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4D268" w14:textId="77777777" w:rsidR="00085196" w:rsidRDefault="000C6DE7">
      <w:pPr>
        <w:widowControl w:val="0"/>
        <w:jc w:val="center"/>
        <w:rPr>
          <w:color w:val="000000"/>
        </w:rPr>
      </w:pPr>
      <w:r>
        <w:rPr>
          <w:color w:val="000000"/>
        </w:rPr>
        <w:pict w14:anchorId="6E04E555">
          <v:shapetype id="_x0000_t201" coordsize="21600,21600" o:spt="201" path="m,l,21600r21600,l21600,xe">
            <v:stroke joinstyle="miter"/>
            <v:path shadowok="f" o:extrusionok="f" strokeok="f" fillok="f" o:connecttype="rect"/>
            <o:lock v:ext="edit" shapetype="t"/>
          </v:shapetype>
          <v:shape id="_x0000_s1205" type="#_x0000_t201" style="position:absolute;left:0;text-align:left;margin-left:0;margin-top:0;width:.75pt;height:.75pt;z-index:251657728;visibility:hidden;mso-position-horizontal-relative:text;mso-position-vertical-relative:text" stroked="f">
            <v:imagedata r:id="rId8" o:title=""/>
          </v:shape>
          <w:control r:id="rId9" w:name="Control 181" w:shapeid="_x0000_s1205"/>
        </w:pict>
      </w:r>
      <w:r w:rsidR="00577B6A">
        <w:rPr>
          <w:color w:val="000000"/>
        </w:rPr>
        <w:t>LIETUVOS AUTOMOBILIŲ KELIŲ DIREKCIJOS PRIE SUSISIEKIMO MINISTERIJOS DIREKTORIAUS</w:t>
      </w:r>
    </w:p>
    <w:p w14:paraId="6E04D269" w14:textId="77777777" w:rsidR="00085196" w:rsidRDefault="00577B6A">
      <w:pPr>
        <w:widowControl w:val="0"/>
        <w:jc w:val="center"/>
        <w:rPr>
          <w:color w:val="000000"/>
        </w:rPr>
      </w:pPr>
      <w:r>
        <w:rPr>
          <w:color w:val="000000"/>
        </w:rPr>
        <w:t>Į S A K Y M A S</w:t>
      </w:r>
    </w:p>
    <w:p w14:paraId="6E04D26A" w14:textId="77777777" w:rsidR="00085196" w:rsidRDefault="00085196">
      <w:pPr>
        <w:widowControl w:val="0"/>
        <w:jc w:val="center"/>
        <w:rPr>
          <w:color w:val="000000"/>
        </w:rPr>
      </w:pPr>
    </w:p>
    <w:p w14:paraId="6E04D26B" w14:textId="77777777" w:rsidR="00085196" w:rsidRDefault="00577B6A">
      <w:pPr>
        <w:widowControl w:val="0"/>
        <w:jc w:val="center"/>
        <w:rPr>
          <w:b/>
          <w:bCs/>
          <w:caps/>
          <w:color w:val="000000"/>
        </w:rPr>
      </w:pPr>
      <w:r>
        <w:rPr>
          <w:b/>
          <w:bCs/>
          <w:caps/>
          <w:color w:val="000000"/>
        </w:rPr>
        <w:t>DĖL AUTOMOBILIŲ KELIŲ DARBO VIETŲ APTVĖRIMO IR EISMO REGULIAVIMO TAISYKLIŲ T DVAER 12 PATVIRTINIMO</w:t>
      </w:r>
    </w:p>
    <w:p w14:paraId="6E04D26C" w14:textId="77777777" w:rsidR="00085196" w:rsidRDefault="00085196">
      <w:pPr>
        <w:widowControl w:val="0"/>
        <w:jc w:val="center"/>
        <w:rPr>
          <w:color w:val="000000"/>
        </w:rPr>
      </w:pPr>
    </w:p>
    <w:p w14:paraId="6E04D26D" w14:textId="77777777" w:rsidR="00085196" w:rsidRDefault="00577B6A">
      <w:pPr>
        <w:widowControl w:val="0"/>
        <w:jc w:val="center"/>
        <w:rPr>
          <w:color w:val="000000"/>
        </w:rPr>
      </w:pPr>
      <w:r>
        <w:rPr>
          <w:color w:val="000000"/>
        </w:rPr>
        <w:t>2012 m. balandžio 16 d. Nr. V-87</w:t>
      </w:r>
    </w:p>
    <w:p w14:paraId="6E04D26E" w14:textId="77777777" w:rsidR="00085196" w:rsidRDefault="00577B6A">
      <w:pPr>
        <w:widowControl w:val="0"/>
        <w:jc w:val="center"/>
        <w:rPr>
          <w:color w:val="000000"/>
        </w:rPr>
      </w:pPr>
      <w:r>
        <w:rPr>
          <w:color w:val="000000"/>
        </w:rPr>
        <w:t>Vilnius</w:t>
      </w:r>
    </w:p>
    <w:p w14:paraId="6E04D26F" w14:textId="77777777" w:rsidR="00085196" w:rsidRDefault="00085196">
      <w:pPr>
        <w:widowControl w:val="0"/>
        <w:jc w:val="center"/>
        <w:rPr>
          <w:color w:val="000000"/>
        </w:rPr>
      </w:pPr>
    </w:p>
    <w:p w14:paraId="0EA23034" w14:textId="77777777" w:rsidR="000C6DE7" w:rsidRDefault="000C6DE7">
      <w:pPr>
        <w:widowControl w:val="0"/>
        <w:jc w:val="center"/>
        <w:rPr>
          <w:color w:val="000000"/>
        </w:rPr>
      </w:pPr>
    </w:p>
    <w:p w14:paraId="6E04D270" w14:textId="77777777" w:rsidR="00085196" w:rsidRDefault="00577B6A">
      <w:pPr>
        <w:widowControl w:val="0"/>
        <w:ind w:firstLine="567"/>
        <w:jc w:val="both"/>
        <w:rPr>
          <w:color w:val="000000"/>
        </w:rPr>
      </w:pPr>
      <w:r>
        <w:rPr>
          <w:color w:val="000000"/>
        </w:rPr>
        <w:t>Vadovaudamasis Lietuvos automobilių kelių direkcijos prie Susisiekimo ministerijos nuostatų, patvirtintų Lietuvos Respublikos susisiekimo ministro 2006 m. lapkričio 30 d. įsakymu Nr. 3-457 „Dėl Lietuvos automobilių kelių direkcijos prie Susisiekimo ministerijos nuostatų patvirtinimo“ (</w:t>
      </w:r>
      <w:proofErr w:type="spellStart"/>
      <w:r>
        <w:rPr>
          <w:color w:val="000000"/>
        </w:rPr>
        <w:t>Žin</w:t>
      </w:r>
      <w:proofErr w:type="spellEnd"/>
      <w:r>
        <w:rPr>
          <w:color w:val="000000"/>
        </w:rPr>
        <w:t xml:space="preserve">., 2006, Nr. </w:t>
      </w:r>
      <w:hyperlink r:id="rId10" w:tgtFrame="_blank" w:history="1">
        <w:r>
          <w:rPr>
            <w:color w:val="0000FF" w:themeColor="hyperlink"/>
            <w:u w:val="single"/>
          </w:rPr>
          <w:t>133-5041</w:t>
        </w:r>
      </w:hyperlink>
      <w:r>
        <w:rPr>
          <w:color w:val="000000"/>
        </w:rPr>
        <w:t xml:space="preserve">; 2012, Nr. </w:t>
      </w:r>
      <w:hyperlink r:id="rId11" w:tgtFrame="_blank" w:history="1">
        <w:r>
          <w:rPr>
            <w:color w:val="0000FF" w:themeColor="hyperlink"/>
            <w:u w:val="single"/>
          </w:rPr>
          <w:t>32-1519</w:t>
        </w:r>
      </w:hyperlink>
      <w:r>
        <w:rPr>
          <w:color w:val="000000"/>
        </w:rPr>
        <w:t>), 20.7 punktu:</w:t>
      </w:r>
    </w:p>
    <w:p w14:paraId="6E04D271" w14:textId="77777777" w:rsidR="00085196" w:rsidRDefault="000C6DE7">
      <w:pPr>
        <w:widowControl w:val="0"/>
        <w:ind w:firstLine="567"/>
        <w:jc w:val="both"/>
        <w:rPr>
          <w:color w:val="000000"/>
        </w:rPr>
      </w:pPr>
      <w:r w:rsidR="00577B6A">
        <w:rPr>
          <w:color w:val="000000"/>
        </w:rPr>
        <w:t>1</w:t>
      </w:r>
      <w:r w:rsidR="00577B6A">
        <w:rPr>
          <w:color w:val="000000"/>
        </w:rPr>
        <w:t>. T v i r t i n u Automobilių kelių darbo vietų aptvėrimo ir eismo reguliavimo taisykles T DVAER 12 (pridedama)*.</w:t>
      </w:r>
    </w:p>
    <w:p w14:paraId="6E04D272" w14:textId="77777777" w:rsidR="00085196" w:rsidRDefault="000C6DE7">
      <w:pPr>
        <w:widowControl w:val="0"/>
        <w:ind w:firstLine="567"/>
        <w:jc w:val="both"/>
        <w:rPr>
          <w:color w:val="000000"/>
        </w:rPr>
      </w:pPr>
      <w:r w:rsidR="00577B6A">
        <w:rPr>
          <w:color w:val="000000"/>
        </w:rPr>
        <w:t>2</w:t>
      </w:r>
      <w:r w:rsidR="00577B6A">
        <w:rPr>
          <w:color w:val="000000"/>
        </w:rPr>
        <w:t>. P r i p a ž į s t u netekusiu galios Lietuvos automobilių kelių direkcijos prie Susisiekimo ministerijos generalinio direktoriaus 2004 m. kovo 1 d. įsakymą Nr. V-18 „Dėl Darbo vietų aptvėrimų automobilių keliuose instrukcijos patvirtinimo“ (</w:t>
      </w:r>
      <w:proofErr w:type="spellStart"/>
      <w:r w:rsidR="00577B6A">
        <w:rPr>
          <w:color w:val="000000"/>
        </w:rPr>
        <w:t>Žin</w:t>
      </w:r>
      <w:proofErr w:type="spellEnd"/>
      <w:r w:rsidR="00577B6A">
        <w:rPr>
          <w:color w:val="000000"/>
        </w:rPr>
        <w:t xml:space="preserve">., 2004, Nr. </w:t>
      </w:r>
      <w:hyperlink r:id="rId12" w:tgtFrame="_blank" w:history="1">
        <w:r w:rsidR="00577B6A">
          <w:rPr>
            <w:color w:val="0000FF" w:themeColor="hyperlink"/>
            <w:u w:val="single"/>
          </w:rPr>
          <w:t>38-1268</w:t>
        </w:r>
      </w:hyperlink>
      <w:r w:rsidR="00577B6A">
        <w:rPr>
          <w:color w:val="000000"/>
        </w:rPr>
        <w:t>).</w:t>
      </w:r>
    </w:p>
    <w:p w14:paraId="6E04D273" w14:textId="554BFFCB" w:rsidR="00085196" w:rsidRDefault="000C6DE7">
      <w:pPr>
        <w:widowControl w:val="0"/>
        <w:ind w:firstLine="567"/>
        <w:jc w:val="both"/>
        <w:rPr>
          <w:color w:val="000000"/>
        </w:rPr>
      </w:pPr>
      <w:r w:rsidR="00577B6A">
        <w:rPr>
          <w:color w:val="000000"/>
        </w:rPr>
        <w:t>3</w:t>
      </w:r>
      <w:r w:rsidR="00577B6A">
        <w:rPr>
          <w:color w:val="000000"/>
        </w:rPr>
        <w:t>. N u s t a t a u, kad šis įsakymas įsigalioja 2013 m. sausio 1 d.</w:t>
      </w:r>
    </w:p>
    <w:p w14:paraId="339A80F9" w14:textId="77777777" w:rsidR="000C6DE7" w:rsidRDefault="000C6DE7">
      <w:pPr>
        <w:widowControl w:val="0"/>
        <w:tabs>
          <w:tab w:val="right" w:pos="9071"/>
        </w:tabs>
        <w:rPr>
          <w:caps/>
          <w:color w:val="000000"/>
        </w:rPr>
      </w:pPr>
    </w:p>
    <w:p w14:paraId="047B6A5A" w14:textId="77777777" w:rsidR="000C6DE7" w:rsidRDefault="000C6DE7">
      <w:pPr>
        <w:widowControl w:val="0"/>
        <w:tabs>
          <w:tab w:val="right" w:pos="9071"/>
        </w:tabs>
        <w:rPr>
          <w:caps/>
          <w:color w:val="000000"/>
        </w:rPr>
      </w:pPr>
    </w:p>
    <w:p w14:paraId="0DABBB9E" w14:textId="77777777" w:rsidR="000C6DE7" w:rsidRDefault="000C6DE7">
      <w:pPr>
        <w:widowControl w:val="0"/>
        <w:tabs>
          <w:tab w:val="right" w:pos="9071"/>
        </w:tabs>
        <w:rPr>
          <w:caps/>
          <w:color w:val="000000"/>
        </w:rPr>
      </w:pPr>
    </w:p>
    <w:p w14:paraId="6E04D276" w14:textId="4952B1CA" w:rsidR="00085196" w:rsidRDefault="00577B6A">
      <w:pPr>
        <w:widowControl w:val="0"/>
        <w:tabs>
          <w:tab w:val="right" w:pos="9071"/>
        </w:tabs>
        <w:rPr>
          <w:caps/>
          <w:color w:val="000000"/>
        </w:rPr>
      </w:pPr>
      <w:r>
        <w:rPr>
          <w:caps/>
          <w:color w:val="000000"/>
        </w:rPr>
        <w:t xml:space="preserve">Direktorius </w:t>
      </w:r>
      <w:r>
        <w:rPr>
          <w:caps/>
          <w:color w:val="000000"/>
        </w:rPr>
        <w:tab/>
        <w:t>Skirmantas Skrinskas</w:t>
      </w:r>
    </w:p>
    <w:p w14:paraId="6E04D277" w14:textId="77777777" w:rsidR="00085196" w:rsidRDefault="00085196">
      <w:pPr>
        <w:widowControl w:val="0"/>
        <w:ind w:firstLine="567"/>
        <w:jc w:val="both"/>
        <w:rPr>
          <w:color w:val="000000"/>
        </w:rPr>
      </w:pPr>
    </w:p>
    <w:p w14:paraId="6E04D278" w14:textId="77777777" w:rsidR="00085196" w:rsidRDefault="00577B6A">
      <w:pPr>
        <w:widowControl w:val="0"/>
        <w:ind w:firstLine="567"/>
        <w:jc w:val="both"/>
        <w:rPr>
          <w:color w:val="000000"/>
        </w:rPr>
      </w:pPr>
      <w:r>
        <w:rPr>
          <w:color w:val="000000"/>
        </w:rPr>
        <w:t>_______________</w:t>
      </w:r>
    </w:p>
    <w:p w14:paraId="6E04D27C" w14:textId="65AA0BA4" w:rsidR="00085196" w:rsidRDefault="00577B6A" w:rsidP="000C6DE7">
      <w:pPr>
        <w:widowControl w:val="0"/>
        <w:ind w:firstLine="567"/>
        <w:jc w:val="both"/>
        <w:rPr>
          <w:color w:val="000000"/>
        </w:rPr>
      </w:pPr>
      <w:r>
        <w:rPr>
          <w:color w:val="000000"/>
        </w:rPr>
        <w:t xml:space="preserve">* Automobilių kelių darbo vietų aptvėrimo ir eismo reguliavimo taisyklės T DVAER 12 skelbiamos „Valstybės žinių“ interneto tinklalapyje </w:t>
      </w:r>
      <w:proofErr w:type="spellStart"/>
      <w:r>
        <w:rPr>
          <w:color w:val="000000"/>
        </w:rPr>
        <w:t>www.valstybes-zinios.lt.</w:t>
      </w:r>
      <w:proofErr w:type="spellEnd"/>
    </w:p>
    <w:p w14:paraId="6E04D27D" w14:textId="77777777" w:rsidR="00085196" w:rsidRDefault="00577B6A">
      <w:pPr>
        <w:widowControl w:val="0"/>
        <w:ind w:left="4535"/>
      </w:pPr>
      <w:r>
        <w:br w:type="page"/>
      </w:r>
      <w:r>
        <w:lastRenderedPageBreak/>
        <w:t>PATVIRTINTA</w:t>
      </w:r>
    </w:p>
    <w:p w14:paraId="6E04D27E" w14:textId="77777777" w:rsidR="00085196" w:rsidRDefault="00577B6A">
      <w:pPr>
        <w:widowControl w:val="0"/>
        <w:ind w:left="4535"/>
      </w:pPr>
      <w:r>
        <w:t xml:space="preserve">Lietuvos automobilių kelių direkcijos prie </w:t>
      </w:r>
    </w:p>
    <w:p w14:paraId="6E04D27F" w14:textId="77777777" w:rsidR="00085196" w:rsidRDefault="00577B6A">
      <w:pPr>
        <w:widowControl w:val="0"/>
        <w:ind w:left="4535"/>
      </w:pPr>
      <w:r>
        <w:t xml:space="preserve">Susisiekimo ministerijos direktoriaus </w:t>
      </w:r>
    </w:p>
    <w:p w14:paraId="6E04D280" w14:textId="77777777" w:rsidR="00085196" w:rsidRDefault="00577B6A">
      <w:pPr>
        <w:widowControl w:val="0"/>
        <w:ind w:left="4535"/>
      </w:pPr>
      <w:r>
        <w:t>2012 m. balandžio 16 d. įsakymu Nr. V-87</w:t>
      </w:r>
    </w:p>
    <w:p w14:paraId="6E04D281" w14:textId="77777777" w:rsidR="00085196" w:rsidRDefault="00085196">
      <w:pPr>
        <w:widowControl w:val="0"/>
        <w:jc w:val="center"/>
        <w:rPr>
          <w:b/>
        </w:rPr>
      </w:pPr>
    </w:p>
    <w:p w14:paraId="6E04D282" w14:textId="77777777" w:rsidR="00085196" w:rsidRDefault="00577B6A">
      <w:pPr>
        <w:widowControl w:val="0"/>
        <w:jc w:val="center"/>
        <w:rPr>
          <w:b/>
        </w:rPr>
      </w:pPr>
      <w:r>
        <w:rPr>
          <w:b/>
        </w:rPr>
        <w:t xml:space="preserve">AUTOMOBILIŲ KELIŲ DARBO VIETŲ APTVĖRIMO IR EISMO REGULIAVIMO TAISYKLĖS </w:t>
      </w:r>
    </w:p>
    <w:p w14:paraId="6E04D283" w14:textId="77777777" w:rsidR="00085196" w:rsidRDefault="00577B6A">
      <w:pPr>
        <w:widowControl w:val="0"/>
        <w:jc w:val="center"/>
        <w:rPr>
          <w:b/>
        </w:rPr>
      </w:pPr>
      <w:r>
        <w:rPr>
          <w:b/>
        </w:rPr>
        <w:t>T DVAER 12</w:t>
      </w:r>
    </w:p>
    <w:p w14:paraId="6E04D284" w14:textId="77777777" w:rsidR="00085196" w:rsidRDefault="00085196"/>
    <w:p w14:paraId="6E04D285" w14:textId="77777777" w:rsidR="00085196" w:rsidRDefault="000C6DE7">
      <w:pPr>
        <w:keepNext/>
        <w:widowControl w:val="0"/>
        <w:ind w:left="720"/>
        <w:jc w:val="center"/>
        <w:rPr>
          <w:b/>
          <w:bCs/>
          <w:kern w:val="32"/>
        </w:rPr>
      </w:pPr>
      <w:r w:rsidR="00577B6A">
        <w:rPr>
          <w:b/>
          <w:bCs/>
          <w:kern w:val="32"/>
        </w:rPr>
        <w:t>I</w:t>
      </w:r>
      <w:r w:rsidR="00577B6A">
        <w:rPr>
          <w:b/>
          <w:bCs/>
          <w:kern w:val="32"/>
        </w:rPr>
        <w:t xml:space="preserve"> SKYRIUS. </w:t>
      </w:r>
      <w:r w:rsidR="00577B6A">
        <w:rPr>
          <w:b/>
          <w:bCs/>
          <w:kern w:val="32"/>
        </w:rPr>
        <w:t>BENDROSIOS NUOSTATOS</w:t>
      </w:r>
    </w:p>
    <w:p w14:paraId="6E04D286" w14:textId="77777777" w:rsidR="00085196" w:rsidRDefault="00085196"/>
    <w:p w14:paraId="6E04D287" w14:textId="77777777" w:rsidR="00085196" w:rsidRDefault="000C6DE7">
      <w:pPr>
        <w:tabs>
          <w:tab w:val="num" w:pos="1080"/>
          <w:tab w:val="num" w:pos="1320"/>
          <w:tab w:val="num" w:pos="1353"/>
          <w:tab w:val="num" w:pos="1800"/>
        </w:tabs>
        <w:ind w:firstLine="567"/>
        <w:jc w:val="both"/>
      </w:pPr>
      <w:r w:rsidR="00577B6A">
        <w:rPr>
          <w:b/>
          <w:bCs/>
        </w:rPr>
        <w:t>1</w:t>
      </w:r>
      <w:r w:rsidR="00577B6A">
        <w:rPr>
          <w:b/>
          <w:bCs/>
        </w:rPr>
        <w:t xml:space="preserve">. </w:t>
      </w:r>
      <w:r w:rsidR="00577B6A">
        <w:t>Automobilių kelių darbo vietų aptvėrimo ir eismo reguliavimo taisyklės T DVAER 12 (toliau – taisyklės T DVAER) nustato darbų ir eismo saugos reikalavimus atitinkantį darbo vietų aptvėrimą bei eismo reguliavimą pagal Kelių įstatymo [6.2], Saugaus eismo automobilių keliais įstatymo [6.3] ir Kelių eismo taisyklių (toliau – KET [6.4]) nurodymus.</w:t>
      </w:r>
    </w:p>
    <w:p w14:paraId="6E04D288" w14:textId="77777777" w:rsidR="00085196" w:rsidRDefault="00577B6A">
      <w:pPr>
        <w:ind w:firstLine="567"/>
        <w:jc w:val="both"/>
      </w:pPr>
      <w:r>
        <w:t>Taisyklėse T DVAER nurodyti kelio ženklai taikyti pagal KET [6.4] ir taisyklių KVŽT [6.10] reikalavimus.</w:t>
      </w:r>
    </w:p>
    <w:p w14:paraId="6E04D289" w14:textId="77777777" w:rsidR="00085196" w:rsidRDefault="000C6DE7">
      <w:pPr>
        <w:tabs>
          <w:tab w:val="num" w:pos="1080"/>
          <w:tab w:val="num" w:pos="1320"/>
          <w:tab w:val="num" w:pos="1353"/>
          <w:tab w:val="num" w:pos="1800"/>
        </w:tabs>
        <w:ind w:firstLine="567"/>
        <w:jc w:val="both"/>
      </w:pPr>
      <w:r w:rsidR="00577B6A">
        <w:rPr>
          <w:b/>
          <w:bCs/>
        </w:rPr>
        <w:t>2</w:t>
      </w:r>
      <w:r w:rsidR="00577B6A">
        <w:rPr>
          <w:b/>
          <w:bCs/>
        </w:rPr>
        <w:t xml:space="preserve">. </w:t>
      </w:r>
      <w:r w:rsidR="00577B6A">
        <w:t>Taisyklės T DVAER taikomos darbo vietoms aptverti ir eismui reguliuoti valstybinės reikšmės automobilių keliuose.</w:t>
      </w:r>
    </w:p>
    <w:p w14:paraId="6E04D28A" w14:textId="77777777" w:rsidR="00085196" w:rsidRDefault="00577B6A">
      <w:pPr>
        <w:ind w:firstLine="567"/>
        <w:jc w:val="both"/>
      </w:pPr>
      <w:r>
        <w:t>Taip pat taisyk1ės T DVAER gali būti taikomos ir vietinės reikšmės, kitiems keliams, gatvėms, jeigu taip nusprendžia jų savininkai, valdytojai.</w:t>
      </w:r>
    </w:p>
    <w:p w14:paraId="6E04D28B" w14:textId="77777777" w:rsidR="00085196" w:rsidRDefault="000C6DE7">
      <w:pPr>
        <w:tabs>
          <w:tab w:val="num" w:pos="1080"/>
          <w:tab w:val="num" w:pos="1320"/>
          <w:tab w:val="num" w:pos="1353"/>
          <w:tab w:val="num" w:pos="1800"/>
        </w:tabs>
        <w:ind w:firstLine="567"/>
        <w:jc w:val="both"/>
      </w:pPr>
      <w:r w:rsidR="00577B6A">
        <w:rPr>
          <w:b/>
          <w:bCs/>
        </w:rPr>
        <w:t>3</w:t>
      </w:r>
      <w:r w:rsidR="00577B6A">
        <w:rPr>
          <w:b/>
          <w:bCs/>
        </w:rPr>
        <w:t xml:space="preserve">. </w:t>
      </w:r>
      <w:r w:rsidR="00577B6A">
        <w:t xml:space="preserve">Taisyklės T DVAER parengtos vadovaujantis KET </w:t>
      </w:r>
      <w:r w:rsidR="00577B6A">
        <w:rPr>
          <w:iCs/>
        </w:rPr>
        <w:t>[</w:t>
      </w:r>
      <w:r w:rsidR="00577B6A">
        <w:t>6.4</w:t>
      </w:r>
      <w:r w:rsidR="00577B6A">
        <w:rPr>
          <w:iCs/>
        </w:rPr>
        <w:t xml:space="preserve">] </w:t>
      </w:r>
      <w:r w:rsidR="00577B6A">
        <w:t>ir kitais kelių ženklus, ženklinimą, kelių priežiūrą, darbų saugą reglamentuojančiais normatyviniais techniniais dokumentais.</w:t>
      </w:r>
    </w:p>
    <w:p w14:paraId="6E04D28C" w14:textId="77777777" w:rsidR="00085196" w:rsidRDefault="000C6DE7">
      <w:pPr>
        <w:tabs>
          <w:tab w:val="num" w:pos="1080"/>
          <w:tab w:val="num" w:pos="1320"/>
          <w:tab w:val="num" w:pos="1353"/>
          <w:tab w:val="num" w:pos="1800"/>
        </w:tabs>
        <w:ind w:firstLine="567"/>
        <w:jc w:val="both"/>
      </w:pPr>
      <w:r w:rsidR="00577B6A">
        <w:rPr>
          <w:b/>
          <w:bCs/>
        </w:rPr>
        <w:t>4</w:t>
      </w:r>
      <w:r w:rsidR="00577B6A">
        <w:rPr>
          <w:b/>
          <w:bCs/>
        </w:rPr>
        <w:t xml:space="preserve">. </w:t>
      </w:r>
      <w:r w:rsidR="00577B6A">
        <w:t>Taisyklėse T DVAER kursyvu įrašytas tekstas yra rekomendaciniai nurodymai.</w:t>
      </w:r>
    </w:p>
    <w:p w14:paraId="6E04D28D" w14:textId="77777777" w:rsidR="00085196" w:rsidRDefault="000C6DE7">
      <w:pPr>
        <w:tabs>
          <w:tab w:val="num" w:pos="1080"/>
          <w:tab w:val="num" w:pos="1320"/>
          <w:tab w:val="num" w:pos="1353"/>
          <w:tab w:val="num" w:pos="1800"/>
        </w:tabs>
        <w:ind w:firstLine="567"/>
        <w:jc w:val="both"/>
      </w:pPr>
      <w:r w:rsidR="00577B6A">
        <w:rPr>
          <w:b/>
          <w:bCs/>
        </w:rPr>
        <w:t>5</w:t>
      </w:r>
      <w:r w:rsidR="00577B6A">
        <w:rPr>
          <w:b/>
          <w:bCs/>
        </w:rPr>
        <w:t xml:space="preserve">. </w:t>
      </w:r>
      <w:r w:rsidR="00577B6A">
        <w:t>Taisyklės T DVAER keičia Darbų vietų aptvėrimų automobilių keliuose instrukciją DVAI-03 (</w:t>
      </w:r>
      <w:proofErr w:type="spellStart"/>
      <w:r w:rsidR="00577B6A">
        <w:t>Žin</w:t>
      </w:r>
      <w:proofErr w:type="spellEnd"/>
      <w:r w:rsidR="00577B6A">
        <w:t xml:space="preserve">., 2004, Nr. </w:t>
      </w:r>
      <w:hyperlink r:id="rId13" w:tgtFrame="_blank" w:history="1">
        <w:r w:rsidR="00577B6A">
          <w:rPr>
            <w:color w:val="0000FF" w:themeColor="hyperlink"/>
            <w:u w:val="single"/>
          </w:rPr>
          <w:t>38-1268</w:t>
        </w:r>
      </w:hyperlink>
      <w:r w:rsidR="00577B6A">
        <w:t>).</w:t>
      </w:r>
    </w:p>
    <w:p w14:paraId="6E04D28E" w14:textId="77777777" w:rsidR="00085196" w:rsidRDefault="000C6DE7"/>
    <w:p w14:paraId="6E04D28F" w14:textId="77777777" w:rsidR="00085196" w:rsidRDefault="000C6DE7">
      <w:pPr>
        <w:keepNext/>
        <w:widowControl w:val="0"/>
        <w:ind w:left="720"/>
        <w:jc w:val="center"/>
        <w:rPr>
          <w:b/>
          <w:bCs/>
          <w:kern w:val="32"/>
        </w:rPr>
      </w:pPr>
      <w:r w:rsidR="00577B6A">
        <w:rPr>
          <w:b/>
          <w:bCs/>
          <w:kern w:val="32"/>
        </w:rPr>
        <w:t>II</w:t>
      </w:r>
      <w:r w:rsidR="00577B6A">
        <w:rPr>
          <w:b/>
          <w:bCs/>
          <w:kern w:val="32"/>
        </w:rPr>
        <w:t xml:space="preserve"> SKYRIUS. </w:t>
      </w:r>
      <w:r w:rsidR="00577B6A">
        <w:rPr>
          <w:b/>
          <w:bCs/>
          <w:kern w:val="32"/>
        </w:rPr>
        <w:t>NUORODOS</w:t>
      </w:r>
    </w:p>
    <w:p w14:paraId="6E04D290" w14:textId="77777777" w:rsidR="00085196" w:rsidRDefault="00085196"/>
    <w:p w14:paraId="6E04D291" w14:textId="77777777" w:rsidR="00085196" w:rsidRDefault="000C6DE7">
      <w:pPr>
        <w:tabs>
          <w:tab w:val="num" w:pos="1080"/>
          <w:tab w:val="num" w:pos="1320"/>
          <w:tab w:val="num" w:pos="1353"/>
          <w:tab w:val="num" w:pos="1800"/>
        </w:tabs>
        <w:ind w:firstLine="567"/>
        <w:jc w:val="both"/>
      </w:pPr>
      <w:r w:rsidR="00577B6A">
        <w:rPr>
          <w:b/>
          <w:bCs/>
        </w:rPr>
        <w:t>6</w:t>
      </w:r>
      <w:r w:rsidR="00577B6A">
        <w:rPr>
          <w:b/>
          <w:bCs/>
        </w:rPr>
        <w:t xml:space="preserve">. </w:t>
      </w:r>
      <w:r w:rsidR="00577B6A">
        <w:t>Taisyklėse T DVAER pateiktos nuorodos į šiuos dokumentus:</w:t>
      </w:r>
    </w:p>
    <w:p w14:paraId="6E04D292" w14:textId="77777777" w:rsidR="00085196" w:rsidRDefault="000C6DE7">
      <w:pPr>
        <w:ind w:firstLine="567"/>
        <w:jc w:val="both"/>
      </w:pPr>
      <w:r w:rsidR="00577B6A">
        <w:rPr>
          <w:b/>
          <w:bCs/>
        </w:rPr>
        <w:t>6.1</w:t>
      </w:r>
      <w:r w:rsidR="00577B6A">
        <w:rPr>
          <w:b/>
          <w:bCs/>
        </w:rPr>
        <w:t xml:space="preserve">. </w:t>
      </w:r>
      <w:r w:rsidR="00577B6A">
        <w:t>Lietuvos Respublikos civilinį kodeksą (</w:t>
      </w:r>
      <w:proofErr w:type="spellStart"/>
      <w:r w:rsidR="00577B6A">
        <w:t>Žin</w:t>
      </w:r>
      <w:proofErr w:type="spellEnd"/>
      <w:r w:rsidR="00577B6A">
        <w:t xml:space="preserve">., 2000, Nr. </w:t>
      </w:r>
      <w:hyperlink r:id="rId14" w:tgtFrame="_blank" w:history="1">
        <w:r w:rsidR="00577B6A">
          <w:rPr>
            <w:color w:val="0000FF" w:themeColor="hyperlink"/>
            <w:u w:val="single"/>
          </w:rPr>
          <w:t>74-2262</w:t>
        </w:r>
      </w:hyperlink>
      <w:r w:rsidR="00577B6A">
        <w:t>);</w:t>
      </w:r>
    </w:p>
    <w:p w14:paraId="6E04D293" w14:textId="77777777" w:rsidR="00085196" w:rsidRDefault="000C6DE7">
      <w:pPr>
        <w:ind w:firstLine="567"/>
        <w:jc w:val="both"/>
      </w:pPr>
      <w:r w:rsidR="00577B6A">
        <w:rPr>
          <w:b/>
          <w:bCs/>
        </w:rPr>
        <w:t>6.2</w:t>
      </w:r>
      <w:r w:rsidR="00577B6A">
        <w:rPr>
          <w:b/>
          <w:bCs/>
        </w:rPr>
        <w:t xml:space="preserve">. </w:t>
      </w:r>
      <w:r w:rsidR="00577B6A">
        <w:t>Lietuvos Respublikos kelių įstatymą (</w:t>
      </w:r>
      <w:proofErr w:type="spellStart"/>
      <w:r w:rsidR="00577B6A">
        <w:t>Žin</w:t>
      </w:r>
      <w:proofErr w:type="spellEnd"/>
      <w:r w:rsidR="00577B6A">
        <w:t xml:space="preserve">., 1995, Nr. </w:t>
      </w:r>
      <w:hyperlink r:id="rId15" w:tgtFrame="_blank" w:history="1">
        <w:r w:rsidR="00577B6A">
          <w:rPr>
            <w:color w:val="0000FF" w:themeColor="hyperlink"/>
            <w:u w:val="single"/>
          </w:rPr>
          <w:t>44-1076</w:t>
        </w:r>
      </w:hyperlink>
      <w:r w:rsidR="00577B6A">
        <w:t xml:space="preserve">; 2002, Nr. </w:t>
      </w:r>
      <w:hyperlink r:id="rId16" w:tgtFrame="_blank" w:history="1">
        <w:r w:rsidR="00577B6A">
          <w:rPr>
            <w:color w:val="0000FF" w:themeColor="hyperlink"/>
            <w:u w:val="single"/>
          </w:rPr>
          <w:t>101-4492</w:t>
        </w:r>
      </w:hyperlink>
      <w:r w:rsidR="00577B6A">
        <w:t>);</w:t>
      </w:r>
    </w:p>
    <w:p w14:paraId="6E04D294" w14:textId="77777777" w:rsidR="00085196" w:rsidRDefault="000C6DE7">
      <w:pPr>
        <w:ind w:firstLine="567"/>
        <w:jc w:val="both"/>
      </w:pPr>
      <w:r w:rsidR="00577B6A">
        <w:rPr>
          <w:b/>
          <w:bCs/>
        </w:rPr>
        <w:t>6.3</w:t>
      </w:r>
      <w:r w:rsidR="00577B6A">
        <w:rPr>
          <w:b/>
          <w:bCs/>
        </w:rPr>
        <w:t xml:space="preserve">. </w:t>
      </w:r>
      <w:r w:rsidR="00577B6A">
        <w:t>Lietuvos Respublikos saugaus eismo automobilių keliais įstatymą (</w:t>
      </w:r>
      <w:proofErr w:type="spellStart"/>
      <w:r w:rsidR="00577B6A">
        <w:t>Žin</w:t>
      </w:r>
      <w:proofErr w:type="spellEnd"/>
      <w:r w:rsidR="00577B6A">
        <w:t xml:space="preserve">., 2000, Nr. </w:t>
      </w:r>
      <w:hyperlink r:id="rId17" w:tgtFrame="_blank" w:history="1">
        <w:r w:rsidR="00577B6A">
          <w:rPr>
            <w:color w:val="0000FF" w:themeColor="hyperlink"/>
            <w:u w:val="single"/>
          </w:rPr>
          <w:t>92-2883</w:t>
        </w:r>
      </w:hyperlink>
      <w:r w:rsidR="00577B6A">
        <w:t xml:space="preserve">; 2007, Nr. </w:t>
      </w:r>
      <w:hyperlink r:id="rId18" w:tgtFrame="_blank" w:history="1">
        <w:r w:rsidR="00577B6A">
          <w:rPr>
            <w:color w:val="0000FF" w:themeColor="hyperlink"/>
            <w:u w:val="single"/>
          </w:rPr>
          <w:t>128-5213</w:t>
        </w:r>
      </w:hyperlink>
      <w:r w:rsidR="00577B6A">
        <w:t>);</w:t>
      </w:r>
    </w:p>
    <w:p w14:paraId="6E04D295" w14:textId="77777777" w:rsidR="00085196" w:rsidRDefault="000C6DE7">
      <w:pPr>
        <w:ind w:firstLine="567"/>
        <w:jc w:val="both"/>
      </w:pPr>
      <w:r w:rsidR="00577B6A">
        <w:rPr>
          <w:b/>
          <w:bCs/>
        </w:rPr>
        <w:t>6.4</w:t>
      </w:r>
      <w:r w:rsidR="00577B6A">
        <w:rPr>
          <w:b/>
          <w:bCs/>
        </w:rPr>
        <w:t xml:space="preserve">. </w:t>
      </w:r>
      <w:r w:rsidR="00577B6A">
        <w:t xml:space="preserve">Kelių eismo taisykles, </w:t>
      </w:r>
      <w:r w:rsidR="00577B6A">
        <w:rPr>
          <w:spacing w:val="-4"/>
        </w:rPr>
        <w:t xml:space="preserve">patvirtintas Lietuvos Respublikos Vyriausybės 2002 m. gruodžio 11 d. nutarimu Nr. 1950 </w:t>
      </w:r>
      <w:r w:rsidR="00577B6A">
        <w:t>(</w:t>
      </w:r>
      <w:proofErr w:type="spellStart"/>
      <w:r w:rsidR="00577B6A">
        <w:t>Žin</w:t>
      </w:r>
      <w:proofErr w:type="spellEnd"/>
      <w:r w:rsidR="00577B6A">
        <w:t xml:space="preserve">., 2003, Nr. </w:t>
      </w:r>
      <w:hyperlink r:id="rId19" w:tgtFrame="_blank" w:history="1">
        <w:r w:rsidR="00577B6A">
          <w:rPr>
            <w:color w:val="0000FF" w:themeColor="hyperlink"/>
            <w:u w:val="single"/>
          </w:rPr>
          <w:t>7-263</w:t>
        </w:r>
      </w:hyperlink>
      <w:r w:rsidR="00577B6A">
        <w:t xml:space="preserve">; 2008, Nr. </w:t>
      </w:r>
      <w:hyperlink r:id="rId20" w:tgtFrame="_blank" w:history="1">
        <w:r w:rsidR="00577B6A">
          <w:rPr>
            <w:color w:val="0000FF" w:themeColor="hyperlink"/>
            <w:u w:val="single"/>
          </w:rPr>
          <w:t>88-3530</w:t>
        </w:r>
      </w:hyperlink>
      <w:r w:rsidR="00577B6A">
        <w:t>);</w:t>
      </w:r>
    </w:p>
    <w:p w14:paraId="6E04D296" w14:textId="77777777" w:rsidR="00085196" w:rsidRDefault="000C6DE7">
      <w:pPr>
        <w:ind w:firstLine="567"/>
        <w:jc w:val="both"/>
      </w:pPr>
      <w:r w:rsidR="00577B6A">
        <w:rPr>
          <w:b/>
          <w:bCs/>
        </w:rPr>
        <w:t>6.5</w:t>
      </w:r>
      <w:r w:rsidR="00577B6A">
        <w:rPr>
          <w:b/>
          <w:bCs/>
        </w:rPr>
        <w:t xml:space="preserve">. </w:t>
      </w:r>
      <w:r w:rsidR="00577B6A">
        <w:t>Kelių priežiūros tvarkos aprašą, patvirtintą Lietuvos Respublikos Vyriausybės 2004 m. vasario 11 d. nutarimu Nr. 155 (</w:t>
      </w:r>
      <w:proofErr w:type="spellStart"/>
      <w:r w:rsidR="00577B6A">
        <w:t>Žin</w:t>
      </w:r>
      <w:proofErr w:type="spellEnd"/>
      <w:r w:rsidR="00577B6A">
        <w:t xml:space="preserve">., 2004, Nr. </w:t>
      </w:r>
      <w:hyperlink r:id="rId21" w:tgtFrame="_blank" w:history="1">
        <w:r w:rsidR="00577B6A">
          <w:rPr>
            <w:color w:val="0000FF" w:themeColor="hyperlink"/>
            <w:u w:val="single"/>
          </w:rPr>
          <w:t>25-771</w:t>
        </w:r>
      </w:hyperlink>
      <w:r w:rsidR="00577B6A">
        <w:t xml:space="preserve">; 2007, Nr. </w:t>
      </w:r>
      <w:hyperlink r:id="rId22" w:tgtFrame="_blank" w:history="1">
        <w:r w:rsidR="00577B6A">
          <w:rPr>
            <w:color w:val="0000FF" w:themeColor="hyperlink"/>
            <w:u w:val="single"/>
          </w:rPr>
          <w:t>37-1357</w:t>
        </w:r>
      </w:hyperlink>
      <w:r w:rsidR="00577B6A">
        <w:t>);</w:t>
      </w:r>
    </w:p>
    <w:p w14:paraId="6E04D297" w14:textId="77777777" w:rsidR="00085196" w:rsidRDefault="000C6DE7">
      <w:pPr>
        <w:ind w:firstLine="567"/>
        <w:jc w:val="both"/>
      </w:pPr>
      <w:r w:rsidR="00577B6A">
        <w:rPr>
          <w:b/>
          <w:bCs/>
        </w:rPr>
        <w:t>6.6</w:t>
      </w:r>
      <w:r w:rsidR="00577B6A">
        <w:rPr>
          <w:b/>
          <w:bCs/>
        </w:rPr>
        <w:t xml:space="preserve">. </w:t>
      </w:r>
      <w:r w:rsidR="00577B6A">
        <w:t xml:space="preserve">Kelių techninį reglamentą KTR 1.01:2008 „Automobilių keliai“, </w:t>
      </w:r>
      <w:r w:rsidR="00577B6A">
        <w:rPr>
          <w:spacing w:val="-4"/>
        </w:rPr>
        <w:t xml:space="preserve">patvirtintą Lietuvos Respublikos aplinkos ministro ir Lietuvos Respublikos susisiekimo ministro 2008 m. sausio 9 d. įsakymu Nr. D1-11/3-3 </w:t>
      </w:r>
      <w:r w:rsidR="00577B6A">
        <w:t>(</w:t>
      </w:r>
      <w:proofErr w:type="spellStart"/>
      <w:r w:rsidR="00577B6A">
        <w:t>Žin</w:t>
      </w:r>
      <w:proofErr w:type="spellEnd"/>
      <w:r w:rsidR="00577B6A">
        <w:t xml:space="preserve">., 2008, Nr. </w:t>
      </w:r>
      <w:hyperlink r:id="rId23" w:tgtFrame="_blank" w:history="1">
        <w:r w:rsidR="00577B6A">
          <w:rPr>
            <w:color w:val="0000FF" w:themeColor="hyperlink"/>
            <w:u w:val="single"/>
          </w:rPr>
          <w:t>9-322</w:t>
        </w:r>
      </w:hyperlink>
      <w:r w:rsidR="00577B6A">
        <w:t>);</w:t>
      </w:r>
    </w:p>
    <w:p w14:paraId="6E04D298" w14:textId="77777777" w:rsidR="00085196" w:rsidRDefault="000C6DE7">
      <w:pPr>
        <w:ind w:firstLine="567"/>
        <w:jc w:val="both"/>
      </w:pPr>
      <w:r w:rsidR="00577B6A">
        <w:rPr>
          <w:b/>
          <w:bCs/>
        </w:rPr>
        <w:t>6.7</w:t>
      </w:r>
      <w:r w:rsidR="00577B6A">
        <w:rPr>
          <w:b/>
          <w:bCs/>
        </w:rPr>
        <w:t xml:space="preserve">. </w:t>
      </w:r>
      <w:r w:rsidR="00577B6A">
        <w:t>Lietuvos Respublikos susisiekimo ministro 2011 m. lapkričio 29 d. įsakymą Nr. 3-747 „Dėl reikalavimų gatvėms ir keliams, kuriais vyksta reguliarusis keleivinio transporto eismas patvirtinimo“ (</w:t>
      </w:r>
      <w:proofErr w:type="spellStart"/>
      <w:r w:rsidR="00577B6A">
        <w:t>Žin</w:t>
      </w:r>
      <w:proofErr w:type="spellEnd"/>
      <w:r w:rsidR="00577B6A">
        <w:t xml:space="preserve">., 2011, Nr. </w:t>
      </w:r>
      <w:hyperlink r:id="rId24" w:tgtFrame="_blank" w:history="1">
        <w:r w:rsidR="00577B6A">
          <w:rPr>
            <w:color w:val="0000FF" w:themeColor="hyperlink"/>
            <w:u w:val="single"/>
          </w:rPr>
          <w:t>147-6901</w:t>
        </w:r>
      </w:hyperlink>
      <w:r w:rsidR="00577B6A">
        <w:t>);</w:t>
      </w:r>
    </w:p>
    <w:p w14:paraId="6E04D299" w14:textId="77777777" w:rsidR="00085196" w:rsidRDefault="000C6DE7">
      <w:pPr>
        <w:ind w:firstLine="567"/>
        <w:jc w:val="both"/>
      </w:pPr>
      <w:r w:rsidR="00577B6A">
        <w:rPr>
          <w:b/>
          <w:bCs/>
        </w:rPr>
        <w:t>6.8</w:t>
      </w:r>
      <w:r w:rsidR="00577B6A">
        <w:rPr>
          <w:b/>
          <w:bCs/>
        </w:rPr>
        <w:t xml:space="preserve">. </w:t>
      </w:r>
      <w:r w:rsidR="00577B6A">
        <w:t xml:space="preserve">Kelių šviesoforų įrengimo taisykles (KŠĮT), patvirtintas </w:t>
      </w:r>
      <w:r w:rsidR="00577B6A">
        <w:rPr>
          <w:spacing w:val="-4"/>
        </w:rPr>
        <w:t>Lietuvos Respublikos susisiekimo ministro 2012 m. sausio 31 d. įsakymu Nr. 3-81 (</w:t>
      </w:r>
      <w:proofErr w:type="spellStart"/>
      <w:r w:rsidR="00577B6A">
        <w:rPr>
          <w:spacing w:val="-4"/>
        </w:rPr>
        <w:t>Žin</w:t>
      </w:r>
      <w:proofErr w:type="spellEnd"/>
      <w:r w:rsidR="00577B6A">
        <w:rPr>
          <w:spacing w:val="-4"/>
        </w:rPr>
        <w:t xml:space="preserve">., 2012, Nr. </w:t>
      </w:r>
      <w:hyperlink r:id="rId25" w:tgtFrame="_blank" w:history="1">
        <w:r w:rsidR="00577B6A">
          <w:rPr>
            <w:color w:val="0000FF" w:themeColor="hyperlink"/>
            <w:spacing w:val="-4"/>
            <w:u w:val="single"/>
          </w:rPr>
          <w:t>20-911</w:t>
        </w:r>
      </w:hyperlink>
      <w:r w:rsidR="00577B6A">
        <w:rPr>
          <w:spacing w:val="-4"/>
        </w:rPr>
        <w:t>);</w:t>
      </w:r>
    </w:p>
    <w:p w14:paraId="6E04D29A" w14:textId="77777777" w:rsidR="00085196" w:rsidRDefault="000C6DE7">
      <w:pPr>
        <w:ind w:firstLine="567"/>
        <w:jc w:val="both"/>
      </w:pPr>
      <w:r w:rsidR="00577B6A">
        <w:rPr>
          <w:b/>
          <w:bCs/>
        </w:rPr>
        <w:t>6.9</w:t>
      </w:r>
      <w:r w:rsidR="00577B6A">
        <w:rPr>
          <w:b/>
          <w:bCs/>
        </w:rPr>
        <w:t xml:space="preserve">. </w:t>
      </w:r>
      <w:r w:rsidR="00577B6A">
        <w:t>Kelių horizontaliojo ženklinimo taisykles (KŽT), patvirtintas Lietuvos Respublikos susisiekimo ministro 2012 m. sausio 31 d. įsakymu Nr. 3-82 (</w:t>
      </w:r>
      <w:proofErr w:type="spellStart"/>
      <w:r w:rsidR="00577B6A">
        <w:t>Žin</w:t>
      </w:r>
      <w:proofErr w:type="spellEnd"/>
      <w:r w:rsidR="00577B6A">
        <w:t xml:space="preserve">., 2012, Nr. </w:t>
      </w:r>
      <w:hyperlink r:id="rId26" w:tgtFrame="_blank" w:history="1">
        <w:r w:rsidR="00577B6A">
          <w:rPr>
            <w:color w:val="0000FF" w:themeColor="hyperlink"/>
            <w:u w:val="single"/>
          </w:rPr>
          <w:t>20-913</w:t>
        </w:r>
      </w:hyperlink>
      <w:r w:rsidR="00577B6A">
        <w:t>);</w:t>
      </w:r>
    </w:p>
    <w:p w14:paraId="6E04D29B" w14:textId="77777777" w:rsidR="00085196" w:rsidRDefault="000C6DE7">
      <w:pPr>
        <w:ind w:firstLine="567"/>
        <w:jc w:val="both"/>
      </w:pPr>
      <w:r w:rsidR="00577B6A">
        <w:rPr>
          <w:b/>
          <w:bCs/>
        </w:rPr>
        <w:t>6.10</w:t>
      </w:r>
      <w:r w:rsidR="00577B6A">
        <w:rPr>
          <w:b/>
          <w:bCs/>
        </w:rPr>
        <w:t xml:space="preserve">. </w:t>
      </w:r>
      <w:r w:rsidR="00577B6A">
        <w:t>Kelių ženklų įrengimo ir vertikaliojo ženklinimo taisykles (KVŽT), patvirtintas Lietuvos Respublikos susisiekimo ministro 2012 m. sausio 31 d. įsakymu Nr. 3-83 (</w:t>
      </w:r>
      <w:proofErr w:type="spellStart"/>
      <w:r w:rsidR="00577B6A">
        <w:t>Žin</w:t>
      </w:r>
      <w:proofErr w:type="spellEnd"/>
      <w:r w:rsidR="00577B6A">
        <w:t xml:space="preserve">., 2012, Nr. </w:t>
      </w:r>
      <w:hyperlink r:id="rId27" w:tgtFrame="_blank" w:history="1">
        <w:r w:rsidR="00577B6A">
          <w:rPr>
            <w:color w:val="0000FF" w:themeColor="hyperlink"/>
            <w:u w:val="single"/>
          </w:rPr>
          <w:t>20-914</w:t>
        </w:r>
      </w:hyperlink>
      <w:r w:rsidR="00577B6A">
        <w:t>);</w:t>
      </w:r>
    </w:p>
    <w:p w14:paraId="6E04D29C" w14:textId="77777777" w:rsidR="00085196" w:rsidRDefault="000C6DE7">
      <w:pPr>
        <w:ind w:firstLine="567"/>
        <w:jc w:val="both"/>
      </w:pPr>
      <w:r w:rsidR="00577B6A">
        <w:rPr>
          <w:b/>
          <w:bCs/>
        </w:rPr>
        <w:t>6.11</w:t>
      </w:r>
      <w:r w:rsidR="00577B6A">
        <w:rPr>
          <w:b/>
          <w:bCs/>
        </w:rPr>
        <w:t xml:space="preserve">. </w:t>
      </w:r>
      <w:r w:rsidR="00577B6A">
        <w:t>Žybčiojančių oranžinės spalvos švyturėlių įrengimo kelių transporto priemonėse ir jų naudojimo instrukciją, patvirtintą Policijos departamento prie Lietuvos Respublikos vidaus reikalų ministerijos generalinio komisaro 1999 m. rugsėjo 22 d. įsakymu Nr. 292 (</w:t>
      </w:r>
      <w:proofErr w:type="spellStart"/>
      <w:r w:rsidR="00577B6A">
        <w:t>Žin</w:t>
      </w:r>
      <w:proofErr w:type="spellEnd"/>
      <w:r w:rsidR="00577B6A">
        <w:t xml:space="preserve">., 1999, Nr. </w:t>
      </w:r>
      <w:hyperlink r:id="rId28" w:tgtFrame="_blank" w:history="1">
        <w:r w:rsidR="00577B6A">
          <w:rPr>
            <w:color w:val="0000FF" w:themeColor="hyperlink"/>
            <w:u w:val="single"/>
          </w:rPr>
          <w:t>82-2452</w:t>
        </w:r>
      </w:hyperlink>
      <w:r w:rsidR="00577B6A">
        <w:t>);</w:t>
      </w:r>
    </w:p>
    <w:p w14:paraId="6E04D29D" w14:textId="77777777" w:rsidR="00085196" w:rsidRDefault="000C6DE7">
      <w:pPr>
        <w:ind w:firstLine="567"/>
        <w:jc w:val="both"/>
      </w:pPr>
      <w:r w:rsidR="00577B6A">
        <w:rPr>
          <w:b/>
          <w:bCs/>
        </w:rPr>
        <w:t>6.12</w:t>
      </w:r>
      <w:r w:rsidR="00577B6A">
        <w:rPr>
          <w:b/>
          <w:bCs/>
        </w:rPr>
        <w:t xml:space="preserve">. </w:t>
      </w:r>
      <w:r w:rsidR="00577B6A">
        <w:t>Lietuvos automobilių kelių direkcijos prie Susisiekimo ministerijos generalinio direktoriaus 2005 m. lapkričio 16 d. įsakymą Nr. AV-297 „Dėl prašymo gauti leidimą eismui riboti ir leidimo riboti eismą formų patvirtinimo“ (</w:t>
      </w:r>
      <w:proofErr w:type="spellStart"/>
      <w:r w:rsidR="00577B6A">
        <w:t>Žin</w:t>
      </w:r>
      <w:proofErr w:type="spellEnd"/>
      <w:r w:rsidR="00577B6A">
        <w:t xml:space="preserve">., 2005, Nr. </w:t>
      </w:r>
      <w:hyperlink r:id="rId29" w:tgtFrame="_blank" w:history="1">
        <w:r w:rsidR="00577B6A">
          <w:rPr>
            <w:color w:val="0000FF" w:themeColor="hyperlink"/>
            <w:u w:val="single"/>
          </w:rPr>
          <w:t>137-4953</w:t>
        </w:r>
      </w:hyperlink>
      <w:r w:rsidR="00577B6A">
        <w:t>);</w:t>
      </w:r>
    </w:p>
    <w:p w14:paraId="6E04D29E" w14:textId="77777777" w:rsidR="00085196" w:rsidRDefault="000C6DE7">
      <w:pPr>
        <w:ind w:firstLine="567"/>
        <w:jc w:val="both"/>
      </w:pPr>
      <w:r w:rsidR="00577B6A">
        <w:rPr>
          <w:b/>
          <w:bCs/>
        </w:rPr>
        <w:t>6.13</w:t>
      </w:r>
      <w:r w:rsidR="00577B6A">
        <w:rPr>
          <w:b/>
          <w:bCs/>
        </w:rPr>
        <w:t xml:space="preserve">. </w:t>
      </w:r>
      <w:r w:rsidR="00577B6A">
        <w:t>Automobilių kelių transporto priemonių apsauginių atitvarų sistemų projektavimo taisykles KPT TAS 09, patvirtintas Lietuvos automobilių kelių direkcijos prie Susisiekimo ministerijos generalinio direktoriaus 2010 m. sausio 7 d. įsakymu Nr. V-48 (</w:t>
      </w:r>
      <w:proofErr w:type="spellStart"/>
      <w:r w:rsidR="00577B6A">
        <w:t>Žin</w:t>
      </w:r>
      <w:proofErr w:type="spellEnd"/>
      <w:r w:rsidR="00577B6A">
        <w:t>., 2011, Nr. 5-240);</w:t>
      </w:r>
    </w:p>
    <w:p w14:paraId="6E04D29F" w14:textId="77777777" w:rsidR="00085196" w:rsidRDefault="000C6DE7">
      <w:pPr>
        <w:ind w:firstLine="567"/>
        <w:jc w:val="both"/>
      </w:pPr>
      <w:r w:rsidR="00577B6A">
        <w:rPr>
          <w:b/>
          <w:bCs/>
        </w:rPr>
        <w:t>6.14</w:t>
      </w:r>
      <w:r w:rsidR="00577B6A">
        <w:rPr>
          <w:b/>
          <w:bCs/>
        </w:rPr>
        <w:t xml:space="preserve">. </w:t>
      </w:r>
      <w:r w:rsidR="00577B6A">
        <w:t>Automobilių kelių vertikaliųjų kelio ženklų techninių reikalavimų aprašą TRA VŽ 12, patvirtintą Lietuvos automobilių kelių direkcijos prie Susisiekimo ministerijos direktoriaus 2012 m. kovo 5 d. įsakymu Nr. V-52 (</w:t>
      </w:r>
      <w:proofErr w:type="spellStart"/>
      <w:r w:rsidR="00577B6A">
        <w:t>Žin</w:t>
      </w:r>
      <w:proofErr w:type="spellEnd"/>
      <w:r w:rsidR="00577B6A">
        <w:t xml:space="preserve">., 2012, Nr. </w:t>
      </w:r>
      <w:hyperlink r:id="rId30" w:tgtFrame="_blank" w:history="1">
        <w:r w:rsidR="00577B6A">
          <w:rPr>
            <w:color w:val="0000FF" w:themeColor="hyperlink"/>
            <w:u w:val="single"/>
          </w:rPr>
          <w:t>30-1438</w:t>
        </w:r>
      </w:hyperlink>
      <w:r w:rsidR="00577B6A">
        <w:t>);</w:t>
      </w:r>
    </w:p>
    <w:p w14:paraId="6E04D2A0" w14:textId="77777777" w:rsidR="00085196" w:rsidRDefault="000C6DE7">
      <w:pPr>
        <w:ind w:firstLine="567"/>
        <w:jc w:val="both"/>
      </w:pPr>
      <w:r w:rsidR="00577B6A">
        <w:rPr>
          <w:b/>
          <w:bCs/>
        </w:rPr>
        <w:t>6.15</w:t>
      </w:r>
      <w:r w:rsidR="00577B6A">
        <w:rPr>
          <w:b/>
          <w:bCs/>
        </w:rPr>
        <w:t xml:space="preserve">. </w:t>
      </w:r>
      <w:r w:rsidR="00577B6A">
        <w:t>Lietuvos standartą LST EN 471+A1 „Profesinė gerai matoma įspėjamoji apranga. Bandymo metodai ir reikalavimai“;</w:t>
      </w:r>
    </w:p>
    <w:p w14:paraId="6E04D2A1" w14:textId="77777777" w:rsidR="00085196" w:rsidRDefault="000C6DE7">
      <w:pPr>
        <w:ind w:firstLine="567"/>
        <w:jc w:val="both"/>
      </w:pPr>
      <w:r w:rsidR="00577B6A">
        <w:rPr>
          <w:b/>
          <w:bCs/>
        </w:rPr>
        <w:t>6.16</w:t>
      </w:r>
      <w:r w:rsidR="00577B6A">
        <w:rPr>
          <w:b/>
          <w:bCs/>
        </w:rPr>
        <w:t xml:space="preserve">. </w:t>
      </w:r>
      <w:r w:rsidR="00577B6A">
        <w:t>Lietuvos standartą LST EN 1317-2 „Apsauginių kelio atitvarų sistemos. 2 dalis. Apsauginių barjerų eksploatacinių parametrų klasės, priimamieji smūginių bandymų kriterijai ir bandymo metodai“;</w:t>
      </w:r>
    </w:p>
    <w:p w14:paraId="6E04D2A2" w14:textId="77777777" w:rsidR="00085196" w:rsidRDefault="000C6DE7">
      <w:pPr>
        <w:ind w:firstLine="567"/>
        <w:jc w:val="both"/>
      </w:pPr>
      <w:r w:rsidR="00577B6A">
        <w:rPr>
          <w:b/>
          <w:bCs/>
        </w:rPr>
        <w:t>6.17</w:t>
      </w:r>
      <w:r w:rsidR="00577B6A">
        <w:rPr>
          <w:b/>
          <w:bCs/>
        </w:rPr>
        <w:t xml:space="preserve">. </w:t>
      </w:r>
      <w:r w:rsidR="00577B6A">
        <w:t>Lietuvos standartą LST EN 1436+A1 „Kelių ženklinimo medžiagos. Kelių naudotojams skirtos kelio horizontaliojo ženklinimo ženklų schemos“;</w:t>
      </w:r>
    </w:p>
    <w:p w14:paraId="6E04D2A3" w14:textId="77777777" w:rsidR="00085196" w:rsidRDefault="000C6DE7">
      <w:pPr>
        <w:ind w:firstLine="567"/>
        <w:jc w:val="both"/>
      </w:pPr>
      <w:r w:rsidR="00577B6A">
        <w:rPr>
          <w:b/>
          <w:bCs/>
        </w:rPr>
        <w:t>6.18</w:t>
      </w:r>
      <w:r w:rsidR="00577B6A">
        <w:rPr>
          <w:b/>
          <w:bCs/>
        </w:rPr>
        <w:t xml:space="preserve">. </w:t>
      </w:r>
      <w:r w:rsidR="00577B6A">
        <w:t xml:space="preserve">Lietuvos standartą LST EN 1463-1 „Kelių ženklinimo medžiagos. Iškilieji </w:t>
      </w:r>
      <w:proofErr w:type="spellStart"/>
      <w:r w:rsidR="00577B6A">
        <w:t>šviesogrąžiai</w:t>
      </w:r>
      <w:proofErr w:type="spellEnd"/>
      <w:r w:rsidR="00577B6A">
        <w:t xml:space="preserve"> kelio elementai. 1 dalis. Pirminiai eksploatacinių charakteristikų reikalavimai“;</w:t>
      </w:r>
    </w:p>
    <w:p w14:paraId="6E04D2A4" w14:textId="77777777" w:rsidR="00085196" w:rsidRDefault="000C6DE7">
      <w:pPr>
        <w:ind w:firstLine="567"/>
        <w:jc w:val="both"/>
      </w:pPr>
      <w:r w:rsidR="00577B6A">
        <w:rPr>
          <w:b/>
          <w:bCs/>
        </w:rPr>
        <w:t>6.19</w:t>
      </w:r>
      <w:r w:rsidR="00577B6A">
        <w:rPr>
          <w:b/>
          <w:bCs/>
        </w:rPr>
        <w:t xml:space="preserve">. </w:t>
      </w:r>
      <w:r w:rsidR="00577B6A">
        <w:t>Lietuvos standartą LST EN 1463-2 „Kelių ženklinimo medžiagos. Iškilieji atspindintys kelių įdėklai. 2 dalis. Bandymų kelyje reikalavimai“;</w:t>
      </w:r>
    </w:p>
    <w:p w14:paraId="6E04D2A5" w14:textId="77777777" w:rsidR="00085196" w:rsidRDefault="000C6DE7">
      <w:pPr>
        <w:ind w:firstLine="567"/>
        <w:jc w:val="both"/>
      </w:pPr>
      <w:r w:rsidR="00577B6A">
        <w:rPr>
          <w:b/>
          <w:bCs/>
        </w:rPr>
        <w:t>6.20</w:t>
      </w:r>
      <w:r w:rsidR="00577B6A">
        <w:rPr>
          <w:b/>
          <w:bCs/>
        </w:rPr>
        <w:t xml:space="preserve">. </w:t>
      </w:r>
      <w:r w:rsidR="00577B6A">
        <w:t xml:space="preserve">Lietuvos standartą LST EN 1790 „Kelių ženklinimo medžiagos. </w:t>
      </w:r>
      <w:proofErr w:type="spellStart"/>
      <w:r w:rsidR="00577B6A">
        <w:t>Gamintiniai</w:t>
      </w:r>
      <w:proofErr w:type="spellEnd"/>
      <w:r w:rsidR="00577B6A">
        <w:t xml:space="preserve"> kelių ženklinimo elementai“;</w:t>
      </w:r>
    </w:p>
    <w:p w14:paraId="6E04D2A6" w14:textId="77777777" w:rsidR="00085196" w:rsidRDefault="000C6DE7">
      <w:pPr>
        <w:ind w:firstLine="567"/>
        <w:jc w:val="both"/>
      </w:pPr>
      <w:r w:rsidR="00577B6A">
        <w:rPr>
          <w:b/>
          <w:bCs/>
        </w:rPr>
        <w:t>6.21</w:t>
      </w:r>
      <w:r w:rsidR="00577B6A">
        <w:rPr>
          <w:b/>
          <w:bCs/>
        </w:rPr>
        <w:t xml:space="preserve">. </w:t>
      </w:r>
      <w:r w:rsidR="00577B6A">
        <w:t>Lietuvos standartą LST EN 1824 „Kelių ženklinimo medžiagos. Bandymai kelyje“;</w:t>
      </w:r>
    </w:p>
    <w:p w14:paraId="6E04D2A7" w14:textId="77777777" w:rsidR="00085196" w:rsidRDefault="000C6DE7">
      <w:pPr>
        <w:ind w:firstLine="567"/>
        <w:jc w:val="both"/>
      </w:pPr>
      <w:r w:rsidR="00577B6A">
        <w:rPr>
          <w:b/>
          <w:bCs/>
        </w:rPr>
        <w:t>6.22</w:t>
      </w:r>
      <w:r w:rsidR="00577B6A">
        <w:rPr>
          <w:b/>
          <w:bCs/>
        </w:rPr>
        <w:t xml:space="preserve">. </w:t>
      </w:r>
      <w:r w:rsidR="00577B6A">
        <w:t>Lietuvos standartą LST EN 1871 „Kelių ženklinimo medžiagos. Fizikinės savybės“;</w:t>
      </w:r>
    </w:p>
    <w:p w14:paraId="6E04D2A8" w14:textId="77777777" w:rsidR="00085196" w:rsidRDefault="000C6DE7">
      <w:pPr>
        <w:ind w:firstLine="567"/>
        <w:jc w:val="both"/>
      </w:pPr>
      <w:r w:rsidR="00577B6A">
        <w:rPr>
          <w:b/>
          <w:bCs/>
        </w:rPr>
        <w:t>6.23</w:t>
      </w:r>
      <w:r w:rsidR="00577B6A">
        <w:rPr>
          <w:b/>
          <w:bCs/>
        </w:rPr>
        <w:t xml:space="preserve">. </w:t>
      </w:r>
      <w:r w:rsidR="00577B6A">
        <w:t>Lietuvos standartą LST EN 12352 „Eismo reguliavimo įranga. Įspėjamieji ir saugos šviesos įtaisai“;</w:t>
      </w:r>
    </w:p>
    <w:p w14:paraId="6E04D2A9" w14:textId="77777777" w:rsidR="00085196" w:rsidRDefault="000C6DE7">
      <w:pPr>
        <w:ind w:firstLine="567"/>
        <w:jc w:val="both"/>
      </w:pPr>
      <w:r w:rsidR="00577B6A">
        <w:rPr>
          <w:b/>
          <w:bCs/>
        </w:rPr>
        <w:t>6.24</w:t>
      </w:r>
      <w:r w:rsidR="00577B6A">
        <w:rPr>
          <w:b/>
          <w:bCs/>
        </w:rPr>
        <w:t xml:space="preserve">. </w:t>
      </w:r>
      <w:r w:rsidR="00577B6A">
        <w:t>Lietuvos standartą LST EN 12368 „Eismo reguliavimo įranga. Šviesoforai“;</w:t>
      </w:r>
    </w:p>
    <w:p w14:paraId="6E04D2AA" w14:textId="77777777" w:rsidR="00085196" w:rsidRDefault="000C6DE7">
      <w:pPr>
        <w:ind w:firstLine="567"/>
        <w:jc w:val="both"/>
      </w:pPr>
      <w:r w:rsidR="00577B6A">
        <w:rPr>
          <w:b/>
          <w:bCs/>
        </w:rPr>
        <w:t>6.25</w:t>
      </w:r>
      <w:r w:rsidR="00577B6A">
        <w:rPr>
          <w:b/>
          <w:bCs/>
        </w:rPr>
        <w:t xml:space="preserve">. </w:t>
      </w:r>
      <w:r w:rsidR="00577B6A">
        <w:t>Lietuvos standartą LST EN 12676-1 „Kelių apsaugos nuo akinimo ekranai. 1 dalis. Eksploataciniai parametrai ir charakteristikos“;</w:t>
      </w:r>
    </w:p>
    <w:p w14:paraId="6E04D2AB" w14:textId="77777777" w:rsidR="00085196" w:rsidRDefault="000C6DE7">
      <w:pPr>
        <w:ind w:firstLine="567"/>
        <w:jc w:val="both"/>
      </w:pPr>
      <w:r w:rsidR="00577B6A">
        <w:rPr>
          <w:b/>
          <w:bCs/>
        </w:rPr>
        <w:t>6.26</w:t>
      </w:r>
      <w:r w:rsidR="00577B6A">
        <w:rPr>
          <w:b/>
          <w:bCs/>
        </w:rPr>
        <w:t xml:space="preserve">. </w:t>
      </w:r>
      <w:r w:rsidR="00577B6A">
        <w:t>Lietuvos standartą LST EN 12676-1/A1 „Kelių apsaugos nuo akinimo ekranai. 1 dalis. Eksploataciniai parametrai ir charakteristikos“;</w:t>
      </w:r>
    </w:p>
    <w:p w14:paraId="6E04D2AC" w14:textId="77777777" w:rsidR="00085196" w:rsidRDefault="000C6DE7">
      <w:pPr>
        <w:ind w:firstLine="567"/>
        <w:jc w:val="both"/>
      </w:pPr>
      <w:r w:rsidR="00577B6A">
        <w:rPr>
          <w:b/>
          <w:bCs/>
        </w:rPr>
        <w:t>6.27</w:t>
      </w:r>
      <w:r w:rsidR="00577B6A">
        <w:rPr>
          <w:b/>
          <w:bCs/>
        </w:rPr>
        <w:t xml:space="preserve">. </w:t>
      </w:r>
      <w:r w:rsidR="00577B6A">
        <w:t>Lietuvos standartą LST EN 12676-2 „Kelių apsaugos nuo akinimo sistemos. 2 dalis. Bandymo metodai“;</w:t>
      </w:r>
    </w:p>
    <w:p w14:paraId="6E04D2AD" w14:textId="77777777" w:rsidR="00085196" w:rsidRDefault="000C6DE7">
      <w:pPr>
        <w:ind w:firstLine="567"/>
        <w:jc w:val="both"/>
      </w:pPr>
      <w:r w:rsidR="00577B6A">
        <w:rPr>
          <w:b/>
          <w:bCs/>
        </w:rPr>
        <w:t>6.28</w:t>
      </w:r>
      <w:r w:rsidR="00577B6A">
        <w:rPr>
          <w:b/>
          <w:bCs/>
        </w:rPr>
        <w:t xml:space="preserve">. </w:t>
      </w:r>
      <w:r w:rsidR="00577B6A">
        <w:t>Lietuvos standartą LST EN 12899-1 „Nuolatiniai vertikalieji kelio ženklai. 1 dalis. Nuolatiniai ženklai“;</w:t>
      </w:r>
    </w:p>
    <w:p w14:paraId="6E04D2AE" w14:textId="77777777" w:rsidR="00085196" w:rsidRDefault="000C6DE7">
      <w:pPr>
        <w:ind w:firstLine="567"/>
        <w:jc w:val="both"/>
      </w:pPr>
      <w:r w:rsidR="00577B6A">
        <w:rPr>
          <w:b/>
          <w:bCs/>
        </w:rPr>
        <w:t>6.29</w:t>
      </w:r>
      <w:r w:rsidR="00577B6A">
        <w:rPr>
          <w:b/>
          <w:bCs/>
        </w:rPr>
        <w:t xml:space="preserve">. </w:t>
      </w:r>
      <w:r w:rsidR="00577B6A">
        <w:t>Lietuvos standartą LST CEN/TR 13201-1 „Kelių apšvietimas. 1 dalis. Apšvietimo klasių parinkimas“;</w:t>
      </w:r>
    </w:p>
    <w:p w14:paraId="6E04D2AF" w14:textId="77777777" w:rsidR="00085196" w:rsidRDefault="000C6DE7">
      <w:pPr>
        <w:ind w:firstLine="567"/>
        <w:jc w:val="both"/>
      </w:pPr>
      <w:r w:rsidR="00577B6A">
        <w:rPr>
          <w:b/>
          <w:bCs/>
        </w:rPr>
        <w:t>6.30</w:t>
      </w:r>
      <w:r w:rsidR="00577B6A">
        <w:rPr>
          <w:b/>
          <w:bCs/>
        </w:rPr>
        <w:t xml:space="preserve">. </w:t>
      </w:r>
      <w:r w:rsidR="00577B6A">
        <w:t>Lietuvos standartą LST EN 13422 „Vertikalieji kelio ženklai. Kilnojamieji deformuojamieji įspėjamieji įtaisai ir atspindimieji ženklai. Kilnojamieji kelio ženklai. Kūgiai ir cilindrai“.</w:t>
      </w:r>
    </w:p>
    <w:p w14:paraId="6E04D2B0" w14:textId="77777777" w:rsidR="00085196" w:rsidRDefault="000C6DE7"/>
    <w:p w14:paraId="6E04D2B1" w14:textId="77777777" w:rsidR="00085196" w:rsidRDefault="000C6DE7">
      <w:pPr>
        <w:keepNext/>
        <w:widowControl w:val="0"/>
        <w:ind w:left="720"/>
        <w:jc w:val="center"/>
        <w:rPr>
          <w:b/>
          <w:bCs/>
          <w:kern w:val="32"/>
        </w:rPr>
      </w:pPr>
      <w:r w:rsidR="00577B6A">
        <w:rPr>
          <w:b/>
          <w:bCs/>
          <w:kern w:val="32"/>
        </w:rPr>
        <w:t>III</w:t>
      </w:r>
      <w:r w:rsidR="00577B6A">
        <w:rPr>
          <w:b/>
          <w:bCs/>
          <w:kern w:val="32"/>
        </w:rPr>
        <w:t xml:space="preserve"> SKYRIUS. </w:t>
      </w:r>
      <w:r w:rsidR="00577B6A">
        <w:rPr>
          <w:b/>
          <w:bCs/>
          <w:kern w:val="32"/>
        </w:rPr>
        <w:t>PAGRINDINĖS SĄVOKOS</w:t>
      </w:r>
    </w:p>
    <w:p w14:paraId="6E04D2B2" w14:textId="77777777" w:rsidR="00085196" w:rsidRDefault="00085196"/>
    <w:p w14:paraId="6E04D2B3" w14:textId="77777777" w:rsidR="00085196" w:rsidRDefault="000C6DE7">
      <w:pPr>
        <w:tabs>
          <w:tab w:val="num" w:pos="1080"/>
          <w:tab w:val="num" w:pos="1320"/>
          <w:tab w:val="num" w:pos="1353"/>
          <w:tab w:val="num" w:pos="1800"/>
        </w:tabs>
        <w:ind w:firstLine="567"/>
        <w:jc w:val="both"/>
      </w:pPr>
      <w:r w:rsidR="00577B6A">
        <w:rPr>
          <w:b/>
          <w:bCs/>
        </w:rPr>
        <w:t>7</w:t>
      </w:r>
      <w:r w:rsidR="00577B6A">
        <w:rPr>
          <w:b/>
          <w:bCs/>
        </w:rPr>
        <w:t xml:space="preserve">. </w:t>
      </w:r>
      <w:r w:rsidR="00577B6A">
        <w:t>Taisyklėse vartojamos pagrindinės sąvokos:</w:t>
      </w:r>
    </w:p>
    <w:p w14:paraId="6E04D2B4" w14:textId="77777777" w:rsidR="00085196" w:rsidRDefault="00577B6A">
      <w:pPr>
        <w:ind w:firstLine="567"/>
        <w:jc w:val="both"/>
      </w:pPr>
      <w:r>
        <w:t>–„</w:t>
      </w:r>
      <w:r>
        <w:rPr>
          <w:b/>
          <w:i/>
        </w:rPr>
        <w:t>Automobilių kelių direkcija prie Susisiekimo ministerijos</w:t>
      </w:r>
      <w:r>
        <w:t xml:space="preserve">“ </w:t>
      </w:r>
      <w:r>
        <w:rPr>
          <w:i/>
        </w:rPr>
        <w:t>(toliau – Kelių direkcija)</w:t>
      </w:r>
      <w:r>
        <w:t>, „</w:t>
      </w:r>
      <w:r>
        <w:rPr>
          <w:b/>
          <w:i/>
        </w:rPr>
        <w:t>gatvė</w:t>
      </w:r>
      <w:r>
        <w:t>“, „</w:t>
      </w:r>
      <w:r>
        <w:rPr>
          <w:b/>
          <w:i/>
        </w:rPr>
        <w:t>kelias</w:t>
      </w:r>
      <w:r>
        <w:t>“, „</w:t>
      </w:r>
      <w:r>
        <w:rPr>
          <w:b/>
          <w:i/>
        </w:rPr>
        <w:t>kelio briauna</w:t>
      </w:r>
      <w:r>
        <w:t>“, „</w:t>
      </w:r>
      <w:r>
        <w:rPr>
          <w:b/>
          <w:i/>
        </w:rPr>
        <w:t>kelio juosta</w:t>
      </w:r>
      <w:r>
        <w:t>“, „</w:t>
      </w:r>
      <w:r>
        <w:rPr>
          <w:b/>
          <w:i/>
        </w:rPr>
        <w:t>kelio savininkas</w:t>
      </w:r>
      <w:r>
        <w:t>“, „</w:t>
      </w:r>
      <w:r>
        <w:rPr>
          <w:b/>
          <w:i/>
        </w:rPr>
        <w:t>kelio taisymas (remontas)</w:t>
      </w:r>
      <w:r>
        <w:t>“, „</w:t>
      </w:r>
      <w:r>
        <w:rPr>
          <w:b/>
          <w:i/>
        </w:rPr>
        <w:t>techninės eismo reguliavimo priemonės</w:t>
      </w:r>
      <w:r>
        <w:t>“, nurodytos Kelių įstatyme [6.2];</w:t>
      </w:r>
    </w:p>
    <w:p w14:paraId="6E04D2B5" w14:textId="77777777" w:rsidR="00085196" w:rsidRDefault="00577B6A">
      <w:pPr>
        <w:ind w:firstLine="567"/>
        <w:jc w:val="both"/>
      </w:pPr>
      <w:r>
        <w:t>–„</w:t>
      </w:r>
      <w:r>
        <w:rPr>
          <w:b/>
          <w:i/>
        </w:rPr>
        <w:t>dviračių takas</w:t>
      </w:r>
      <w:r>
        <w:t>“, „</w:t>
      </w:r>
      <w:r>
        <w:rPr>
          <w:b/>
          <w:i/>
        </w:rPr>
        <w:t>eismo saugumas</w:t>
      </w:r>
      <w:r>
        <w:t>“, „</w:t>
      </w:r>
      <w:r>
        <w:rPr>
          <w:b/>
          <w:i/>
        </w:rPr>
        <w:t>eismo organizavimas</w:t>
      </w:r>
      <w:r>
        <w:t>“, „</w:t>
      </w:r>
      <w:r>
        <w:rPr>
          <w:b/>
          <w:i/>
        </w:rPr>
        <w:t>eismo tvarka</w:t>
      </w:r>
      <w:r>
        <w:t>“, „</w:t>
      </w:r>
      <w:r>
        <w:rPr>
          <w:b/>
          <w:i/>
        </w:rPr>
        <w:t>pėsčiasis</w:t>
      </w:r>
      <w:r>
        <w:t>“, „</w:t>
      </w:r>
      <w:r>
        <w:rPr>
          <w:b/>
          <w:i/>
        </w:rPr>
        <w:t>kelyje dirbantis asmuo</w:t>
      </w:r>
      <w:r>
        <w:t>“, „</w:t>
      </w:r>
      <w:r>
        <w:rPr>
          <w:b/>
          <w:i/>
        </w:rPr>
        <w:t>pėsčiųjų takas</w:t>
      </w:r>
      <w:r>
        <w:t>“, „</w:t>
      </w:r>
      <w:r>
        <w:rPr>
          <w:b/>
          <w:i/>
        </w:rPr>
        <w:t>tamsusis paros metas</w:t>
      </w:r>
      <w:r>
        <w:t>“, nurodytos Saugaus eismo automobilių keliais įstatyme [6.3];</w:t>
      </w:r>
    </w:p>
    <w:p w14:paraId="6E04D2B6" w14:textId="77777777" w:rsidR="00085196" w:rsidRDefault="00577B6A">
      <w:pPr>
        <w:ind w:firstLine="567"/>
        <w:jc w:val="both"/>
      </w:pPr>
      <w:r>
        <w:t>–„</w:t>
      </w:r>
      <w:r>
        <w:rPr>
          <w:b/>
          <w:i/>
        </w:rPr>
        <w:t>greitėjimo juosta</w:t>
      </w:r>
      <w:r>
        <w:t>“, „</w:t>
      </w:r>
      <w:r>
        <w:rPr>
          <w:b/>
          <w:i/>
        </w:rPr>
        <w:t>lėtėjimo juosta</w:t>
      </w:r>
      <w:r>
        <w:t>“, „</w:t>
      </w:r>
      <w:proofErr w:type="spellStart"/>
      <w:r>
        <w:rPr>
          <w:b/>
          <w:i/>
        </w:rPr>
        <w:t>nuovaža</w:t>
      </w:r>
      <w:proofErr w:type="spellEnd"/>
      <w:r>
        <w:t>“, „</w:t>
      </w:r>
      <w:r>
        <w:rPr>
          <w:b/>
          <w:i/>
        </w:rPr>
        <w:t>sankryža</w:t>
      </w:r>
      <w:r>
        <w:t>“, „</w:t>
      </w:r>
      <w:r>
        <w:rPr>
          <w:b/>
          <w:i/>
        </w:rPr>
        <w:t>apsisukimas</w:t>
      </w:r>
      <w:r>
        <w:t>“, nurodytos reglamente KTR 1.01 [6.6];</w:t>
      </w:r>
    </w:p>
    <w:p w14:paraId="6E04D2B7" w14:textId="77777777" w:rsidR="00085196" w:rsidRDefault="00577B6A">
      <w:pPr>
        <w:ind w:firstLine="567"/>
        <w:jc w:val="both"/>
      </w:pPr>
      <w:r>
        <w:t>–„</w:t>
      </w:r>
      <w:r>
        <w:rPr>
          <w:b/>
          <w:i/>
        </w:rPr>
        <w:t>kelių valdytojai</w:t>
      </w:r>
      <w:r>
        <w:t>“, „</w:t>
      </w:r>
      <w:r>
        <w:rPr>
          <w:b/>
          <w:i/>
        </w:rPr>
        <w:t>kelio priežiūra</w:t>
      </w:r>
      <w:r>
        <w:t>“, „</w:t>
      </w:r>
      <w:r>
        <w:rPr>
          <w:b/>
          <w:i/>
        </w:rPr>
        <w:t>tiltas</w:t>
      </w:r>
      <w:r>
        <w:t>“, „</w:t>
      </w:r>
      <w:r>
        <w:rPr>
          <w:b/>
          <w:i/>
        </w:rPr>
        <w:t>viadukas</w:t>
      </w:r>
      <w:r>
        <w:t>“, nurodytos apraše [6.4];</w:t>
      </w:r>
    </w:p>
    <w:p w14:paraId="6E04D2B8" w14:textId="77777777" w:rsidR="00085196" w:rsidRDefault="00577B6A">
      <w:pPr>
        <w:ind w:firstLine="567"/>
        <w:jc w:val="both"/>
      </w:pPr>
      <w:r>
        <w:t>–„</w:t>
      </w:r>
      <w:r>
        <w:rPr>
          <w:b/>
          <w:i/>
        </w:rPr>
        <w:t>automagistralė</w:t>
      </w:r>
      <w:r>
        <w:t>“, „</w:t>
      </w:r>
      <w:r>
        <w:rPr>
          <w:b/>
          <w:i/>
        </w:rPr>
        <w:t>eismo juosta</w:t>
      </w:r>
      <w:r>
        <w:t>“, „</w:t>
      </w:r>
      <w:r>
        <w:rPr>
          <w:b/>
          <w:i/>
        </w:rPr>
        <w:t>blogas matomumas</w:t>
      </w:r>
      <w:r>
        <w:t>“, „</w:t>
      </w:r>
      <w:r>
        <w:rPr>
          <w:b/>
          <w:i/>
        </w:rPr>
        <w:t>geležinkelio pervaža</w:t>
      </w:r>
      <w:r>
        <w:t>“, „</w:t>
      </w:r>
      <w:r>
        <w:rPr>
          <w:b/>
          <w:i/>
        </w:rPr>
        <w:t>greitkelis</w:t>
      </w:r>
      <w:r>
        <w:t>“, „</w:t>
      </w:r>
      <w:r>
        <w:rPr>
          <w:b/>
          <w:i/>
        </w:rPr>
        <w:t>kelio ženklai</w:t>
      </w:r>
      <w:r>
        <w:t>“, „</w:t>
      </w:r>
      <w:r>
        <w:rPr>
          <w:b/>
          <w:i/>
        </w:rPr>
        <w:t>kelkraštis</w:t>
      </w:r>
      <w:r>
        <w:t>“, „</w:t>
      </w:r>
      <w:r>
        <w:rPr>
          <w:b/>
          <w:i/>
        </w:rPr>
        <w:t>skiriamoji juosta</w:t>
      </w:r>
      <w:r>
        <w:t>“, „</w:t>
      </w:r>
      <w:r>
        <w:rPr>
          <w:b/>
          <w:i/>
        </w:rPr>
        <w:t>važiuojamoji kelio dalis</w:t>
      </w:r>
      <w:r>
        <w:t xml:space="preserve">“ </w:t>
      </w:r>
      <w:r>
        <w:rPr>
          <w:i/>
        </w:rPr>
        <w:t>(toliau – važiuojamoji dalis)</w:t>
      </w:r>
      <w:r>
        <w:t>, nurodytos KET [6.4];</w:t>
      </w:r>
    </w:p>
    <w:p w14:paraId="6E04D2B9" w14:textId="77777777" w:rsidR="00085196" w:rsidRDefault="00577B6A">
      <w:pPr>
        <w:ind w:firstLine="567"/>
        <w:jc w:val="both"/>
      </w:pPr>
      <w:r>
        <w:t>–„</w:t>
      </w:r>
      <w:r>
        <w:rPr>
          <w:b/>
          <w:i/>
        </w:rPr>
        <w:t>standartiniai ženklai</w:t>
      </w:r>
      <w:r>
        <w:t>“, „</w:t>
      </w:r>
      <w:r>
        <w:rPr>
          <w:b/>
          <w:i/>
        </w:rPr>
        <w:t>užrašai</w:t>
      </w:r>
      <w:r>
        <w:t>“, „</w:t>
      </w:r>
      <w:r>
        <w:rPr>
          <w:b/>
          <w:i/>
        </w:rPr>
        <w:t>atspindinčios plėvelės struktūra</w:t>
      </w:r>
      <w:r>
        <w:t>“, „</w:t>
      </w:r>
      <w:r>
        <w:rPr>
          <w:b/>
          <w:i/>
        </w:rPr>
        <w:t>priekinė ženklo pusė</w:t>
      </w:r>
      <w:r>
        <w:t>“, nurodytos apraše TRA VŽ [6.14];</w:t>
      </w:r>
    </w:p>
    <w:p w14:paraId="6E04D2BA" w14:textId="77777777" w:rsidR="00085196" w:rsidRDefault="00577B6A">
      <w:pPr>
        <w:ind w:firstLine="567"/>
        <w:jc w:val="both"/>
      </w:pPr>
      <w:r>
        <w:t>–„</w:t>
      </w:r>
      <w:r>
        <w:rPr>
          <w:b/>
          <w:i/>
        </w:rPr>
        <w:t>šviesoforų postas</w:t>
      </w:r>
      <w:r>
        <w:t>“, „</w:t>
      </w:r>
      <w:r>
        <w:rPr>
          <w:b/>
          <w:i/>
        </w:rPr>
        <w:t>šviesoforų fazė</w:t>
      </w:r>
      <w:r>
        <w:t>“, nurodytos taisyklėse KŠĮT [6.8];</w:t>
      </w:r>
    </w:p>
    <w:p w14:paraId="6E04D2BB" w14:textId="77777777" w:rsidR="00085196" w:rsidRDefault="00577B6A">
      <w:pPr>
        <w:ind w:firstLine="567"/>
        <w:jc w:val="both"/>
      </w:pPr>
      <w:r>
        <w:t>–„</w:t>
      </w:r>
      <w:r>
        <w:rPr>
          <w:b/>
          <w:i/>
        </w:rPr>
        <w:t>apsauginis barjeras</w:t>
      </w:r>
      <w:r>
        <w:t>“, nurodytos taisyklėse KPT TAS [6.13].</w:t>
      </w:r>
    </w:p>
    <w:p w14:paraId="6E04D2BC" w14:textId="77777777" w:rsidR="00085196" w:rsidRDefault="000C6DE7">
      <w:pPr>
        <w:ind w:firstLine="567"/>
        <w:jc w:val="both"/>
      </w:pPr>
      <w:r w:rsidR="00577B6A">
        <w:rPr>
          <w:b/>
          <w:bCs/>
        </w:rPr>
        <w:t>8</w:t>
      </w:r>
      <w:r w:rsidR="00577B6A">
        <w:rPr>
          <w:b/>
          <w:bCs/>
        </w:rPr>
        <w:t xml:space="preserve">. </w:t>
      </w:r>
      <w:r w:rsidR="00577B6A">
        <w:t>Kitos vartojamos sąvokos:</w:t>
      </w:r>
    </w:p>
    <w:p w14:paraId="6E04D2BD" w14:textId="77777777" w:rsidR="00085196" w:rsidRDefault="000C6DE7">
      <w:pPr>
        <w:ind w:firstLine="567"/>
        <w:jc w:val="both"/>
      </w:pPr>
      <w:r w:rsidR="00577B6A">
        <w:rPr>
          <w:b/>
          <w:bCs/>
        </w:rPr>
        <w:t>8.1</w:t>
      </w:r>
      <w:r w:rsidR="00577B6A">
        <w:rPr>
          <w:b/>
          <w:bCs/>
        </w:rPr>
        <w:t xml:space="preserve">. </w:t>
      </w:r>
      <w:r w:rsidR="00577B6A">
        <w:rPr>
          <w:b/>
          <w:bCs/>
          <w:i/>
          <w:iCs/>
        </w:rPr>
        <w:t>apstatymo kelio ženklais ir atitvėrimo planai</w:t>
      </w:r>
      <w:r w:rsidR="00577B6A">
        <w:t xml:space="preserve"> – tai apstatymo kelio ženklais, ženklinimo, atitvėrimo ir apšvietimo, planų projektai su visais darbo vietų apsaugai reikiamais matmenimis. Jie gali būti naudojami kaip pagrindas darbams aprašyti ir po pritaikymo prie vietos sąlygų kaip pavyzdys rengiant kelio ženklų schemas;</w:t>
      </w:r>
    </w:p>
    <w:p w14:paraId="6E04D2BE" w14:textId="77777777" w:rsidR="00085196" w:rsidRDefault="000C6DE7">
      <w:pPr>
        <w:ind w:firstLine="567"/>
        <w:jc w:val="both"/>
      </w:pPr>
      <w:r w:rsidR="00577B6A">
        <w:rPr>
          <w:b/>
          <w:bCs/>
        </w:rPr>
        <w:t>8.2</w:t>
      </w:r>
      <w:r w:rsidR="00577B6A">
        <w:rPr>
          <w:b/>
          <w:bCs/>
        </w:rPr>
        <w:t xml:space="preserve">. </w:t>
      </w:r>
      <w:r w:rsidR="00577B6A">
        <w:rPr>
          <w:b/>
          <w:bCs/>
          <w:i/>
          <w:iCs/>
        </w:rPr>
        <w:t>atlanka</w:t>
      </w:r>
      <w:r w:rsidR="00577B6A">
        <w:t xml:space="preserve"> – ruožas prieš darbo vietas, skirtas eismui nukreipti į laikinas eismo juostas;</w:t>
      </w:r>
    </w:p>
    <w:p w14:paraId="6E04D2BF" w14:textId="77777777" w:rsidR="00085196" w:rsidRDefault="000C6DE7">
      <w:pPr>
        <w:ind w:firstLine="567"/>
        <w:jc w:val="both"/>
      </w:pPr>
      <w:r w:rsidR="00577B6A">
        <w:rPr>
          <w:b/>
          <w:bCs/>
        </w:rPr>
        <w:t>8.3</w:t>
      </w:r>
      <w:r w:rsidR="00577B6A">
        <w:rPr>
          <w:b/>
          <w:bCs/>
        </w:rPr>
        <w:t xml:space="preserve">. </w:t>
      </w:r>
      <w:r w:rsidR="00577B6A">
        <w:rPr>
          <w:b/>
          <w:bCs/>
          <w:i/>
          <w:iCs/>
        </w:rPr>
        <w:t>darbo vietos keliuose (gatvėse)</w:t>
      </w:r>
      <w:r w:rsidR="00577B6A">
        <w:t xml:space="preserve"> – vietos, kuriose darbų metu laikinai užtveriamos eismo zonos. Tai gali būti darbai ant kelio (gatvės), šalia arba virš kelio (gatvės), vamzdynuose, esančiuose kelyje (gatvėje) arba virš jo, taip pat geodeziniai darbai;</w:t>
      </w:r>
    </w:p>
    <w:p w14:paraId="6E04D2C0" w14:textId="77777777" w:rsidR="00085196" w:rsidRDefault="000C6DE7">
      <w:pPr>
        <w:ind w:firstLine="567"/>
        <w:jc w:val="both"/>
      </w:pPr>
      <w:r w:rsidR="00577B6A">
        <w:t>8.3.1</w:t>
      </w:r>
      <w:r w:rsidR="00577B6A">
        <w:t>.</w:t>
      </w:r>
      <w:r w:rsidR="00577B6A">
        <w:rPr>
          <w:i/>
          <w:iCs/>
        </w:rPr>
        <w:t>ilgalaikės darbo vietos</w:t>
      </w:r>
      <w:r w:rsidR="00577B6A">
        <w:t xml:space="preserve"> – visos darbo vietos, kuriose darbai tęsiasi ne trumpiau kaip vieną kalendorinę dieną ir išlieka stacionarios;</w:t>
      </w:r>
    </w:p>
    <w:p w14:paraId="6E04D2C1" w14:textId="77777777" w:rsidR="00085196" w:rsidRDefault="000C6DE7">
      <w:pPr>
        <w:ind w:firstLine="567"/>
        <w:jc w:val="both"/>
      </w:pPr>
      <w:r w:rsidR="00577B6A">
        <w:t>8.3.2</w:t>
      </w:r>
      <w:r w:rsidR="00577B6A">
        <w:t>.</w:t>
      </w:r>
      <w:r w:rsidR="00577B6A">
        <w:rPr>
          <w:i/>
          <w:iCs/>
        </w:rPr>
        <w:t>trumpalaikės darbo vietos</w:t>
      </w:r>
      <w:r w:rsidR="00577B6A">
        <w:t xml:space="preserve"> – visos darbo vietos, kuriose darbai atliekami tik ribotą valandų skaičių, t.y. vieną kalendorinę dieną šviesiuoju paros metu, taip pat jei darbai užsitęsia iki kitos dienos. Tokie atvejai gali būti darbo vietose:</w:t>
      </w:r>
    </w:p>
    <w:p w14:paraId="6E04D2C2" w14:textId="77777777" w:rsidR="00085196" w:rsidRDefault="00577B6A">
      <w:pPr>
        <w:ind w:firstLine="567"/>
        <w:jc w:val="both"/>
      </w:pPr>
      <w:r>
        <w:t>–kurias trumpą laikotarpį reikia įrengti stacionariai (pvz., techninės priežiūros periodiniai darbai, remontuojami apsauginiai barjerai, tvarkomi kelio ženklų skydai, tiriami ir (arba) bandomi tiltai, darbai komunalinių tiekimo ir šalinimo sistemų įrenginiuose), jeigu jos, vadovaujantis eismo situacija, neturi būti laikomos ilgalaikėmis darbo vietomis (trumpalaikės stacionarios darbo vietos),</w:t>
      </w:r>
    </w:p>
    <w:p w14:paraId="6E04D2C3" w14:textId="77777777" w:rsidR="00085196" w:rsidRDefault="00577B6A">
      <w:pPr>
        <w:ind w:firstLine="567"/>
        <w:jc w:val="both"/>
      </w:pPr>
      <w:r>
        <w:t>–kurios dažniausiai nepertraukiamai vis perkeliamos tolyn eismo kryptimi (pvz., valymo, ženklinimo, žolės pjovimo, kelių tyrimų darbai (judriosios darbo vietos),</w:t>
      </w:r>
    </w:p>
    <w:p w14:paraId="6E04D2C4" w14:textId="77777777" w:rsidR="00085196" w:rsidRDefault="00577B6A">
      <w:pPr>
        <w:ind w:firstLine="567"/>
        <w:jc w:val="both"/>
      </w:pPr>
      <w:r>
        <w:t>–geodezinių darbų vietose. Šiems darbams priklauso visi darbai, susiję su topografinių ir kadastrinių matavimų užduočių vykdymu, taip pat visi inžineriniai matavimai, reikiami keliams projektuoti, taip pat ir keliams (gatvėms) bei kelio statiniams prižiūrėti ir remontuoti. Kaip lygiaverčiai turi būti priskirti naudingų iškasenų žvalgybos matavimai, reglamentuojami įstatymo arba taisyklių, taip pat ir geologiniai bei gruntų tyrimai;</w:t>
      </w:r>
    </w:p>
    <w:p w14:paraId="6E04D2C5" w14:textId="77777777" w:rsidR="00085196" w:rsidRDefault="000C6DE7">
      <w:pPr>
        <w:ind w:firstLine="567"/>
        <w:jc w:val="both"/>
      </w:pPr>
      <w:r w:rsidR="00577B6A">
        <w:rPr>
          <w:b/>
          <w:bCs/>
        </w:rPr>
        <w:t>8.4</w:t>
      </w:r>
      <w:r w:rsidR="00577B6A">
        <w:rPr>
          <w:b/>
          <w:bCs/>
        </w:rPr>
        <w:t xml:space="preserve">. </w:t>
      </w:r>
      <w:r w:rsidR="00577B6A">
        <w:rPr>
          <w:b/>
          <w:bCs/>
          <w:i/>
          <w:iCs/>
        </w:rPr>
        <w:t xml:space="preserve">darbo vietų </w:t>
      </w:r>
      <w:r w:rsidR="00577B6A">
        <w:rPr>
          <w:b/>
          <w:i/>
          <w:iCs/>
        </w:rPr>
        <w:t xml:space="preserve">apsaugos </w:t>
      </w:r>
      <w:r w:rsidR="00577B6A">
        <w:rPr>
          <w:b/>
          <w:bCs/>
          <w:i/>
          <w:iCs/>
        </w:rPr>
        <w:t>priemonės</w:t>
      </w:r>
      <w:r w:rsidR="00577B6A">
        <w:t xml:space="preserve"> – priemonės, skirtos eismo zonai ir kelyje dirbantiems asmenims, taip pat esantiems darbo vietų zonoje įrenginiams ir mechanizmams, apsaugoti.</w:t>
      </w:r>
    </w:p>
    <w:p w14:paraId="6E04D2C6" w14:textId="77777777" w:rsidR="00085196" w:rsidRDefault="00577B6A">
      <w:pPr>
        <w:ind w:left="567"/>
        <w:jc w:val="both"/>
      </w:pPr>
      <w:r>
        <w:t>Pagal konstrukciją apsaugos priemonės naudojamos:</w:t>
      </w:r>
    </w:p>
    <w:p w14:paraId="6E04D2C7" w14:textId="77777777" w:rsidR="00085196" w:rsidRDefault="00577B6A">
      <w:pPr>
        <w:ind w:firstLine="567"/>
        <w:jc w:val="both"/>
      </w:pPr>
      <w:r>
        <w:t>–ilgalaikėms darbo vietoms,</w:t>
      </w:r>
    </w:p>
    <w:p w14:paraId="6E04D2C8" w14:textId="77777777" w:rsidR="00085196" w:rsidRDefault="00577B6A">
      <w:pPr>
        <w:ind w:firstLine="567"/>
        <w:jc w:val="both"/>
      </w:pPr>
      <w:r>
        <w:lastRenderedPageBreak/>
        <w:t>–trumpalaikėms darbo vietoms;</w:t>
      </w:r>
    </w:p>
    <w:p w14:paraId="6E04D2C9" w14:textId="77777777" w:rsidR="00085196" w:rsidRDefault="000C6DE7">
      <w:pPr>
        <w:ind w:firstLine="567"/>
        <w:jc w:val="both"/>
      </w:pPr>
      <w:r w:rsidR="00577B6A">
        <w:rPr>
          <w:b/>
          <w:bCs/>
        </w:rPr>
        <w:t>8.5</w:t>
      </w:r>
      <w:r w:rsidR="00577B6A">
        <w:rPr>
          <w:b/>
          <w:bCs/>
        </w:rPr>
        <w:t xml:space="preserve">. </w:t>
      </w:r>
      <w:r w:rsidR="00577B6A">
        <w:rPr>
          <w:b/>
          <w:bCs/>
          <w:i/>
          <w:iCs/>
        </w:rPr>
        <w:t>darbo vietų zona</w:t>
      </w:r>
      <w:r w:rsidR="00577B6A">
        <w:t xml:space="preserve"> – tai transporto erdvės visi, išskyrus apylankų ruožus, eismui skirti paviršiai, kuriems turi įtakos darbo vietų apstatymas ženklais, atitvėrimas ir apšvietimas;</w:t>
      </w:r>
    </w:p>
    <w:p w14:paraId="6E04D2CA" w14:textId="77777777" w:rsidR="00085196" w:rsidRDefault="000C6DE7">
      <w:pPr>
        <w:ind w:firstLine="567"/>
        <w:jc w:val="both"/>
      </w:pPr>
      <w:r w:rsidR="00577B6A">
        <w:rPr>
          <w:b/>
          <w:bCs/>
        </w:rPr>
        <w:t>8.6</w:t>
      </w:r>
      <w:r w:rsidR="00577B6A">
        <w:rPr>
          <w:b/>
          <w:bCs/>
        </w:rPr>
        <w:t xml:space="preserve">. </w:t>
      </w:r>
      <w:r w:rsidR="00577B6A">
        <w:rPr>
          <w:b/>
          <w:bCs/>
          <w:i/>
          <w:iCs/>
        </w:rPr>
        <w:t>eismo organizavimas</w:t>
      </w:r>
      <w:r w:rsidR="00577B6A">
        <w:t xml:space="preserve"> – transporto priemonių ir eismo dalyvių judėjimo keliais reguliavimo teisinių ir techninių priemonių bei tvarkomųjų veiksmų kompleksas (Saugaus eismo automobilių keliais įstatymas [6.3]);</w:t>
      </w:r>
    </w:p>
    <w:p w14:paraId="6E04D2CB" w14:textId="77777777" w:rsidR="00085196" w:rsidRDefault="000C6DE7">
      <w:pPr>
        <w:ind w:firstLine="567"/>
        <w:jc w:val="both"/>
      </w:pPr>
      <w:r w:rsidR="00577B6A">
        <w:rPr>
          <w:b/>
          <w:bCs/>
        </w:rPr>
        <w:t>8.7</w:t>
      </w:r>
      <w:r w:rsidR="00577B6A">
        <w:rPr>
          <w:b/>
          <w:bCs/>
        </w:rPr>
        <w:t xml:space="preserve">. </w:t>
      </w:r>
      <w:r w:rsidR="00577B6A">
        <w:rPr>
          <w:b/>
          <w:bCs/>
          <w:i/>
          <w:iCs/>
        </w:rPr>
        <w:t>tipinės eismo schemos (TES)</w:t>
      </w:r>
      <w:r w:rsidR="00577B6A">
        <w:t xml:space="preserve"> – tai KET [6.4], kitų normatyvinių dokumentų pagrindu sudarytos ir taisyklėse T DVAER pateiktos pavyzdinės skirtingų eismo organizavimo, dažniausiai pasitaikančių atvejų su numatyto apstatymo kelio ženklais, ženklinimo, atitvėrimo ir apšvietimo duomenimis bei įrengimo atstumu tam tikrame kelyje (gatvėje) arba pėsčiųjų ir (arba) dviračių take schemos.</w:t>
      </w:r>
    </w:p>
    <w:p w14:paraId="6E04D2CC" w14:textId="77777777" w:rsidR="00085196" w:rsidRDefault="000C6DE7">
      <w:pPr>
        <w:ind w:firstLine="567"/>
        <w:jc w:val="both"/>
      </w:pPr>
      <w:r w:rsidR="00577B6A">
        <w:rPr>
          <w:b/>
          <w:bCs/>
        </w:rPr>
        <w:t>8.8</w:t>
      </w:r>
      <w:r w:rsidR="00577B6A">
        <w:rPr>
          <w:b/>
          <w:bCs/>
        </w:rPr>
        <w:t xml:space="preserve">. </w:t>
      </w:r>
      <w:r w:rsidR="00577B6A">
        <w:rPr>
          <w:b/>
          <w:bCs/>
          <w:i/>
          <w:iCs/>
        </w:rPr>
        <w:t>eismo zona</w:t>
      </w:r>
      <w:r w:rsidR="00577B6A">
        <w:t xml:space="preserve"> – tai tokia darbo vietų zona, kuri skirta transporto eismui;</w:t>
      </w:r>
    </w:p>
    <w:p w14:paraId="6E04D2CD" w14:textId="77777777" w:rsidR="00085196" w:rsidRDefault="000C6DE7">
      <w:pPr>
        <w:ind w:firstLine="567"/>
        <w:jc w:val="both"/>
      </w:pPr>
      <w:r w:rsidR="00577B6A">
        <w:rPr>
          <w:b/>
          <w:bCs/>
        </w:rPr>
        <w:t>8.9</w:t>
      </w:r>
      <w:r w:rsidR="00577B6A">
        <w:rPr>
          <w:b/>
          <w:bCs/>
        </w:rPr>
        <w:t xml:space="preserve">. </w:t>
      </w:r>
      <w:r w:rsidR="00577B6A">
        <w:rPr>
          <w:b/>
          <w:bCs/>
          <w:i/>
          <w:iCs/>
        </w:rPr>
        <w:t>grįžtamasis ruožas</w:t>
      </w:r>
      <w:r w:rsidR="00577B6A">
        <w:t xml:space="preserve"> – tai ruožas už darbo vietų eismui iš laikinų juostų grąžinti į buvusio pločio ir eismo krypties juostas;</w:t>
      </w:r>
    </w:p>
    <w:p w14:paraId="6E04D2CE" w14:textId="77777777" w:rsidR="00085196" w:rsidRDefault="000C6DE7">
      <w:pPr>
        <w:ind w:firstLine="567"/>
        <w:jc w:val="both"/>
      </w:pPr>
      <w:r w:rsidR="00577B6A">
        <w:rPr>
          <w:b/>
          <w:bCs/>
        </w:rPr>
        <w:t>8.10</w:t>
      </w:r>
      <w:r w:rsidR="00577B6A">
        <w:rPr>
          <w:b/>
          <w:bCs/>
        </w:rPr>
        <w:t xml:space="preserve">. </w:t>
      </w:r>
      <w:r w:rsidR="00577B6A">
        <w:rPr>
          <w:b/>
          <w:bCs/>
          <w:i/>
          <w:iCs/>
        </w:rPr>
        <w:t>kelio ženklų schemos</w:t>
      </w:r>
      <w:r w:rsidR="00577B6A">
        <w:t xml:space="preserve"> – tai darbo vietų zonoje visų eismo organizavimo priemonių, įskaitant kelio ženklus, ženklinimą, atitvėrimo įtaisus, šviesoforus ir apšvietimą, taip pat visų reikalingų atstumų, eismo zonų dydžio ir pakeitimų pagal turimus kelio ženklus ir įtaisus pavaizdavimas. Šios schemos yra leidimo riboti eismą kelio juostoje sudėtinė dalis;</w:t>
      </w:r>
    </w:p>
    <w:p w14:paraId="6E04D2CF" w14:textId="77777777" w:rsidR="00085196" w:rsidRDefault="000C6DE7">
      <w:pPr>
        <w:ind w:firstLine="567"/>
        <w:jc w:val="both"/>
      </w:pPr>
      <w:r w:rsidR="00577B6A">
        <w:rPr>
          <w:b/>
          <w:bCs/>
        </w:rPr>
        <w:t>8.11</w:t>
      </w:r>
      <w:r w:rsidR="00577B6A">
        <w:rPr>
          <w:b/>
          <w:bCs/>
        </w:rPr>
        <w:t xml:space="preserve">. </w:t>
      </w:r>
      <w:r w:rsidR="00577B6A">
        <w:rPr>
          <w:b/>
          <w:bCs/>
          <w:i/>
          <w:iCs/>
        </w:rPr>
        <w:t>kelių tiesybos darbai</w:t>
      </w:r>
      <w:r w:rsidR="00577B6A">
        <w:t xml:space="preserve"> – tai visi tiesybos darbai kelio juostoje ir kelio statiniuose, įskaitant techninės priežiūros darbus.</w:t>
      </w:r>
    </w:p>
    <w:p w14:paraId="6E04D2D0" w14:textId="77777777" w:rsidR="00085196" w:rsidRDefault="00577B6A">
      <w:pPr>
        <w:ind w:firstLine="567"/>
        <w:jc w:val="both"/>
      </w:pPr>
      <w:r>
        <w:rPr>
          <w:i/>
          <w:iCs/>
        </w:rPr>
        <w:t>Specialių apsaugos ir saugumo taisyklių nuostatos (pvz., profesinių susivienijimų) taisyklėms T DVAER netaikomos;</w:t>
      </w:r>
    </w:p>
    <w:p w14:paraId="6E04D2D1" w14:textId="77777777" w:rsidR="00085196" w:rsidRDefault="000C6DE7">
      <w:pPr>
        <w:ind w:firstLine="567"/>
        <w:jc w:val="both"/>
      </w:pPr>
      <w:r w:rsidR="00577B6A">
        <w:rPr>
          <w:b/>
          <w:bCs/>
        </w:rPr>
        <w:t>8.12</w:t>
      </w:r>
      <w:r w:rsidR="00577B6A">
        <w:rPr>
          <w:b/>
          <w:bCs/>
        </w:rPr>
        <w:t xml:space="preserve">. </w:t>
      </w:r>
      <w:r w:rsidR="00577B6A">
        <w:rPr>
          <w:b/>
          <w:bCs/>
          <w:i/>
          <w:iCs/>
        </w:rPr>
        <w:t>statybos rangovas</w:t>
      </w:r>
      <w:r w:rsidR="00577B6A">
        <w:t xml:space="preserve"> – kelių tiesybos darbus pagal rangos sutartį su Kelių direkcija arba kelių valdytojais atliekantis fizinis arba juridinis asmuo (kelių valdytojai kelių tiesybos darbus gali atlikti ir ūkio būdu);</w:t>
      </w:r>
    </w:p>
    <w:p w14:paraId="6E04D2D2" w14:textId="77777777" w:rsidR="00085196" w:rsidRDefault="000C6DE7">
      <w:pPr>
        <w:ind w:firstLine="567"/>
        <w:jc w:val="both"/>
      </w:pPr>
      <w:r w:rsidR="00577B6A">
        <w:rPr>
          <w:b/>
          <w:bCs/>
        </w:rPr>
        <w:t>8.13</w:t>
      </w:r>
      <w:r w:rsidR="00577B6A">
        <w:rPr>
          <w:b/>
          <w:bCs/>
        </w:rPr>
        <w:t xml:space="preserve">. </w:t>
      </w:r>
      <w:r w:rsidR="00577B6A">
        <w:rPr>
          <w:b/>
          <w:bCs/>
          <w:i/>
          <w:iCs/>
        </w:rPr>
        <w:t>saugos zona</w:t>
      </w:r>
      <w:r w:rsidR="00577B6A">
        <w:t xml:space="preserve"> – tai tarp apsauginių atitvėrimo įtaisų ir darbo vietų esanti laisva teritorija eismo kryptimi;</w:t>
      </w:r>
    </w:p>
    <w:p w14:paraId="6E04D2D3" w14:textId="77777777" w:rsidR="00085196" w:rsidRDefault="000C6DE7">
      <w:pPr>
        <w:ind w:firstLine="567"/>
        <w:jc w:val="both"/>
      </w:pPr>
      <w:r w:rsidR="00577B6A">
        <w:rPr>
          <w:b/>
          <w:bCs/>
        </w:rPr>
        <w:t>8.14</w:t>
      </w:r>
      <w:r w:rsidR="00577B6A">
        <w:rPr>
          <w:b/>
          <w:bCs/>
        </w:rPr>
        <w:t xml:space="preserve">. </w:t>
      </w:r>
      <w:r w:rsidR="00577B6A">
        <w:rPr>
          <w:b/>
          <w:bCs/>
          <w:i/>
          <w:iCs/>
        </w:rPr>
        <w:t>šoninė juosta</w:t>
      </w:r>
      <w:r w:rsidR="00577B6A">
        <w:t xml:space="preserve"> – juosta, esanti prie važiuojamosios dalies, atskirta ištisine ženklinimo linija; gyvenamosiose vietovėse skirta dviračių vairuotojams, už gyvenamųjų vietovių ribų – žemės ūkio ir kitokiam lėtaeigiam transportui.</w:t>
      </w:r>
    </w:p>
    <w:p w14:paraId="6E04D2D4" w14:textId="77777777" w:rsidR="00085196" w:rsidRDefault="000C6DE7">
      <w:pPr>
        <w:keepNext/>
        <w:widowControl w:val="0"/>
        <w:jc w:val="center"/>
        <w:rPr>
          <w:b/>
          <w:bCs/>
          <w:kern w:val="32"/>
        </w:rPr>
      </w:pPr>
      <w:r w:rsidR="00577B6A">
        <w:rPr>
          <w:b/>
          <w:bCs/>
          <w:kern w:val="32"/>
        </w:rPr>
        <w:t>IV</w:t>
      </w:r>
      <w:r w:rsidR="00577B6A">
        <w:rPr>
          <w:b/>
          <w:bCs/>
          <w:kern w:val="32"/>
        </w:rPr>
        <w:t xml:space="preserve"> SKYRIUS. </w:t>
      </w:r>
      <w:r w:rsidR="00577B6A">
        <w:rPr>
          <w:b/>
          <w:bCs/>
          <w:kern w:val="32"/>
        </w:rPr>
        <w:t>SANTRUMPOS</w:t>
      </w:r>
    </w:p>
    <w:p w14:paraId="6E04D2D5" w14:textId="77777777" w:rsidR="00085196" w:rsidRDefault="000C6DE7">
      <w:pPr>
        <w:ind w:firstLine="567"/>
        <w:jc w:val="both"/>
      </w:pPr>
      <w:r w:rsidR="00577B6A">
        <w:rPr>
          <w:b/>
          <w:bCs/>
        </w:rPr>
        <w:t>9</w:t>
      </w:r>
      <w:r w:rsidR="00577B6A">
        <w:rPr>
          <w:b/>
          <w:bCs/>
        </w:rPr>
        <w:t xml:space="preserve">. </w:t>
      </w:r>
      <w:r w:rsidR="00577B6A">
        <w:t>Taisyklėse T DVAER vartojamos šios santrumpos:</w:t>
      </w:r>
    </w:p>
    <w:p w14:paraId="6E04D2D6" w14:textId="77777777" w:rsidR="00085196" w:rsidRDefault="000C6DE7">
      <w:pPr>
        <w:ind w:firstLine="567"/>
        <w:jc w:val="both"/>
      </w:pPr>
      <w:r w:rsidR="00577B6A">
        <w:rPr>
          <w:b/>
          <w:bCs/>
        </w:rPr>
        <w:t>9.1</w:t>
      </w:r>
      <w:r w:rsidR="00577B6A">
        <w:rPr>
          <w:b/>
          <w:bCs/>
        </w:rPr>
        <w:t xml:space="preserve">. </w:t>
      </w:r>
      <w:r w:rsidR="00577B6A">
        <w:rPr>
          <w:b/>
          <w:i/>
        </w:rPr>
        <w:t>AB</w:t>
      </w:r>
      <w:r w:rsidR="00577B6A">
        <w:t xml:space="preserve"> – aptvėrimo barjeras(-ai);</w:t>
      </w:r>
    </w:p>
    <w:p w14:paraId="6E04D2D7" w14:textId="77777777" w:rsidR="00085196" w:rsidRDefault="000C6DE7">
      <w:pPr>
        <w:ind w:firstLine="567"/>
        <w:jc w:val="both"/>
      </w:pPr>
      <w:r w:rsidR="00577B6A">
        <w:rPr>
          <w:b/>
          <w:bCs/>
        </w:rPr>
        <w:t>9.2</w:t>
      </w:r>
      <w:r w:rsidR="00577B6A">
        <w:rPr>
          <w:b/>
          <w:bCs/>
        </w:rPr>
        <w:t xml:space="preserve">. </w:t>
      </w:r>
      <w:r w:rsidR="00577B6A">
        <w:rPr>
          <w:b/>
          <w:i/>
        </w:rPr>
        <w:t>TES</w:t>
      </w:r>
      <w:r w:rsidR="00577B6A">
        <w:t xml:space="preserve"> – tipinė(-ės) eismo schema(-</w:t>
      </w:r>
      <w:proofErr w:type="spellStart"/>
      <w:r w:rsidR="00577B6A">
        <w:t>os</w:t>
      </w:r>
      <w:proofErr w:type="spellEnd"/>
      <w:r w:rsidR="00577B6A">
        <w:t>);</w:t>
      </w:r>
    </w:p>
    <w:p w14:paraId="6E04D2D8" w14:textId="77777777" w:rsidR="00085196" w:rsidRDefault="000C6DE7">
      <w:pPr>
        <w:ind w:firstLine="567"/>
        <w:jc w:val="both"/>
      </w:pPr>
      <w:r w:rsidR="00577B6A">
        <w:rPr>
          <w:b/>
          <w:bCs/>
        </w:rPr>
        <w:t>9.3</w:t>
      </w:r>
      <w:r w:rsidR="00577B6A">
        <w:rPr>
          <w:b/>
          <w:bCs/>
        </w:rPr>
        <w:t xml:space="preserve">. </w:t>
      </w:r>
      <w:r w:rsidR="00577B6A">
        <w:rPr>
          <w:b/>
          <w:i/>
        </w:rPr>
        <w:t>LŽ</w:t>
      </w:r>
      <w:r w:rsidR="00577B6A">
        <w:t xml:space="preserve"> – laikinas ženklinimas;</w:t>
      </w:r>
    </w:p>
    <w:p w14:paraId="6E04D2D9" w14:textId="77777777" w:rsidR="00085196" w:rsidRDefault="000C6DE7">
      <w:pPr>
        <w:ind w:firstLine="567"/>
        <w:jc w:val="both"/>
      </w:pPr>
      <w:r w:rsidR="00577B6A">
        <w:rPr>
          <w:b/>
          <w:bCs/>
        </w:rPr>
        <w:t>9.4</w:t>
      </w:r>
      <w:r w:rsidR="00577B6A">
        <w:rPr>
          <w:b/>
          <w:bCs/>
        </w:rPr>
        <w:t xml:space="preserve">. </w:t>
      </w:r>
      <w:r w:rsidR="00577B6A">
        <w:rPr>
          <w:b/>
          <w:i/>
        </w:rPr>
        <w:t>NG</w:t>
      </w:r>
      <w:r w:rsidR="00577B6A">
        <w:t xml:space="preserve"> – nukreipiamoji(-</w:t>
      </w:r>
      <w:proofErr w:type="spellStart"/>
      <w:r w:rsidR="00577B6A">
        <w:t>sios</w:t>
      </w:r>
      <w:proofErr w:type="spellEnd"/>
      <w:r w:rsidR="00577B6A">
        <w:t>) gairė(-ės);</w:t>
      </w:r>
    </w:p>
    <w:p w14:paraId="6E04D2DA" w14:textId="77777777" w:rsidR="00085196" w:rsidRDefault="000C6DE7">
      <w:pPr>
        <w:ind w:firstLine="567"/>
        <w:jc w:val="both"/>
      </w:pPr>
      <w:r w:rsidR="00577B6A">
        <w:rPr>
          <w:b/>
          <w:bCs/>
        </w:rPr>
        <w:t>9.5</w:t>
      </w:r>
      <w:r w:rsidR="00577B6A">
        <w:rPr>
          <w:b/>
          <w:bCs/>
        </w:rPr>
        <w:t xml:space="preserve">. </w:t>
      </w:r>
      <w:r w:rsidR="00577B6A">
        <w:rPr>
          <w:b/>
          <w:i/>
        </w:rPr>
        <w:t>S</w:t>
      </w:r>
      <w:r w:rsidR="00577B6A">
        <w:t xml:space="preserve"> – 146-ojo arba 147-ojo vertikaliojo ženklo segmentas(-ai);</w:t>
      </w:r>
    </w:p>
    <w:p w14:paraId="6E04D2DB" w14:textId="77777777" w:rsidR="00085196" w:rsidRDefault="000C6DE7">
      <w:pPr>
        <w:ind w:firstLine="567"/>
        <w:jc w:val="both"/>
      </w:pPr>
      <w:r w:rsidR="00577B6A">
        <w:rPr>
          <w:b/>
          <w:bCs/>
        </w:rPr>
        <w:t>9.6</w:t>
      </w:r>
      <w:r w:rsidR="00577B6A">
        <w:rPr>
          <w:b/>
          <w:bCs/>
        </w:rPr>
        <w:t xml:space="preserve">. </w:t>
      </w:r>
      <w:r w:rsidR="00577B6A">
        <w:rPr>
          <w:b/>
          <w:i/>
        </w:rPr>
        <w:t>SŽ</w:t>
      </w:r>
      <w:r w:rsidR="00577B6A">
        <w:t xml:space="preserve"> – signalinis(-</w:t>
      </w:r>
      <w:proofErr w:type="spellStart"/>
      <w:r w:rsidR="00577B6A">
        <w:t>iai</w:t>
      </w:r>
      <w:proofErr w:type="spellEnd"/>
      <w:r w:rsidR="00577B6A">
        <w:t>) žibintas(-ai);</w:t>
      </w:r>
    </w:p>
    <w:p w14:paraId="6E04D2DC" w14:textId="77777777" w:rsidR="00085196" w:rsidRDefault="000C6DE7">
      <w:pPr>
        <w:ind w:firstLine="567"/>
        <w:jc w:val="both"/>
      </w:pPr>
      <w:r w:rsidR="00577B6A">
        <w:rPr>
          <w:b/>
          <w:bCs/>
        </w:rPr>
        <w:t>9.7</w:t>
      </w:r>
      <w:r w:rsidR="00577B6A">
        <w:rPr>
          <w:b/>
          <w:bCs/>
        </w:rPr>
        <w:t xml:space="preserve">. </w:t>
      </w:r>
      <w:r w:rsidR="00577B6A">
        <w:rPr>
          <w:b/>
          <w:i/>
        </w:rPr>
        <w:t>VŽ</w:t>
      </w:r>
      <w:r w:rsidR="00577B6A">
        <w:t xml:space="preserve"> – vertikalusis(-</w:t>
      </w:r>
      <w:proofErr w:type="spellStart"/>
      <w:r w:rsidR="00577B6A">
        <w:t>ieji</w:t>
      </w:r>
      <w:proofErr w:type="spellEnd"/>
      <w:r w:rsidR="00577B6A">
        <w:t>) kelio ženklas(-ai).</w:t>
      </w:r>
    </w:p>
    <w:p w14:paraId="6E04D2DD" w14:textId="77777777" w:rsidR="00085196" w:rsidRDefault="000C6DE7">
      <w:pPr>
        <w:ind w:firstLine="567"/>
        <w:jc w:val="both"/>
      </w:pPr>
    </w:p>
    <w:p w14:paraId="6E04D2DE" w14:textId="77777777" w:rsidR="00085196" w:rsidRDefault="000C6DE7">
      <w:pPr>
        <w:keepNext/>
        <w:widowControl w:val="0"/>
        <w:jc w:val="center"/>
        <w:rPr>
          <w:b/>
          <w:bCs/>
          <w:kern w:val="32"/>
        </w:rPr>
      </w:pPr>
      <w:r w:rsidR="00577B6A">
        <w:rPr>
          <w:b/>
          <w:bCs/>
          <w:kern w:val="32"/>
        </w:rPr>
        <w:t>V</w:t>
      </w:r>
      <w:r w:rsidR="00577B6A">
        <w:rPr>
          <w:b/>
          <w:bCs/>
          <w:kern w:val="32"/>
        </w:rPr>
        <w:t xml:space="preserve"> SKYRIUS. </w:t>
      </w:r>
      <w:r w:rsidR="00577B6A">
        <w:rPr>
          <w:b/>
          <w:bCs/>
          <w:kern w:val="32"/>
        </w:rPr>
        <w:t>PAGRINDINĖS NUOSTATOS</w:t>
      </w:r>
    </w:p>
    <w:p w14:paraId="6E04D2DF" w14:textId="77777777" w:rsidR="00085196" w:rsidRDefault="00085196"/>
    <w:p w14:paraId="6E04D2E0" w14:textId="77777777" w:rsidR="00085196" w:rsidRDefault="000C6DE7">
      <w:pPr>
        <w:keepNext/>
        <w:widowControl w:val="0"/>
        <w:jc w:val="center"/>
        <w:outlineLvl w:val="1"/>
        <w:rPr>
          <w:b/>
          <w:iCs/>
        </w:rPr>
      </w:pPr>
      <w:r w:rsidR="00577B6A">
        <w:rPr>
          <w:b/>
          <w:iCs/>
        </w:rPr>
        <w:t>I</w:t>
      </w:r>
      <w:r w:rsidR="00577B6A">
        <w:rPr>
          <w:b/>
          <w:iCs/>
        </w:rPr>
        <w:t xml:space="preserve"> SKIRSNIS. </w:t>
      </w:r>
      <w:r w:rsidR="00577B6A">
        <w:rPr>
          <w:b/>
          <w:iCs/>
        </w:rPr>
        <w:t>DARBO VIETŲ PLANAVIMO SĄLYGOS</w:t>
      </w:r>
    </w:p>
    <w:p w14:paraId="6E04D2E1" w14:textId="77777777" w:rsidR="00085196" w:rsidRDefault="00085196">
      <w:pPr>
        <w:keepNext/>
        <w:widowControl w:val="0"/>
        <w:jc w:val="center"/>
        <w:outlineLvl w:val="1"/>
        <w:rPr>
          <w:iCs/>
        </w:rPr>
      </w:pPr>
    </w:p>
    <w:p w14:paraId="6E04D2E2" w14:textId="77777777" w:rsidR="00085196" w:rsidRDefault="000C6DE7">
      <w:pPr>
        <w:ind w:firstLine="567"/>
        <w:jc w:val="both"/>
      </w:pPr>
      <w:r w:rsidR="00577B6A">
        <w:rPr>
          <w:b/>
          <w:bCs/>
        </w:rPr>
        <w:t>10</w:t>
      </w:r>
      <w:r w:rsidR="00577B6A">
        <w:rPr>
          <w:b/>
          <w:bCs/>
        </w:rPr>
        <w:t xml:space="preserve">. </w:t>
      </w:r>
      <w:r w:rsidR="00577B6A">
        <w:t>Darbo vietos klasifikuojamos pagal laiko trukmę ir skiriamos į ilgalaikes bei trumpalaikes darbo vietas (8.3.1, 8.3.2 sąvokos).</w:t>
      </w:r>
    </w:p>
    <w:p w14:paraId="6E04D2E3" w14:textId="77777777" w:rsidR="00085196" w:rsidRDefault="000C6DE7">
      <w:pPr>
        <w:ind w:firstLine="567"/>
        <w:jc w:val="both"/>
      </w:pPr>
      <w:r w:rsidR="00577B6A">
        <w:rPr>
          <w:b/>
          <w:bCs/>
        </w:rPr>
        <w:t>11</w:t>
      </w:r>
      <w:r w:rsidR="00577B6A">
        <w:rPr>
          <w:b/>
          <w:bCs/>
        </w:rPr>
        <w:t xml:space="preserve">. </w:t>
      </w:r>
      <w:r w:rsidR="00577B6A">
        <w:rPr>
          <w:i/>
          <w:iCs/>
        </w:rPr>
        <w:t xml:space="preserve">Darbo vietas reikia planuoti taip, kad jų buvimo trukmė ir išdėstymas kelio zonoje kuo mažiau trikdytų eismo procesą. Jei darbai laikinai neatliekami arba pagal aplinkybes kartkartėmis galima juos palengvinti, tuo laikotarpiu reikia nuimti ribojamąsias priemones arba sumažinti jų kiekį. Kai darbai neatliekami, ypač turi būti siekiama pašalinti </w:t>
      </w:r>
      <w:r w:rsidR="00577B6A">
        <w:rPr>
          <w:i/>
          <w:iCs/>
        </w:rPr>
        <w:lastRenderedPageBreak/>
        <w:t>ribojamąsias arba draudžiamąsias priemones, kurių reikia tik darbų metu (pvz., veiksmingai saugančias darbų zoną).</w:t>
      </w:r>
    </w:p>
    <w:p w14:paraId="6E04D2E4" w14:textId="77777777" w:rsidR="00085196" w:rsidRDefault="000C6DE7">
      <w:pPr>
        <w:ind w:firstLine="567"/>
        <w:jc w:val="both"/>
      </w:pPr>
      <w:r w:rsidR="00577B6A">
        <w:rPr>
          <w:b/>
          <w:bCs/>
        </w:rPr>
        <w:t>12</w:t>
      </w:r>
      <w:r w:rsidR="00577B6A">
        <w:rPr>
          <w:b/>
          <w:bCs/>
        </w:rPr>
        <w:t xml:space="preserve">. </w:t>
      </w:r>
      <w:r w:rsidR="00577B6A">
        <w:t>Keliuose (gatvėse), kuriuose didelis eismo intensyvumas, pagal galimybę darbus reiktų atlikti tokiu laikotarpiu, kada eismo intensyvumas yra sumažėjęs. Jeigu planuojamos darbo vietos yra ilgalaikės, reikia patikrinti, ar tinkamas laikas atlikti darbus esant sezoniniam intensyviam transporto eismui.</w:t>
      </w:r>
    </w:p>
    <w:p w14:paraId="6E04D2E5" w14:textId="77777777" w:rsidR="00085196" w:rsidRDefault="00577B6A">
      <w:pPr>
        <w:ind w:firstLine="567"/>
        <w:jc w:val="both"/>
      </w:pPr>
      <w:r>
        <w:t>Jeigu planuojamos darbo vietos yra trumpalaikės, reikia atsižvelgti į tai, kada transporto eismas intensyviausias (piko eismas).</w:t>
      </w:r>
    </w:p>
    <w:p w14:paraId="6E04D2E6" w14:textId="77777777" w:rsidR="00085196" w:rsidRDefault="00577B6A">
      <w:pPr>
        <w:ind w:firstLine="567"/>
        <w:jc w:val="both"/>
      </w:pPr>
      <w:r>
        <w:rPr>
          <w:i/>
          <w:iCs/>
        </w:rPr>
        <w:t>Valstybinės reikšmės kelių: automagistralių ir greitkelių, kelių už gyvenamųjų vietovių ribų, gatvių, kurios yra valstybinės reikšmės kelių tąsa, kelių tiesybos planavimą koordinuoja Susisiekimo ministerija arba jos įgaliota Kelių direkcija.</w:t>
      </w:r>
    </w:p>
    <w:p w14:paraId="6E04D2E7" w14:textId="77777777" w:rsidR="00085196" w:rsidRDefault="000C6DE7">
      <w:pPr>
        <w:ind w:firstLine="567"/>
        <w:jc w:val="both"/>
      </w:pPr>
      <w:r w:rsidR="00577B6A">
        <w:rPr>
          <w:b/>
          <w:bCs/>
        </w:rPr>
        <w:t>13</w:t>
      </w:r>
      <w:r w:rsidR="00577B6A">
        <w:rPr>
          <w:b/>
          <w:bCs/>
        </w:rPr>
        <w:t xml:space="preserve">. </w:t>
      </w:r>
      <w:r w:rsidR="00577B6A">
        <w:t>Planuojant darbo vietas, jas įrengiant, reikia dalyvauti kelių valdytojams ir policijai. Miestuose tokių darbų koordinavimui specialiose vietose būtinai turi dalyvauti ir savivaldybių padalinių, atsakingų už eismo organizavimą, pareigūnai bei policija.</w:t>
      </w:r>
    </w:p>
    <w:p w14:paraId="6E04D2E8" w14:textId="77777777" w:rsidR="00085196" w:rsidRDefault="00577B6A">
      <w:pPr>
        <w:ind w:firstLine="567"/>
        <w:jc w:val="both"/>
      </w:pPr>
      <w:r>
        <w:rPr>
          <w:i/>
          <w:iCs/>
        </w:rPr>
        <w:t>Jei darbo vietos užima didesnę dalį kelio zonos, jas planuojant, rekomenduojama atsižvelgti, kad pagal pažangios darbų technologijos etapus darbo vietų, veikiančių eismą, užimamas ilgis ir plotis būtų kuo mažesni.</w:t>
      </w:r>
    </w:p>
    <w:p w14:paraId="6E04D2E9" w14:textId="77777777" w:rsidR="00085196" w:rsidRDefault="000C6DE7">
      <w:pPr>
        <w:ind w:firstLine="567"/>
        <w:jc w:val="both"/>
      </w:pPr>
      <w:r w:rsidR="00577B6A">
        <w:rPr>
          <w:b/>
          <w:bCs/>
        </w:rPr>
        <w:t>14</w:t>
      </w:r>
      <w:r w:rsidR="00577B6A">
        <w:rPr>
          <w:b/>
          <w:bCs/>
        </w:rPr>
        <w:t xml:space="preserve">. </w:t>
      </w:r>
      <w:r w:rsidR="00577B6A">
        <w:t>Tamsiuoju paros metu išimtiniais atvejais galima rengti tik trumpalaikes darbo vietas:</w:t>
      </w:r>
    </w:p>
    <w:p w14:paraId="6E04D2EA" w14:textId="77777777" w:rsidR="00085196" w:rsidRDefault="00577B6A">
      <w:pPr>
        <w:ind w:firstLine="567"/>
        <w:jc w:val="both"/>
      </w:pPr>
      <w:r>
        <w:t>–jei tai būtina siekiant išlaikyti saugų eismą arba jį atkurti (būtinosios priemonės),</w:t>
      </w:r>
    </w:p>
    <w:p w14:paraId="6E04D2EB" w14:textId="77777777" w:rsidR="00085196" w:rsidRDefault="00577B6A">
      <w:pPr>
        <w:ind w:firstLine="567"/>
        <w:jc w:val="both"/>
      </w:pPr>
      <w:r>
        <w:t>–kai reikia vengti darbų dieną esant piko eismui, o juos atlikti tuo laiku, kai eismas neintensyvus.</w:t>
      </w:r>
    </w:p>
    <w:p w14:paraId="6E04D2EC" w14:textId="77777777" w:rsidR="00085196" w:rsidRDefault="000C6DE7">
      <w:pPr>
        <w:ind w:firstLine="567"/>
        <w:jc w:val="both"/>
      </w:pPr>
      <w:r w:rsidR="00577B6A">
        <w:rPr>
          <w:b/>
          <w:bCs/>
        </w:rPr>
        <w:t>15</w:t>
      </w:r>
      <w:r w:rsidR="00577B6A">
        <w:rPr>
          <w:b/>
          <w:bCs/>
        </w:rPr>
        <w:t xml:space="preserve">. </w:t>
      </w:r>
      <w:r w:rsidR="00577B6A">
        <w:t>Atsižvelgiant į galimybes reikiama apylanka įrengiama pagal XI skyriaus II skirsnio nurodymus.</w:t>
      </w:r>
    </w:p>
    <w:p w14:paraId="6E04D2ED" w14:textId="77777777" w:rsidR="00085196" w:rsidRDefault="00577B6A">
      <w:pPr>
        <w:ind w:firstLine="567"/>
        <w:jc w:val="both"/>
        <w:rPr>
          <w:i/>
          <w:iCs/>
        </w:rPr>
      </w:pPr>
      <w:r>
        <w:rPr>
          <w:i/>
          <w:iCs/>
        </w:rPr>
        <w:t>Per visuomenės informavimo priemones (radiją, televiziją, spaudą) rekomenduojama pateikti išankstinę informaciją apie numatomus eismo ribojimus ir apylankų bei alternatyvių maršrutų ruožus.</w:t>
      </w:r>
    </w:p>
    <w:p w14:paraId="6E04D2EE" w14:textId="77777777" w:rsidR="00085196" w:rsidRDefault="000C6DE7">
      <w:pPr>
        <w:ind w:firstLine="567"/>
        <w:jc w:val="both"/>
      </w:pPr>
      <w:r w:rsidR="00577B6A">
        <w:rPr>
          <w:b/>
          <w:bCs/>
        </w:rPr>
        <w:t>16</w:t>
      </w:r>
      <w:r w:rsidR="00577B6A">
        <w:rPr>
          <w:b/>
          <w:bCs/>
        </w:rPr>
        <w:t xml:space="preserve">. </w:t>
      </w:r>
      <w:r w:rsidR="00577B6A">
        <w:t>Planuojant darbo vietas labai svarbu, kad pavienės priemonės nebūtų izoliuotos, o būtų svarstoma, kaip jas susieti.</w:t>
      </w:r>
    </w:p>
    <w:p w14:paraId="6E04D2EF" w14:textId="77777777" w:rsidR="00085196" w:rsidRDefault="00577B6A">
      <w:pPr>
        <w:ind w:firstLine="567"/>
        <w:jc w:val="both"/>
      </w:pPr>
      <w:r>
        <w:t>Dėl to Susisiekimo ministerijos pavedimu Kelių direkcija koordinuoja ilgalaikių darbo vietų įrengimą automagistralėse ir greitkeliuose. Kituose keliuose tai atlieka kelių valdytojai. Koordinuojamas kelių tiesybos darbų planas apima ilgalaikius kelių tiesybos darbus, dėl kurių susiaurinama eismo zona. Be to, reikia pažymėti, kad koordinuojamų kelių tiesybos darbų plane ilgalaikiais kelių tiesybos darbais vadinami darbai, kurių faktinė trukmė ilgesnė kaip 2 savaitės ir tuo jie skiriasi nuo ilgalaikės darbo vietos.</w:t>
      </w:r>
    </w:p>
    <w:p w14:paraId="6E04D2F0" w14:textId="77777777" w:rsidR="00085196" w:rsidRDefault="000C6DE7">
      <w:pPr>
        <w:ind w:firstLine="567"/>
        <w:jc w:val="both"/>
        <w:rPr>
          <w:i/>
        </w:rPr>
      </w:pPr>
      <w:r w:rsidR="00577B6A">
        <w:rPr>
          <w:b/>
          <w:bCs/>
          <w:i/>
        </w:rPr>
        <w:t>17</w:t>
      </w:r>
      <w:r w:rsidR="00577B6A">
        <w:rPr>
          <w:b/>
          <w:bCs/>
          <w:i/>
        </w:rPr>
        <w:t xml:space="preserve">. </w:t>
      </w:r>
      <w:r w:rsidR="00577B6A">
        <w:rPr>
          <w:i/>
          <w:iCs/>
        </w:rPr>
        <w:t>Ilgalaikes darbo vietas Kelių direkcija ir kelių valdytojai turėtų planuoti įrengti kiek galima anksčiau kiekvienų metų pradžioje pagal šiuos pagrindinius principus:</w:t>
      </w:r>
    </w:p>
    <w:p w14:paraId="6E04D2F1" w14:textId="77777777" w:rsidR="00085196" w:rsidRDefault="000C6DE7">
      <w:pPr>
        <w:ind w:firstLine="567"/>
        <w:jc w:val="both"/>
        <w:rPr>
          <w:i/>
          <w:iCs/>
        </w:rPr>
      </w:pPr>
      <w:r w:rsidR="00577B6A">
        <w:rPr>
          <w:b/>
          <w:bCs/>
          <w:i/>
          <w:iCs/>
        </w:rPr>
        <w:t>17.1</w:t>
      </w:r>
      <w:r w:rsidR="00577B6A">
        <w:rPr>
          <w:b/>
          <w:bCs/>
          <w:i/>
          <w:iCs/>
        </w:rPr>
        <w:t xml:space="preserve">. </w:t>
      </w:r>
      <w:r w:rsidR="00577B6A">
        <w:rPr>
          <w:i/>
          <w:iCs/>
        </w:rPr>
        <w:t>aptverti darbo vietas ir reguliuoti eismą derinant su esamo kelių eismo ypatumais, o ne atvirkščiai. Sklandus, nekenkiantis aplinkai ir visais atžvilgiais saugus eismas yra planavimo prioritetas;</w:t>
      </w:r>
    </w:p>
    <w:p w14:paraId="6E04D2F2" w14:textId="77777777" w:rsidR="00085196" w:rsidRDefault="000C6DE7">
      <w:pPr>
        <w:ind w:firstLine="567"/>
        <w:jc w:val="both"/>
        <w:rPr>
          <w:i/>
          <w:iCs/>
        </w:rPr>
      </w:pPr>
      <w:r w:rsidR="00577B6A">
        <w:rPr>
          <w:b/>
          <w:bCs/>
          <w:i/>
          <w:iCs/>
        </w:rPr>
        <w:t>17.2</w:t>
      </w:r>
      <w:r w:rsidR="00577B6A">
        <w:rPr>
          <w:b/>
          <w:bCs/>
          <w:i/>
          <w:iCs/>
        </w:rPr>
        <w:t xml:space="preserve">. </w:t>
      </w:r>
      <w:r w:rsidR="00577B6A">
        <w:rPr>
          <w:i/>
          <w:iCs/>
        </w:rPr>
        <w:t>gali būti tik nežymūs eismo trikdžiai;</w:t>
      </w:r>
    </w:p>
    <w:p w14:paraId="6E04D2F3" w14:textId="77777777" w:rsidR="00085196" w:rsidRDefault="000C6DE7">
      <w:pPr>
        <w:ind w:firstLine="567"/>
        <w:jc w:val="both"/>
        <w:rPr>
          <w:i/>
          <w:iCs/>
        </w:rPr>
      </w:pPr>
      <w:r w:rsidR="00577B6A">
        <w:rPr>
          <w:b/>
          <w:bCs/>
          <w:i/>
          <w:iCs/>
        </w:rPr>
        <w:t>17.3</w:t>
      </w:r>
      <w:r w:rsidR="00577B6A">
        <w:rPr>
          <w:b/>
          <w:bCs/>
          <w:i/>
          <w:iCs/>
        </w:rPr>
        <w:t xml:space="preserve">. </w:t>
      </w:r>
      <w:r w:rsidR="00577B6A">
        <w:rPr>
          <w:i/>
          <w:iCs/>
        </w:rPr>
        <w:t>pagal galimybę išlaikyti dvi eismo juostas kiekviena kryptimi automagistralių ir greitkelių ruožuose, kuriuose eismas yra intensyvus;</w:t>
      </w:r>
    </w:p>
    <w:p w14:paraId="6E04D2F4" w14:textId="77777777" w:rsidR="00085196" w:rsidRDefault="000C6DE7">
      <w:pPr>
        <w:ind w:firstLine="567"/>
        <w:jc w:val="both"/>
        <w:rPr>
          <w:i/>
          <w:iCs/>
        </w:rPr>
      </w:pPr>
      <w:r w:rsidR="00577B6A">
        <w:rPr>
          <w:b/>
          <w:bCs/>
          <w:i/>
          <w:iCs/>
        </w:rPr>
        <w:t>17.4</w:t>
      </w:r>
      <w:r w:rsidR="00577B6A">
        <w:rPr>
          <w:b/>
          <w:bCs/>
          <w:i/>
          <w:iCs/>
        </w:rPr>
        <w:t xml:space="preserve">. </w:t>
      </w:r>
      <w:r w:rsidR="00577B6A">
        <w:rPr>
          <w:i/>
          <w:iCs/>
        </w:rPr>
        <w:t>nustatyti ir optimizuoti eismo trikdžius bei darbų trukmę, t.y. planuoti minimalų kelio tiesybos laikotarpį, taikyti pamainas (darbas nuo aušros iki sutemų, taip pat šeštadieniais, dažnai ir naktimis);</w:t>
      </w:r>
    </w:p>
    <w:p w14:paraId="6E04D2F5" w14:textId="77777777" w:rsidR="00085196" w:rsidRDefault="000C6DE7">
      <w:pPr>
        <w:ind w:firstLine="567"/>
        <w:jc w:val="both"/>
        <w:rPr>
          <w:i/>
          <w:iCs/>
        </w:rPr>
      </w:pPr>
      <w:r w:rsidR="00577B6A">
        <w:rPr>
          <w:b/>
          <w:bCs/>
          <w:i/>
          <w:iCs/>
        </w:rPr>
        <w:t>17.5</w:t>
      </w:r>
      <w:r w:rsidR="00577B6A">
        <w:rPr>
          <w:b/>
          <w:bCs/>
          <w:i/>
          <w:iCs/>
        </w:rPr>
        <w:t xml:space="preserve">. </w:t>
      </w:r>
      <w:r w:rsidR="00577B6A">
        <w:rPr>
          <w:i/>
          <w:iCs/>
        </w:rPr>
        <w:t>atlikti kelio ar statinio techninės priežiūros darbus mažiausio eismo intensyvumo metu;</w:t>
      </w:r>
    </w:p>
    <w:p w14:paraId="6E04D2F6" w14:textId="77777777" w:rsidR="00085196" w:rsidRDefault="000C6DE7">
      <w:pPr>
        <w:ind w:firstLine="567"/>
        <w:jc w:val="both"/>
        <w:rPr>
          <w:i/>
          <w:iCs/>
        </w:rPr>
      </w:pPr>
      <w:r w:rsidR="00577B6A">
        <w:rPr>
          <w:b/>
          <w:bCs/>
          <w:i/>
          <w:iCs/>
        </w:rPr>
        <w:t>17.6</w:t>
      </w:r>
      <w:r w:rsidR="00577B6A">
        <w:rPr>
          <w:b/>
          <w:bCs/>
          <w:i/>
          <w:iCs/>
        </w:rPr>
        <w:t xml:space="preserve">. </w:t>
      </w:r>
      <w:r w:rsidR="00577B6A">
        <w:rPr>
          <w:i/>
          <w:iCs/>
        </w:rPr>
        <w:t>darbo vietose užtikrinti maksimalią saugą kelyje dirbantiems asmenims ir eismo dalyviams (aiškus apstatymas kelio ženklais, ženklinimas ir apšvietimas, matomumas ir apsauga nuo akinimo darbo vietose, eismo ir darbo zonų atskyrimas mechaninėmis kliūtimis);</w:t>
      </w:r>
    </w:p>
    <w:p w14:paraId="6E04D2F7" w14:textId="77777777" w:rsidR="00085196" w:rsidRDefault="000C6DE7">
      <w:pPr>
        <w:ind w:firstLine="567"/>
        <w:jc w:val="both"/>
        <w:rPr>
          <w:i/>
          <w:iCs/>
        </w:rPr>
      </w:pPr>
      <w:r w:rsidR="00577B6A">
        <w:rPr>
          <w:b/>
          <w:bCs/>
          <w:i/>
          <w:iCs/>
        </w:rPr>
        <w:t>17.7</w:t>
      </w:r>
      <w:r w:rsidR="00577B6A">
        <w:rPr>
          <w:b/>
          <w:bCs/>
          <w:i/>
          <w:iCs/>
        </w:rPr>
        <w:t xml:space="preserve">. </w:t>
      </w:r>
      <w:r w:rsidR="00577B6A">
        <w:rPr>
          <w:i/>
          <w:iCs/>
        </w:rPr>
        <w:t>įrengti optimalias darbo vietų prieigas ir išėjimą iš jų į išorę;</w:t>
      </w:r>
    </w:p>
    <w:p w14:paraId="6E04D2F8" w14:textId="77777777" w:rsidR="00085196" w:rsidRDefault="000C6DE7">
      <w:pPr>
        <w:ind w:firstLine="567"/>
        <w:jc w:val="both"/>
        <w:rPr>
          <w:i/>
          <w:iCs/>
        </w:rPr>
      </w:pPr>
      <w:r w:rsidR="00577B6A">
        <w:rPr>
          <w:b/>
          <w:bCs/>
          <w:i/>
          <w:iCs/>
        </w:rPr>
        <w:t>17.8</w:t>
      </w:r>
      <w:r w:rsidR="00577B6A">
        <w:rPr>
          <w:b/>
          <w:bCs/>
          <w:i/>
          <w:iCs/>
        </w:rPr>
        <w:t xml:space="preserve">. </w:t>
      </w:r>
      <w:r w:rsidR="00577B6A">
        <w:rPr>
          <w:i/>
          <w:iCs/>
        </w:rPr>
        <w:t>numatyti papildomas priemones (apylankas, eismo pirmenybę, susiaurinimus, atlankas, eismo juostų (skaičiaus) sumažinimą ir pan.), jei atsirastų dideli eismo trikdžiai keliuose kuriuose intensyvus eismas;</w:t>
      </w:r>
    </w:p>
    <w:p w14:paraId="6E04D2F9" w14:textId="77777777" w:rsidR="00085196" w:rsidRDefault="000C6DE7">
      <w:pPr>
        <w:ind w:firstLine="567"/>
        <w:jc w:val="both"/>
        <w:rPr>
          <w:i/>
          <w:iCs/>
        </w:rPr>
      </w:pPr>
      <w:r w:rsidR="00577B6A">
        <w:rPr>
          <w:b/>
          <w:bCs/>
          <w:i/>
          <w:iCs/>
        </w:rPr>
        <w:t>17.9</w:t>
      </w:r>
      <w:r w:rsidR="00577B6A">
        <w:rPr>
          <w:b/>
          <w:bCs/>
          <w:i/>
          <w:iCs/>
        </w:rPr>
        <w:t xml:space="preserve">. </w:t>
      </w:r>
      <w:r w:rsidR="00577B6A">
        <w:rPr>
          <w:i/>
          <w:iCs/>
        </w:rPr>
        <w:t>teikti informaciją eismo dalyviams prieš darbų pradžią ir darbų laikotarpiu (</w:t>
      </w:r>
      <w:r w:rsidR="00577B6A">
        <w:rPr>
          <w:i/>
          <w:iCs/>
          <w:spacing w:val="-4"/>
        </w:rPr>
        <w:t>informaciniai skydai darbo vietose, informacija žiniasklaidoje, transporto susivienijimuose</w:t>
      </w:r>
      <w:r w:rsidR="00577B6A">
        <w:rPr>
          <w:i/>
          <w:iCs/>
        </w:rPr>
        <w:t xml:space="preserve"> ir pan.);</w:t>
      </w:r>
    </w:p>
    <w:p w14:paraId="6E04D2FA" w14:textId="77777777" w:rsidR="00085196" w:rsidRDefault="000C6DE7">
      <w:pPr>
        <w:ind w:firstLine="567"/>
        <w:jc w:val="both"/>
        <w:rPr>
          <w:i/>
          <w:iCs/>
        </w:rPr>
      </w:pPr>
      <w:r w:rsidR="00577B6A">
        <w:rPr>
          <w:b/>
          <w:bCs/>
          <w:i/>
          <w:iCs/>
        </w:rPr>
        <w:t>17.10</w:t>
      </w:r>
      <w:r w:rsidR="00577B6A">
        <w:rPr>
          <w:b/>
          <w:bCs/>
          <w:i/>
          <w:iCs/>
        </w:rPr>
        <w:t xml:space="preserve">. </w:t>
      </w:r>
      <w:r w:rsidR="00577B6A">
        <w:rPr>
          <w:i/>
          <w:iCs/>
        </w:rPr>
        <w:t>kartu su policija numatyti transporto grūsčių likvidavimo ir išsklaidymo (perspėjimai ir informacija apie transporto grūstis) priemones.</w:t>
      </w:r>
    </w:p>
    <w:p w14:paraId="6E04D2FB" w14:textId="77777777" w:rsidR="00085196" w:rsidRDefault="000C6DE7">
      <w:pPr>
        <w:jc w:val="both"/>
        <w:rPr>
          <w:i/>
          <w:iCs/>
        </w:rPr>
      </w:pPr>
    </w:p>
    <w:p w14:paraId="6E04D2FC" w14:textId="176EDFEA" w:rsidR="00085196" w:rsidRDefault="000C6DE7">
      <w:pPr>
        <w:keepNext/>
        <w:widowControl w:val="0"/>
        <w:jc w:val="center"/>
        <w:outlineLvl w:val="1"/>
        <w:rPr>
          <w:b/>
          <w:iCs/>
        </w:rPr>
      </w:pPr>
      <w:r w:rsidR="00577B6A">
        <w:rPr>
          <w:b/>
          <w:iCs/>
        </w:rPr>
        <w:t>II</w:t>
      </w:r>
      <w:r w:rsidR="00577B6A">
        <w:rPr>
          <w:b/>
          <w:iCs/>
        </w:rPr>
        <w:t xml:space="preserve"> SKIRSNIS. </w:t>
      </w:r>
      <w:r w:rsidR="00577B6A">
        <w:rPr>
          <w:b/>
          <w:iCs/>
        </w:rPr>
        <w:t>TECHNINIŲ EISMO REGULIAVIMO PRIEMONIŲ NAUDOJIMO DARBO VIETOSE PAGRINDAI</w:t>
      </w:r>
    </w:p>
    <w:p w14:paraId="6E04D2FD" w14:textId="77777777" w:rsidR="00085196" w:rsidRDefault="00085196">
      <w:pPr>
        <w:ind w:firstLine="567"/>
        <w:jc w:val="both"/>
        <w:rPr>
          <w:bCs/>
        </w:rPr>
      </w:pPr>
    </w:p>
    <w:p w14:paraId="6E04D2FE" w14:textId="77777777" w:rsidR="00085196" w:rsidRDefault="000C6DE7">
      <w:pPr>
        <w:ind w:firstLine="567"/>
        <w:jc w:val="both"/>
      </w:pPr>
      <w:r w:rsidR="00577B6A">
        <w:rPr>
          <w:b/>
          <w:bCs/>
        </w:rPr>
        <w:t>18</w:t>
      </w:r>
      <w:r w:rsidR="00577B6A">
        <w:rPr>
          <w:b/>
          <w:bCs/>
        </w:rPr>
        <w:t xml:space="preserve">. </w:t>
      </w:r>
      <w:r w:rsidR="00577B6A">
        <w:t>Teisinis visų techninių eismą nukreipiančių, ribojančių, draudžiančių priemonių darbų metu naudojimo pagrindas yra Saugaus eismo automobilių keliais įstatymas [6.3]. Visi reikalavimai ir draudimai naudojant kelio ženklus ir eismo reguliavimo įtaisus kelių eismo dalyviams išdėstyti KET [6.4], taisyklėse KVŽT [6.10] ir T DVAER.</w:t>
      </w:r>
    </w:p>
    <w:p w14:paraId="6E04D2FF" w14:textId="77777777" w:rsidR="00085196" w:rsidRDefault="000C6DE7">
      <w:pPr>
        <w:ind w:firstLine="567"/>
        <w:jc w:val="both"/>
      </w:pPr>
      <w:r w:rsidR="00577B6A">
        <w:rPr>
          <w:b/>
          <w:bCs/>
        </w:rPr>
        <w:t>19</w:t>
      </w:r>
      <w:r w:rsidR="00577B6A">
        <w:rPr>
          <w:b/>
          <w:bCs/>
        </w:rPr>
        <w:t xml:space="preserve">. </w:t>
      </w:r>
      <w:r w:rsidR="00577B6A">
        <w:t>Asmenys, organizuojantys darbus kelyje, turi užtikrinti, kad darbo vietos kelyje (gatvėje) ar šalia kelio (gatvės) būtų aptvertos ir pažymėtos reikiamais kelio ženklais, atitvarais ir nukreipiamaisiais įtaisais, o tamsiuoju paros metu ar esant blogam matomumui – naudojamos ir šviesos. Taisomuose kelių (gatvių) ruožuose dirbantys asmenys nustatytais atvejais ir pagal nustatytą tvarką gali reguliuoti eismą (pagal KET [6.4] 249 punktą).</w:t>
      </w:r>
    </w:p>
    <w:p w14:paraId="6E04D300" w14:textId="77777777" w:rsidR="00085196" w:rsidRDefault="000C6DE7">
      <w:pPr>
        <w:ind w:firstLine="567"/>
        <w:jc w:val="both"/>
      </w:pPr>
      <w:r w:rsidR="00577B6A">
        <w:rPr>
          <w:b/>
          <w:bCs/>
        </w:rPr>
        <w:t>20</w:t>
      </w:r>
      <w:r w:rsidR="00577B6A">
        <w:rPr>
          <w:b/>
          <w:bCs/>
        </w:rPr>
        <w:t xml:space="preserve">. </w:t>
      </w:r>
      <w:r w:rsidR="00577B6A">
        <w:t>Numatytuose keliuose ar jų ruožuose, kad būtų galima atlikti kelių tiesybos darbus transportui skirtoje erdvėje, kelių valdytojai gali uždrausti, apriboti, nukreipti eismą, naudodami kelių ženklinimą ir nukreipiamuosius įtaisus. Dažniausiai kelių valdytojai naudojasi šia galimybe su sąlyga, jeigu Kelių direkcija kelių valdytojų nurodymų nepapildys arba nepakeis.</w:t>
      </w:r>
    </w:p>
    <w:p w14:paraId="6E04D301" w14:textId="77777777" w:rsidR="00085196" w:rsidRDefault="000C6DE7">
      <w:pPr>
        <w:ind w:firstLine="567"/>
        <w:jc w:val="both"/>
      </w:pPr>
      <w:r w:rsidR="00577B6A">
        <w:rPr>
          <w:b/>
          <w:bCs/>
        </w:rPr>
        <w:t>21</w:t>
      </w:r>
      <w:r w:rsidR="00577B6A">
        <w:rPr>
          <w:b/>
          <w:bCs/>
        </w:rPr>
        <w:t xml:space="preserve">. </w:t>
      </w:r>
      <w:r w:rsidR="00577B6A">
        <w:t>Kelių direkcija laiku, ne vėliau kaip 2 savaitės prieš darbų pradžią, turi gauti iš kelių valdytojų informaciją apie darbų apimtis ir poveikį eismui, taip pat apie nurodytas naudoti technines eismo reguliavimo priemones.</w:t>
      </w:r>
    </w:p>
    <w:p w14:paraId="6E04D302" w14:textId="77777777" w:rsidR="00085196" w:rsidRDefault="000C6DE7">
      <w:pPr>
        <w:ind w:firstLine="567"/>
        <w:jc w:val="both"/>
      </w:pPr>
      <w:r w:rsidR="00577B6A">
        <w:rPr>
          <w:b/>
          <w:bCs/>
        </w:rPr>
        <w:t>22</w:t>
      </w:r>
      <w:r w:rsidR="00577B6A">
        <w:rPr>
          <w:b/>
          <w:bCs/>
        </w:rPr>
        <w:t xml:space="preserve">. </w:t>
      </w:r>
      <w:r w:rsidR="00577B6A">
        <w:t>Su Kelių direkcija iš anksto pagal galimybę, ne vėliau kaip prieš 4 savaites, reikėtų suderinti, jeigu:</w:t>
      </w:r>
    </w:p>
    <w:p w14:paraId="6E04D303" w14:textId="77777777" w:rsidR="00085196" w:rsidRDefault="00577B6A">
      <w:pPr>
        <w:ind w:firstLine="567"/>
        <w:jc w:val="both"/>
      </w:pPr>
      <w:r>
        <w:t>–darbų trukmė bus ilgesnė kaip 3 mėnesiai,</w:t>
      </w:r>
    </w:p>
    <w:p w14:paraId="6E04D304" w14:textId="77777777" w:rsidR="00085196" w:rsidRDefault="00577B6A">
      <w:pPr>
        <w:ind w:firstLine="567"/>
        <w:jc w:val="both"/>
      </w:pPr>
      <w:r>
        <w:t>–dėl darbo vietų susiaurinta važiuojamoji dalis trikdo kelių eismą,</w:t>
      </w:r>
    </w:p>
    <w:p w14:paraId="6E04D305" w14:textId="77777777" w:rsidR="00085196" w:rsidRDefault="00577B6A">
      <w:pPr>
        <w:ind w:firstLine="567"/>
        <w:jc w:val="both"/>
      </w:pPr>
      <w:r>
        <w:t>–darbo vietos yra keliuose (gatvėse), kuriuose suteikta pirmenybė važiuoti per nereguliuojamą sankryžą, apylankų ruožuose,</w:t>
      </w:r>
    </w:p>
    <w:p w14:paraId="6E04D306" w14:textId="77777777" w:rsidR="00085196" w:rsidRDefault="00577B6A">
      <w:pPr>
        <w:ind w:firstLine="567"/>
        <w:jc w:val="both"/>
      </w:pPr>
      <w:r>
        <w:t>–kai reikia nukreipti visą eismą arba jo dalį į apylanką.</w:t>
      </w:r>
    </w:p>
    <w:p w14:paraId="6E04D307" w14:textId="77777777" w:rsidR="00085196" w:rsidRDefault="000C6DE7">
      <w:pPr>
        <w:ind w:firstLine="567"/>
        <w:jc w:val="both"/>
      </w:pPr>
      <w:r w:rsidR="00577B6A">
        <w:rPr>
          <w:b/>
          <w:bCs/>
        </w:rPr>
        <w:t>23</w:t>
      </w:r>
      <w:r w:rsidR="00577B6A">
        <w:rPr>
          <w:b/>
          <w:bCs/>
        </w:rPr>
        <w:t xml:space="preserve">. </w:t>
      </w:r>
      <w:r w:rsidR="00577B6A">
        <w:t>Kelių direkcija turi laiku informuoti policiją. Jei Kelių direkcija netaiko kitų techninių eismo reguliavimo priemonių, lieka kelių valdytojų nurodytos priemonės. Jei Kelių direkcija nori numatytas priemones pakeisti arba panaikinti, prieš tai turi išklausyti kelių valdytojų ir policijos nuomones.</w:t>
      </w:r>
    </w:p>
    <w:p w14:paraId="6E04D308" w14:textId="77777777" w:rsidR="00085196" w:rsidRDefault="000C6DE7">
      <w:pPr>
        <w:ind w:firstLine="567"/>
        <w:jc w:val="both"/>
      </w:pPr>
      <w:r w:rsidR="00577B6A">
        <w:rPr>
          <w:b/>
          <w:bCs/>
        </w:rPr>
        <w:t>24</w:t>
      </w:r>
      <w:r w:rsidR="00577B6A">
        <w:rPr>
          <w:b/>
          <w:bCs/>
        </w:rPr>
        <w:t xml:space="preserve">. </w:t>
      </w:r>
      <w:r w:rsidR="00577B6A">
        <w:t>Jeigu nereguliuojamų sankryžų zonų pagrindiniuose arba eismui nukreipti pažymėtuose keliuose (gatvėse) susiaurinama važiuojamoji dalis, valstybinės reikšmės keliuose tiesybos darbus atliekantys statybos rangovai turi pateikti kelių valdytojams prašymą gauti leidimą eismui riboti (prašymo formą žr. įsakyme [6.12]). Prašyme nurodomi reikalingi duomenys (žr. IV skirsnį).</w:t>
      </w:r>
    </w:p>
    <w:p w14:paraId="6E04D309" w14:textId="77777777" w:rsidR="00085196" w:rsidRDefault="000C6DE7">
      <w:pPr>
        <w:ind w:firstLine="567"/>
        <w:jc w:val="both"/>
      </w:pPr>
      <w:r w:rsidR="00577B6A">
        <w:rPr>
          <w:b/>
          <w:bCs/>
        </w:rPr>
        <w:t>25</w:t>
      </w:r>
      <w:r w:rsidR="00577B6A">
        <w:rPr>
          <w:b/>
          <w:bCs/>
        </w:rPr>
        <w:t xml:space="preserve">. </w:t>
      </w:r>
      <w:r w:rsidR="00577B6A">
        <w:t>Kelių valdytojai išduoda leidimus riboti eismą, naudojant technines eismo reguliavimo priemones darbo vietose, kai statybos rangovai atlieka kitus darbus, kurie nepriklauso kelių tiesybos darbams (pvz., inžinerinių tinklų klojimas ar remontas kelio juostoje).</w:t>
      </w:r>
    </w:p>
    <w:p w14:paraId="6E04D30A" w14:textId="77777777" w:rsidR="00085196" w:rsidRDefault="000C6DE7">
      <w:pPr>
        <w:ind w:firstLine="567"/>
        <w:jc w:val="both"/>
      </w:pPr>
      <w:r w:rsidR="00577B6A">
        <w:rPr>
          <w:b/>
          <w:bCs/>
        </w:rPr>
        <w:t>26</w:t>
      </w:r>
      <w:r w:rsidR="00577B6A">
        <w:rPr>
          <w:b/>
          <w:bCs/>
        </w:rPr>
        <w:t xml:space="preserve">. </w:t>
      </w:r>
      <w:r w:rsidR="00577B6A">
        <w:t>Kelių valdytojai, ūkio būdu atlikdami nuolatinius kelių techninės priežiūros darbus, eismui riboti naudojasi TES. Jeigu išimtiniais atvejais TES negalima taikyti, kelių valdytojai patys parengia kelio ženklų schemas, kurias derina su Kelių direkcija ir policija.</w:t>
      </w:r>
    </w:p>
    <w:p w14:paraId="6E04D30B" w14:textId="77777777" w:rsidR="00085196" w:rsidRDefault="000C6DE7">
      <w:pPr>
        <w:ind w:firstLine="567"/>
        <w:jc w:val="both"/>
      </w:pPr>
      <w:r w:rsidR="00577B6A">
        <w:rPr>
          <w:b/>
          <w:bCs/>
        </w:rPr>
        <w:t>27</w:t>
      </w:r>
      <w:r w:rsidR="00577B6A">
        <w:rPr>
          <w:b/>
          <w:bCs/>
        </w:rPr>
        <w:t xml:space="preserve">. </w:t>
      </w:r>
      <w:r w:rsidR="00577B6A">
        <w:t>Jeigu darbus reikia atlikti kelio juostoje, kuri patenka į geležinkelio pervažos zoną, reikia atsižvelgti į tai, kad šioje zonoje tik geležinkelio įmonė gali nustatyti tam tikrą eismo dalyvių elgesį.</w:t>
      </w:r>
    </w:p>
    <w:p w14:paraId="6E04D30C" w14:textId="77777777" w:rsidR="00085196" w:rsidRDefault="00577B6A">
      <w:pPr>
        <w:ind w:firstLine="567"/>
        <w:jc w:val="both"/>
      </w:pPr>
      <w:r>
        <w:t>Taip pat jeigu darbai atliekami kitokių įrenginių zonoje ir norima nustatyti darbo vietų technines eismo reguliavimo priemones ir jų išdėstymą, kviečiami jų savininkai arba operatoriai.</w:t>
      </w:r>
    </w:p>
    <w:p w14:paraId="6E04D30D" w14:textId="77777777" w:rsidR="00085196" w:rsidRDefault="000C6DE7">
      <w:pPr>
        <w:ind w:firstLine="567"/>
        <w:jc w:val="both"/>
      </w:pPr>
      <w:r w:rsidR="00577B6A">
        <w:rPr>
          <w:b/>
          <w:bCs/>
        </w:rPr>
        <w:t>28</w:t>
      </w:r>
      <w:r w:rsidR="00577B6A">
        <w:rPr>
          <w:b/>
          <w:bCs/>
        </w:rPr>
        <w:t xml:space="preserve">. </w:t>
      </w:r>
      <w:r w:rsidR="00577B6A">
        <w:t>Fiziniai ar juridiniai asmenys, atliekantys kelių techninės priežiūros, kelių arba tiltų tyrimo darbus, iš esmės nekeičiančius įprastos eismo tvarkos, o darbo vietos pažymimos ir aptveriamos pagal TES, nurodytomis taisyklėse T DVAER, neprivalo tų darbų derinti su Kelių direkcija ir (arba) kelių valdytojais bei policija, tačiau kelių valdytojai turi būti informuojami.</w:t>
      </w:r>
    </w:p>
    <w:p w14:paraId="6E04D30E" w14:textId="264786AA" w:rsidR="00085196" w:rsidRDefault="000C6DE7">
      <w:pPr>
        <w:ind w:firstLine="567"/>
        <w:jc w:val="both"/>
      </w:pPr>
      <w:r w:rsidR="00577B6A">
        <w:rPr>
          <w:b/>
          <w:bCs/>
        </w:rPr>
        <w:t>29</w:t>
      </w:r>
      <w:r w:rsidR="00577B6A">
        <w:rPr>
          <w:b/>
          <w:bCs/>
        </w:rPr>
        <w:t xml:space="preserve">. </w:t>
      </w:r>
      <w:r w:rsidR="00577B6A">
        <w:t>Sprendimo dėl leidimo riboti eismą, atsižvelgiant į darbų pobūdį ir kitas aplinkybes, metodai nurodyti 1 iliustracijoje.</w:t>
      </w:r>
    </w:p>
    <w:p w14:paraId="6E04D30F" w14:textId="77777777" w:rsidR="00085196" w:rsidRDefault="00085196"/>
    <w:p w14:paraId="6E04D310" w14:textId="77777777" w:rsidR="00085196" w:rsidRDefault="00577B6A">
      <w:pPr>
        <w:widowControl w:val="0"/>
        <w:jc w:val="center"/>
        <w:rPr>
          <w:color w:val="000000"/>
        </w:rPr>
      </w:pPr>
      <w:r>
        <w:rPr>
          <w:noProof/>
          <w:lang w:eastAsia="lt-LT"/>
        </w:rPr>
        <w:lastRenderedPageBreak/>
        <w:drawing>
          <wp:inline distT="0" distB="0" distL="0" distR="0" wp14:anchorId="6E04E556" wp14:editId="6E04E557">
            <wp:extent cx="5762625" cy="7229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7229475"/>
                    </a:xfrm>
                    <a:prstGeom prst="rect">
                      <a:avLst/>
                    </a:prstGeom>
                    <a:noFill/>
                    <a:ln>
                      <a:noFill/>
                    </a:ln>
                  </pic:spPr>
                </pic:pic>
              </a:graphicData>
            </a:graphic>
          </wp:inline>
        </w:drawing>
      </w:r>
    </w:p>
    <w:p w14:paraId="6E04D311" w14:textId="34BBD31C" w:rsidR="00085196" w:rsidRDefault="00577B6A">
      <w:pPr>
        <w:widowControl w:val="0"/>
        <w:jc w:val="center"/>
        <w:rPr>
          <w:vanish/>
          <w:color w:val="000000"/>
        </w:rPr>
      </w:pPr>
      <w:r>
        <w:rPr>
          <w:vanish/>
          <w:color w:val="000000"/>
        </w:rPr>
        <w:t>(iliustracija.)</w:t>
      </w:r>
    </w:p>
    <w:p w14:paraId="6E04D312" w14:textId="7F1F0139" w:rsidR="00085196" w:rsidRDefault="00577B6A">
      <w:pPr>
        <w:widowControl w:val="0"/>
        <w:tabs>
          <w:tab w:val="left" w:pos="426"/>
        </w:tabs>
        <w:jc w:val="center"/>
        <w:rPr>
          <w:b/>
          <w:i/>
        </w:rPr>
      </w:pPr>
      <w:r>
        <w:rPr>
          <w:b/>
          <w:i/>
        </w:rPr>
        <w:t xml:space="preserve">1 iliustracija. </w:t>
      </w:r>
      <w:r>
        <w:rPr>
          <w:b/>
          <w:bCs/>
          <w:i/>
          <w:iCs/>
          <w:sz w:val="23"/>
          <w:szCs w:val="23"/>
          <w:lang w:bidi="he-IL"/>
        </w:rPr>
        <w:t>Sprendimo dėl leidimo riboti eismą darbo vietose metodai, atsižvelgiant į darbų pobūdį ir kitas aplinkybes</w:t>
      </w:r>
    </w:p>
    <w:p w14:paraId="6E04D313" w14:textId="22C87436" w:rsidR="00085196" w:rsidRDefault="000C6DE7">
      <w:pPr>
        <w:widowControl w:val="0"/>
        <w:ind w:firstLine="567"/>
        <w:jc w:val="both"/>
        <w:rPr>
          <w:color w:val="000000"/>
        </w:rPr>
      </w:pPr>
    </w:p>
    <w:p w14:paraId="6E04D314"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 xml:space="preserve">LEIDIMO RIBOTI EISMĄ NAUDOJIMO SĄLYGOS </w:t>
      </w:r>
    </w:p>
    <w:p w14:paraId="6E04D315" w14:textId="77777777" w:rsidR="00085196" w:rsidRDefault="00085196">
      <w:pPr>
        <w:widowControl w:val="0"/>
        <w:ind w:firstLine="567"/>
        <w:jc w:val="both"/>
        <w:rPr>
          <w:b/>
          <w:bCs/>
        </w:rPr>
      </w:pPr>
    </w:p>
    <w:p w14:paraId="6E04D316" w14:textId="77777777" w:rsidR="00085196" w:rsidRDefault="000C6DE7">
      <w:pPr>
        <w:widowControl w:val="0"/>
        <w:ind w:firstLine="567"/>
        <w:jc w:val="both"/>
      </w:pPr>
      <w:r w:rsidR="00577B6A">
        <w:rPr>
          <w:b/>
          <w:bCs/>
        </w:rPr>
        <w:t>30</w:t>
      </w:r>
      <w:r w:rsidR="00577B6A">
        <w:rPr>
          <w:b/>
          <w:bCs/>
        </w:rPr>
        <w:t xml:space="preserve">. </w:t>
      </w:r>
      <w:r w:rsidR="00577B6A">
        <w:t xml:space="preserve">Valstybinės reikšmės keliuose tiesybos darbams atlikti kelio juostoje Kelių direkcijos nustatyta tvarka statybos rangovai turi gauti kelių valdytojų leidimą riboti eismą. Leidimo riboti eismą (žr. įsakymą [6.12]) dokumentuose turi būti nurodyta, kaip darbo vietos turi būti atitveriamos, paženklinamos, kaip reikia apriboti, nukreipti ir organizuoti eismą, kaip </w:t>
      </w:r>
      <w:r w:rsidR="00577B6A">
        <w:lastRenderedPageBreak/>
        <w:t>apstatyti kelio ženklais užtveriamus kelius (gatves) ir įrengtas apylankas.</w:t>
      </w:r>
    </w:p>
    <w:p w14:paraId="6E04D317" w14:textId="77777777" w:rsidR="00085196" w:rsidRDefault="000C6DE7">
      <w:pPr>
        <w:widowControl w:val="0"/>
        <w:ind w:firstLine="567"/>
        <w:jc w:val="both"/>
      </w:pPr>
      <w:r w:rsidR="00577B6A">
        <w:rPr>
          <w:b/>
          <w:bCs/>
        </w:rPr>
        <w:t>31</w:t>
      </w:r>
      <w:r w:rsidR="00577B6A">
        <w:rPr>
          <w:b/>
          <w:bCs/>
        </w:rPr>
        <w:t xml:space="preserve">. </w:t>
      </w:r>
      <w:r w:rsidR="00577B6A">
        <w:t>Leidimus riboti eismą reikia gauti prieš darbų pradžią ir jų originalus reikia laikyti darbo vietose, kad bet kuriuo metu kontroliuojantys asmenys galėtų patikrinti, ar darbo vietose naudojamos techninės eismo reguliavimo priemonės atitinka nurodytas leidimo riboti eismą dokumentuose.</w:t>
      </w:r>
    </w:p>
    <w:p w14:paraId="6E04D318" w14:textId="77777777" w:rsidR="00085196" w:rsidRDefault="00577B6A">
      <w:pPr>
        <w:widowControl w:val="0"/>
        <w:ind w:firstLine="567"/>
        <w:jc w:val="both"/>
      </w:pPr>
      <w:r>
        <w:t>Darbo vietose reikia laikytis leidimo riboti eismą dokumentuose nurodytų techninių eismo reguliavimo priemonių ir, jei reikia, pareikalauti kompetentingų asmenų atlikti patikrą.</w:t>
      </w:r>
    </w:p>
    <w:p w14:paraId="6E04D319" w14:textId="77777777" w:rsidR="00085196" w:rsidRDefault="000C6DE7">
      <w:pPr>
        <w:widowControl w:val="0"/>
        <w:ind w:firstLine="567"/>
        <w:jc w:val="both"/>
      </w:pPr>
      <w:r w:rsidR="00577B6A">
        <w:rPr>
          <w:b/>
          <w:bCs/>
        </w:rPr>
        <w:t>32</w:t>
      </w:r>
      <w:r w:rsidR="00577B6A">
        <w:rPr>
          <w:b/>
          <w:bCs/>
        </w:rPr>
        <w:t xml:space="preserve">. </w:t>
      </w:r>
      <w:r w:rsidR="00577B6A">
        <w:t>Darbo vietose, jei reikia naudoti technines eismo reguliavimo priemones be leidimo riboti eismą arba nukrypti nuo nurodytų leidime draudžiama. Prireikus daryti pakeitimus, pateikiama nauja kelio ženklų schema, suderinta su kelio valdytoju arba Kelių direkcija. Jeigu darbo vietų dėl darbų eigos reikia ilgesnį laikotarpį nei nurodyta leidime riboti eismą, prieš baigiantis šiam laikotarpiui reikia pateikti prašymą dėl leidimo riboti eismą galiojimo laiko pratęsimo. Be to, reikia patikrinti, ar nepasikeitė esamos sąlygos, kuriomis galioja leidimas riboti eismą.</w:t>
      </w:r>
    </w:p>
    <w:p w14:paraId="6E04D31A" w14:textId="77777777" w:rsidR="00085196" w:rsidRDefault="000C6DE7">
      <w:pPr>
        <w:widowControl w:val="0"/>
        <w:ind w:firstLine="567"/>
        <w:jc w:val="both"/>
      </w:pPr>
      <w:r w:rsidR="00577B6A">
        <w:rPr>
          <w:b/>
          <w:bCs/>
        </w:rPr>
        <w:t>33</w:t>
      </w:r>
      <w:r w:rsidR="00577B6A">
        <w:rPr>
          <w:b/>
          <w:bCs/>
        </w:rPr>
        <w:t xml:space="preserve">. </w:t>
      </w:r>
      <w:r w:rsidR="00577B6A">
        <w:t>Leidimai darbo vietose riboti eismą neišduodami, kai darbai susiję su nurodytais aprašo [6.5] 37 punkte, tačiau kai reikia atlikti avarijų arba stichijos padarinių likvidavimo darbus, galima skubiai įrengti darbo vietas, prieš tai informavus kelių valdytojus ir policiją (pagal aprašo [6.5] 38 punktą).</w:t>
      </w:r>
    </w:p>
    <w:p w14:paraId="6E04D31B" w14:textId="77777777" w:rsidR="00085196" w:rsidRDefault="000C6DE7">
      <w:pPr>
        <w:widowControl w:val="0"/>
        <w:ind w:firstLine="567"/>
        <w:jc w:val="both"/>
      </w:pPr>
      <w:r w:rsidR="00577B6A">
        <w:rPr>
          <w:b/>
          <w:bCs/>
        </w:rPr>
        <w:t>34</w:t>
      </w:r>
      <w:r w:rsidR="00577B6A">
        <w:rPr>
          <w:b/>
          <w:bCs/>
        </w:rPr>
        <w:t xml:space="preserve">. </w:t>
      </w:r>
      <w:r w:rsidR="00577B6A">
        <w:t>Gauti leidimą eismui riboti pateikiamas prašymas, kurio užpildymo tvarka, reikiami duomenys ir pridedami dokumentai nurodyti IV skirsnyje.</w:t>
      </w:r>
    </w:p>
    <w:p w14:paraId="6E04D31C" w14:textId="77777777" w:rsidR="00085196" w:rsidRDefault="000C6DE7">
      <w:pPr>
        <w:widowControl w:val="0"/>
        <w:ind w:firstLine="567"/>
        <w:jc w:val="both"/>
      </w:pPr>
    </w:p>
    <w:p w14:paraId="6E04D31D" w14:textId="77777777" w:rsidR="00085196" w:rsidRDefault="000C6DE7">
      <w:pPr>
        <w:widowControl w:val="0"/>
        <w:jc w:val="center"/>
        <w:outlineLvl w:val="1"/>
        <w:rPr>
          <w:b/>
          <w:iCs/>
        </w:rPr>
      </w:pPr>
      <w:r w:rsidR="00577B6A">
        <w:rPr>
          <w:b/>
          <w:iCs/>
        </w:rPr>
        <w:t>IV</w:t>
      </w:r>
      <w:r w:rsidR="00577B6A">
        <w:rPr>
          <w:b/>
          <w:iCs/>
        </w:rPr>
        <w:t xml:space="preserve"> SKIRSNIS. </w:t>
      </w:r>
      <w:r w:rsidR="00577B6A">
        <w:rPr>
          <w:b/>
          <w:iCs/>
        </w:rPr>
        <w:t>LEIDIMO RIBOTI EISMĄ DOKUMENTAI</w:t>
      </w:r>
    </w:p>
    <w:p w14:paraId="6E04D31E" w14:textId="77777777" w:rsidR="00085196" w:rsidRDefault="000C6DE7">
      <w:pPr>
        <w:widowControl w:val="0"/>
        <w:jc w:val="center"/>
        <w:outlineLvl w:val="1"/>
        <w:rPr>
          <w:b/>
          <w:iCs/>
        </w:rPr>
      </w:pPr>
    </w:p>
    <w:p w14:paraId="6E04D31F" w14:textId="77777777" w:rsidR="00085196" w:rsidRDefault="000C6DE7">
      <w:pPr>
        <w:widowControl w:val="0"/>
        <w:jc w:val="center"/>
        <w:rPr>
          <w:b/>
        </w:rPr>
      </w:pPr>
      <w:r w:rsidR="00577B6A">
        <w:rPr>
          <w:b/>
        </w:rPr>
        <w:t>Prašymas gauti leidimą eismui riboti</w:t>
      </w:r>
    </w:p>
    <w:p w14:paraId="6E04D320" w14:textId="77777777" w:rsidR="00085196" w:rsidRDefault="00085196">
      <w:pPr>
        <w:widowControl w:val="0"/>
        <w:ind w:firstLine="567"/>
        <w:jc w:val="both"/>
        <w:rPr>
          <w:b/>
          <w:bCs/>
        </w:rPr>
      </w:pPr>
    </w:p>
    <w:p w14:paraId="6E04D321" w14:textId="77777777" w:rsidR="00085196" w:rsidRDefault="000C6DE7">
      <w:pPr>
        <w:widowControl w:val="0"/>
        <w:ind w:firstLine="567"/>
        <w:jc w:val="both"/>
      </w:pPr>
      <w:r w:rsidR="00577B6A">
        <w:rPr>
          <w:b/>
          <w:bCs/>
        </w:rPr>
        <w:t>35</w:t>
      </w:r>
      <w:r w:rsidR="00577B6A">
        <w:rPr>
          <w:b/>
          <w:bCs/>
        </w:rPr>
        <w:t xml:space="preserve">. </w:t>
      </w:r>
      <w:r w:rsidR="00577B6A">
        <w:t>Prašymą gauti leidimą eismui riboti reikia pateikti ne vėliau kaip prieš 2 savaites iki darbų pradžios.</w:t>
      </w:r>
    </w:p>
    <w:p w14:paraId="6E04D322" w14:textId="77777777" w:rsidR="00085196" w:rsidRDefault="000C6DE7">
      <w:pPr>
        <w:widowControl w:val="0"/>
        <w:ind w:firstLine="567"/>
        <w:jc w:val="both"/>
      </w:pPr>
      <w:r w:rsidR="00577B6A">
        <w:rPr>
          <w:b/>
          <w:bCs/>
        </w:rPr>
        <w:t>36</w:t>
      </w:r>
      <w:r w:rsidR="00577B6A">
        <w:rPr>
          <w:b/>
          <w:bCs/>
        </w:rPr>
        <w:t xml:space="preserve">. </w:t>
      </w:r>
      <w:r w:rsidR="00577B6A">
        <w:t>Prašyme turi būti nurodyta:</w:t>
      </w:r>
    </w:p>
    <w:p w14:paraId="6E04D323" w14:textId="77777777" w:rsidR="00085196" w:rsidRDefault="000C6DE7">
      <w:pPr>
        <w:widowControl w:val="0"/>
        <w:ind w:firstLine="567"/>
        <w:jc w:val="both"/>
      </w:pPr>
      <w:r w:rsidR="00577B6A">
        <w:rPr>
          <w:b/>
          <w:bCs/>
        </w:rPr>
        <w:t>36.1</w:t>
      </w:r>
      <w:r w:rsidR="00577B6A">
        <w:rPr>
          <w:b/>
          <w:bCs/>
        </w:rPr>
        <w:t xml:space="preserve">. </w:t>
      </w:r>
      <w:r w:rsidR="00577B6A">
        <w:t>duomenys apie darbų ar renginio vietą:</w:t>
      </w:r>
    </w:p>
    <w:p w14:paraId="6E04D324" w14:textId="77777777" w:rsidR="00085196" w:rsidRDefault="00577B6A">
      <w:pPr>
        <w:widowControl w:val="0"/>
        <w:ind w:firstLine="567"/>
        <w:jc w:val="both"/>
      </w:pPr>
      <w:r>
        <w:t>–gyvenamojoje vietovėje gyvenamosios vietovės dalis, gatvės, kuri yra valstybinės reikšmės kelių tąsa: pavadinimas, kelio numeris, kelio pavadinimas, kilometras, kuriame bus atliekami darbai.</w:t>
      </w:r>
    </w:p>
    <w:p w14:paraId="6E04D325" w14:textId="77777777" w:rsidR="00085196" w:rsidRDefault="00577B6A">
      <w:pPr>
        <w:widowControl w:val="0"/>
        <w:ind w:firstLine="567"/>
        <w:jc w:val="both"/>
      </w:pPr>
      <w:r>
        <w:t>–už gyvenamosios vietovės ribų: savivaldybė, kelią prižiūrinti valstybės įmonė, kelio rūšis, kelio numeris, kelio pavadinimas, kilometras, kuriame bus atliekami darbai;</w:t>
      </w:r>
    </w:p>
    <w:p w14:paraId="6E04D326" w14:textId="77777777" w:rsidR="00085196" w:rsidRDefault="000C6DE7">
      <w:pPr>
        <w:widowControl w:val="0"/>
        <w:ind w:firstLine="567"/>
        <w:jc w:val="both"/>
      </w:pPr>
      <w:r w:rsidR="00577B6A">
        <w:rPr>
          <w:b/>
          <w:bCs/>
        </w:rPr>
        <w:t>36.2</w:t>
      </w:r>
      <w:r w:rsidR="00577B6A">
        <w:rPr>
          <w:b/>
          <w:bCs/>
        </w:rPr>
        <w:t xml:space="preserve">. </w:t>
      </w:r>
      <w:r w:rsidR="00577B6A">
        <w:t>trumpas aprašymas, kuriame nurodomas statomo objekto pavadinimas, statybos darbų pobūdis ir technologija;</w:t>
      </w:r>
    </w:p>
    <w:p w14:paraId="6E04D327" w14:textId="77777777" w:rsidR="00085196" w:rsidRDefault="000C6DE7">
      <w:pPr>
        <w:widowControl w:val="0"/>
        <w:ind w:firstLine="567"/>
        <w:jc w:val="both"/>
      </w:pPr>
      <w:r w:rsidR="00577B6A">
        <w:rPr>
          <w:b/>
          <w:bCs/>
        </w:rPr>
        <w:t>36.3</w:t>
      </w:r>
      <w:r w:rsidR="00577B6A">
        <w:rPr>
          <w:b/>
          <w:bCs/>
        </w:rPr>
        <w:t xml:space="preserve">. </w:t>
      </w:r>
      <w:r w:rsidR="00577B6A">
        <w:t>duomenys apie darbų atlikimo trukmę;</w:t>
      </w:r>
    </w:p>
    <w:p w14:paraId="6E04D328" w14:textId="77777777" w:rsidR="00085196" w:rsidRDefault="000C6DE7">
      <w:pPr>
        <w:widowControl w:val="0"/>
        <w:ind w:firstLine="567"/>
        <w:jc w:val="both"/>
      </w:pPr>
      <w:r w:rsidR="00577B6A">
        <w:rPr>
          <w:b/>
          <w:bCs/>
        </w:rPr>
        <w:t>36.4</w:t>
      </w:r>
      <w:r w:rsidR="00577B6A">
        <w:rPr>
          <w:b/>
          <w:bCs/>
        </w:rPr>
        <w:t xml:space="preserve">. </w:t>
      </w:r>
      <w:r w:rsidR="00577B6A">
        <w:t>su prašymu pateikiami dokumentai:</w:t>
      </w:r>
    </w:p>
    <w:p w14:paraId="6E04D329" w14:textId="77777777" w:rsidR="00085196" w:rsidRDefault="00577B6A">
      <w:pPr>
        <w:widowControl w:val="0"/>
        <w:ind w:firstLine="567"/>
        <w:jc w:val="both"/>
      </w:pPr>
      <w:r>
        <w:t>–statinio ir (arba) inžinerinių tinklų tiesimo (rekonstravimo), remonto darbų magistraliniuose, krašto ir (arba) rajoniniuose keliuose ar renginio suderinti projektai;</w:t>
      </w:r>
    </w:p>
    <w:p w14:paraId="6E04D32A" w14:textId="77777777" w:rsidR="00085196" w:rsidRDefault="00577B6A">
      <w:pPr>
        <w:widowControl w:val="0"/>
        <w:ind w:firstLine="567"/>
        <w:jc w:val="both"/>
      </w:pPr>
      <w:r>
        <w:t>–savivaldybės leidimas statyti arba remontuoti objektą, rengti renginį (leidimo Nr., data, kas išdavė: pareigos, vardas, pavardė, telefonas);</w:t>
      </w:r>
    </w:p>
    <w:p w14:paraId="6E04D32B" w14:textId="77777777" w:rsidR="00085196" w:rsidRDefault="00577B6A">
      <w:pPr>
        <w:widowControl w:val="0"/>
        <w:ind w:firstLine="567"/>
        <w:jc w:val="both"/>
      </w:pPr>
      <w:r>
        <w:t>–institucijų, kurios suderino projektą, sąrašas (nurodomos ir institucijų teikiamos sąlygos);</w:t>
      </w:r>
    </w:p>
    <w:p w14:paraId="6E04D32C" w14:textId="77777777" w:rsidR="00085196" w:rsidRDefault="00577B6A">
      <w:pPr>
        <w:widowControl w:val="0"/>
        <w:ind w:firstLine="567"/>
        <w:jc w:val="both"/>
      </w:pPr>
      <w:r>
        <w:t>–statybos sutarties dėl statinio ir (arba) inžinerinių tinklų statybos, tiesimo, remonto, statinio techninio prižiūrėtojo paskyrimo kopija;</w:t>
      </w:r>
    </w:p>
    <w:p w14:paraId="6E04D32D" w14:textId="77777777" w:rsidR="00085196" w:rsidRDefault="00577B6A">
      <w:pPr>
        <w:widowControl w:val="0"/>
        <w:ind w:firstLine="567"/>
        <w:jc w:val="both"/>
      </w:pPr>
      <w:r>
        <w:t xml:space="preserve">–jeigu kelių transporto eismas nukreipiamas kitais keliais (gatvėmis), pridedamos apylankos kelių schemos, suderintos su policija, kelių savininkais, Valstybine kelių transporto inspekcija prie Susisiekimo ministerijos ar valstybinės reikšmės automobilių kelius prižiūrinčia valstybės įmone (jeigu kelias yra magistralinis arba krašto – su Lietuvos automobilių kelių direkcija prie Susisiekimo ministerijos). Nurodomi kelių numeriai, </w:t>
      </w:r>
      <w:r>
        <w:lastRenderedPageBreak/>
        <w:t>pavadinimai, ilgis, dangos tipas;</w:t>
      </w:r>
    </w:p>
    <w:p w14:paraId="6E04D32E" w14:textId="77777777" w:rsidR="00085196" w:rsidRDefault="00577B6A">
      <w:pPr>
        <w:widowControl w:val="0"/>
        <w:ind w:firstLine="567"/>
        <w:jc w:val="both"/>
      </w:pPr>
      <w:r>
        <w:t>–mokesčio sumokėjimą patvirtinantis dokumentas (originalas);</w:t>
      </w:r>
    </w:p>
    <w:p w14:paraId="6E04D32F" w14:textId="77777777" w:rsidR="00085196" w:rsidRDefault="000C6DE7">
      <w:pPr>
        <w:widowControl w:val="0"/>
        <w:ind w:firstLine="567"/>
        <w:jc w:val="both"/>
      </w:pPr>
      <w:r w:rsidR="00577B6A">
        <w:rPr>
          <w:b/>
          <w:bCs/>
        </w:rPr>
        <w:t>36.5</w:t>
      </w:r>
      <w:r w:rsidR="00577B6A">
        <w:rPr>
          <w:b/>
          <w:bCs/>
        </w:rPr>
        <w:t xml:space="preserve">. </w:t>
      </w:r>
      <w:r w:rsidR="00577B6A">
        <w:t>atliekamų darbų garantinis laikas (metai);</w:t>
      </w:r>
    </w:p>
    <w:p w14:paraId="6E04D330" w14:textId="77777777" w:rsidR="00085196" w:rsidRDefault="000C6DE7">
      <w:pPr>
        <w:widowControl w:val="0"/>
        <w:ind w:firstLine="567"/>
        <w:jc w:val="both"/>
      </w:pPr>
      <w:r w:rsidR="00577B6A">
        <w:rPr>
          <w:b/>
          <w:bCs/>
        </w:rPr>
        <w:t>36.6</w:t>
      </w:r>
      <w:r w:rsidR="00577B6A">
        <w:rPr>
          <w:b/>
          <w:bCs/>
        </w:rPr>
        <w:t xml:space="preserve">. </w:t>
      </w:r>
      <w:r w:rsidR="00577B6A">
        <w:t>leidimo galiojimo laikas;</w:t>
      </w:r>
    </w:p>
    <w:p w14:paraId="6E04D331" w14:textId="77777777" w:rsidR="00085196" w:rsidRDefault="000C6DE7">
      <w:pPr>
        <w:widowControl w:val="0"/>
        <w:ind w:firstLine="567"/>
        <w:jc w:val="both"/>
      </w:pPr>
      <w:r w:rsidR="00577B6A">
        <w:rPr>
          <w:b/>
          <w:bCs/>
        </w:rPr>
        <w:t>36.7</w:t>
      </w:r>
      <w:r w:rsidR="00577B6A">
        <w:rPr>
          <w:b/>
          <w:bCs/>
        </w:rPr>
        <w:t xml:space="preserve">. </w:t>
      </w:r>
      <w:r w:rsidR="00577B6A">
        <w:t>įsipareigojimai:</w:t>
      </w:r>
    </w:p>
    <w:p w14:paraId="6E04D332" w14:textId="77777777" w:rsidR="00085196" w:rsidRDefault="00577B6A">
      <w:pPr>
        <w:widowControl w:val="0"/>
        <w:ind w:firstLine="567"/>
        <w:jc w:val="both"/>
      </w:pPr>
      <w:r>
        <w:t>–pastatyti visus reikiamus kelio ženklus, atitvarus, įrengti apylanką ir kitas reikiamas technines eismo reguliavimo priemones pagal suderintą projektą ir apylankos schemą,</w:t>
      </w:r>
    </w:p>
    <w:p w14:paraId="6E04D333" w14:textId="77777777" w:rsidR="00085196" w:rsidRDefault="00577B6A">
      <w:pPr>
        <w:widowControl w:val="0"/>
        <w:ind w:firstLine="567"/>
        <w:jc w:val="both"/>
      </w:pPr>
      <w:r>
        <w:t>–tiksliai laikytis leidime nurodytų sąlygų ir terminų,</w:t>
      </w:r>
    </w:p>
    <w:p w14:paraId="6E04D334" w14:textId="77777777" w:rsidR="00085196" w:rsidRDefault="00577B6A">
      <w:pPr>
        <w:widowControl w:val="0"/>
        <w:ind w:firstLine="567"/>
        <w:jc w:val="both"/>
      </w:pPr>
      <w:r>
        <w:t>–dirbant darbus ar organizuojant renginius prižiūrėti kelio ženklus, apylanką, kad būtų užtikrintas saugus transporto priemonių ir pėsčiųjų eismas,</w:t>
      </w:r>
    </w:p>
    <w:p w14:paraId="6E04D335" w14:textId="77777777" w:rsidR="00085196" w:rsidRDefault="00577B6A">
      <w:pPr>
        <w:widowControl w:val="0"/>
        <w:ind w:firstLine="567"/>
        <w:jc w:val="both"/>
      </w:pPr>
      <w:r>
        <w:t>–atlikti projekte numatytus kelio elementų atkūrimo darbus (žemės sankasos, dangos konstrukcijos, vandens nuleidimo, pakelių sutvarkymo ir kitus) ir dalyvaujant leidimą išdavusios valstybės įmonės įgaliotam atstovui surašyti darbų priėmimo ir perdavimo aktą,</w:t>
      </w:r>
    </w:p>
    <w:p w14:paraId="6E04D336" w14:textId="77777777" w:rsidR="00085196" w:rsidRDefault="00577B6A">
      <w:pPr>
        <w:widowControl w:val="0"/>
        <w:ind w:firstLine="567"/>
        <w:jc w:val="both"/>
      </w:pPr>
      <w:r>
        <w:t>–atsiradusius defektus tvarkyti savo lėšomis visą atliktų darbų garantinį laiką,</w:t>
      </w:r>
    </w:p>
    <w:p w14:paraId="6E04D337" w14:textId="77777777" w:rsidR="00085196" w:rsidRDefault="00577B6A">
      <w:pPr>
        <w:widowControl w:val="0"/>
        <w:ind w:firstLine="567"/>
        <w:jc w:val="both"/>
      </w:pPr>
      <w:r>
        <w:t>–informaciją apie kelio uždarymą skelbti per žiniasklaidą savo lėšomis.</w:t>
      </w:r>
    </w:p>
    <w:p w14:paraId="6E04D338" w14:textId="77777777" w:rsidR="00085196" w:rsidRDefault="000C6DE7">
      <w:pPr>
        <w:widowControl w:val="0"/>
        <w:ind w:firstLine="567"/>
        <w:jc w:val="both"/>
      </w:pPr>
      <w:r w:rsidR="00577B6A">
        <w:rPr>
          <w:b/>
          <w:bCs/>
        </w:rPr>
        <w:t>37</w:t>
      </w:r>
      <w:r w:rsidR="00577B6A">
        <w:rPr>
          <w:b/>
          <w:bCs/>
        </w:rPr>
        <w:t xml:space="preserve">. </w:t>
      </w:r>
      <w:r w:rsidR="00577B6A">
        <w:t>Prašymo gauti leidimą eismui riboti forma su reikiamais rekvizitais nurodyta įsakyme [6.12].</w:t>
      </w:r>
    </w:p>
    <w:p w14:paraId="6E04D339" w14:textId="77777777" w:rsidR="00085196" w:rsidRDefault="000C6DE7">
      <w:pPr>
        <w:widowControl w:val="0"/>
        <w:ind w:firstLine="567"/>
        <w:jc w:val="both"/>
      </w:pPr>
      <w:r w:rsidR="00577B6A">
        <w:rPr>
          <w:b/>
          <w:bCs/>
        </w:rPr>
        <w:t>38</w:t>
      </w:r>
      <w:r w:rsidR="00577B6A">
        <w:rPr>
          <w:b/>
          <w:bCs/>
        </w:rPr>
        <w:t xml:space="preserve">. </w:t>
      </w:r>
      <w:r w:rsidR="00577B6A">
        <w:t>Leidimas riboti eismą (formą žr. įsakyme [6.12]) išduodamas per 2 darbo dienas, jeigu pagal pateiktą prašymą nebus pastabų ir sumokėtas nustatytas mokestis už eismo ribojimą.</w:t>
      </w:r>
    </w:p>
    <w:p w14:paraId="6E04D33A" w14:textId="77777777" w:rsidR="00085196" w:rsidRDefault="000C6DE7">
      <w:pPr>
        <w:widowControl w:val="0"/>
        <w:ind w:firstLine="567"/>
        <w:jc w:val="both"/>
      </w:pPr>
    </w:p>
    <w:p w14:paraId="6E04D33B" w14:textId="77777777" w:rsidR="00085196" w:rsidRDefault="000C6DE7">
      <w:pPr>
        <w:widowControl w:val="0"/>
        <w:jc w:val="center"/>
        <w:rPr>
          <w:b/>
        </w:rPr>
      </w:pPr>
      <w:r w:rsidR="00577B6A">
        <w:rPr>
          <w:b/>
        </w:rPr>
        <w:t>Leidimas riboti eismą</w:t>
      </w:r>
    </w:p>
    <w:p w14:paraId="6E04D33C" w14:textId="77777777" w:rsidR="00085196" w:rsidRDefault="00085196">
      <w:pPr>
        <w:widowControl w:val="0"/>
        <w:ind w:firstLine="567"/>
        <w:jc w:val="both"/>
        <w:rPr>
          <w:b/>
          <w:bCs/>
        </w:rPr>
      </w:pPr>
    </w:p>
    <w:p w14:paraId="6E04D33D" w14:textId="77777777" w:rsidR="00085196" w:rsidRDefault="000C6DE7">
      <w:pPr>
        <w:widowControl w:val="0"/>
        <w:ind w:firstLine="567"/>
        <w:jc w:val="both"/>
        <w:rPr>
          <w:b/>
        </w:rPr>
      </w:pPr>
      <w:r w:rsidR="00577B6A">
        <w:rPr>
          <w:b/>
          <w:bCs/>
        </w:rPr>
        <w:t>39</w:t>
      </w:r>
      <w:r w:rsidR="00577B6A">
        <w:rPr>
          <w:b/>
          <w:bCs/>
        </w:rPr>
        <w:t xml:space="preserve">. </w:t>
      </w:r>
      <w:r w:rsidR="00577B6A">
        <w:t>Leidime riboti eismą pateikiami:</w:t>
      </w:r>
    </w:p>
    <w:p w14:paraId="6E04D33E" w14:textId="77777777" w:rsidR="00085196" w:rsidRDefault="000C6DE7">
      <w:pPr>
        <w:widowControl w:val="0"/>
        <w:ind w:firstLine="567"/>
        <w:jc w:val="both"/>
      </w:pPr>
      <w:r w:rsidR="00577B6A">
        <w:rPr>
          <w:b/>
          <w:bCs/>
        </w:rPr>
        <w:t>39.1</w:t>
      </w:r>
      <w:r w:rsidR="00577B6A">
        <w:rPr>
          <w:b/>
          <w:bCs/>
        </w:rPr>
        <w:t xml:space="preserve">. </w:t>
      </w:r>
      <w:r w:rsidR="00577B6A">
        <w:t>duomenys apie darbų ar renginio vietą (pagal 36.1 papunkčio nurodymus);</w:t>
      </w:r>
    </w:p>
    <w:p w14:paraId="6E04D33F" w14:textId="77777777" w:rsidR="00085196" w:rsidRDefault="000C6DE7">
      <w:pPr>
        <w:widowControl w:val="0"/>
        <w:ind w:firstLine="567"/>
        <w:jc w:val="both"/>
      </w:pPr>
      <w:r w:rsidR="00577B6A">
        <w:rPr>
          <w:b/>
          <w:bCs/>
        </w:rPr>
        <w:t>39.2</w:t>
      </w:r>
      <w:r w:rsidR="00577B6A">
        <w:rPr>
          <w:b/>
          <w:bCs/>
        </w:rPr>
        <w:t xml:space="preserve">. </w:t>
      </w:r>
      <w:r w:rsidR="00577B6A">
        <w:t>statinio ar renginio projekto dėl darbų kelio juostoje ar kelio apsaugos zonoje patvirtinimo ir suderinimo žymos (nurodomos institucijos, derinimo sąlygos, derinimo data);</w:t>
      </w:r>
    </w:p>
    <w:p w14:paraId="6E04D340" w14:textId="77777777" w:rsidR="00085196" w:rsidRDefault="000C6DE7">
      <w:pPr>
        <w:widowControl w:val="0"/>
        <w:ind w:firstLine="567"/>
        <w:jc w:val="both"/>
      </w:pPr>
      <w:r w:rsidR="00577B6A">
        <w:rPr>
          <w:b/>
          <w:bCs/>
        </w:rPr>
        <w:t>39.3</w:t>
      </w:r>
      <w:r w:rsidR="00577B6A">
        <w:rPr>
          <w:b/>
          <w:bCs/>
        </w:rPr>
        <w:t xml:space="preserve">. </w:t>
      </w:r>
      <w:r w:rsidR="00577B6A">
        <w:t>mokesčio už eismo ribojimą įmokos suma, mokesčio sumokėjimą patvirtinantis dokumentas;</w:t>
      </w:r>
    </w:p>
    <w:p w14:paraId="6E04D341" w14:textId="77777777" w:rsidR="00085196" w:rsidRDefault="000C6DE7">
      <w:pPr>
        <w:widowControl w:val="0"/>
        <w:ind w:firstLine="567"/>
        <w:jc w:val="both"/>
      </w:pPr>
      <w:r w:rsidR="00577B6A">
        <w:rPr>
          <w:b/>
          <w:bCs/>
        </w:rPr>
        <w:t>39.4</w:t>
      </w:r>
      <w:r w:rsidR="00577B6A">
        <w:rPr>
          <w:b/>
          <w:bCs/>
        </w:rPr>
        <w:t xml:space="preserve">. </w:t>
      </w:r>
      <w:r w:rsidR="00577B6A">
        <w:t>statybos ar renginio darbų pobūdžio trumpas aprašymas;</w:t>
      </w:r>
    </w:p>
    <w:p w14:paraId="6E04D342" w14:textId="77777777" w:rsidR="00085196" w:rsidRDefault="00577B6A">
      <w:pPr>
        <w:widowControl w:val="0"/>
        <w:ind w:firstLine="567"/>
        <w:jc w:val="both"/>
      </w:pPr>
      <w:r>
        <w:t>Jeigu reikia įrengti apylanką, pateikiama apylankos schema, nurodoma, kada ir kas suderino su policija, kelio savininku, Valstybine kelių transporto inspekcija prie Susisiekimo ministerijos arba valstybinės reikšmės kelius prižiūrinčia valstybės įmone (arba Kelių direkcija);</w:t>
      </w:r>
    </w:p>
    <w:p w14:paraId="6E04D343" w14:textId="77777777" w:rsidR="00085196" w:rsidRDefault="000C6DE7">
      <w:pPr>
        <w:widowControl w:val="0"/>
        <w:ind w:firstLine="567"/>
        <w:jc w:val="both"/>
      </w:pPr>
      <w:r w:rsidR="00577B6A">
        <w:rPr>
          <w:b/>
          <w:bCs/>
        </w:rPr>
        <w:t>39.5</w:t>
      </w:r>
      <w:r w:rsidR="00577B6A">
        <w:rPr>
          <w:b/>
          <w:bCs/>
        </w:rPr>
        <w:t xml:space="preserve">. </w:t>
      </w:r>
      <w:r w:rsidR="00577B6A">
        <w:t>statybos ar renginio darbų vykdytojas, nurodomas juridinio asmens pavadinimas, adresas, įmonės kodas, atsakingo asmens vardas, pavardė, pareigos, telefonas;</w:t>
      </w:r>
    </w:p>
    <w:p w14:paraId="6E04D344" w14:textId="77777777" w:rsidR="00085196" w:rsidRDefault="000C6DE7">
      <w:pPr>
        <w:widowControl w:val="0"/>
        <w:ind w:firstLine="567"/>
        <w:jc w:val="both"/>
      </w:pPr>
      <w:r w:rsidR="00577B6A">
        <w:rPr>
          <w:b/>
          <w:bCs/>
        </w:rPr>
        <w:t>39.6</w:t>
      </w:r>
      <w:r w:rsidR="00577B6A">
        <w:rPr>
          <w:b/>
          <w:bCs/>
        </w:rPr>
        <w:t xml:space="preserve">. </w:t>
      </w:r>
      <w:r w:rsidR="00577B6A">
        <w:t>savivaldybės leidimas statyti, remontuoti objektą arba rengti renginį, nurodomas leidimo numeris, data, kas pasirašė, pareigos, telefonas;</w:t>
      </w:r>
    </w:p>
    <w:p w14:paraId="6E04D345" w14:textId="77777777" w:rsidR="00085196" w:rsidRDefault="000C6DE7">
      <w:pPr>
        <w:widowControl w:val="0"/>
        <w:ind w:firstLine="567"/>
        <w:jc w:val="both"/>
      </w:pPr>
      <w:r w:rsidR="00577B6A">
        <w:rPr>
          <w:b/>
          <w:bCs/>
        </w:rPr>
        <w:t>39.7</w:t>
      </w:r>
      <w:r w:rsidR="00577B6A">
        <w:rPr>
          <w:b/>
          <w:bCs/>
        </w:rPr>
        <w:t xml:space="preserve">. </w:t>
      </w:r>
      <w:r w:rsidR="00577B6A">
        <w:t>statinio statybos techninis prižiūrėtojas, nurodomas statusas (juridinis ar fizinis asmuo), pareigos, vardas, pavardė, atestato Nr., telefonas;</w:t>
      </w:r>
    </w:p>
    <w:p w14:paraId="6E04D346" w14:textId="77777777" w:rsidR="00085196" w:rsidRDefault="000C6DE7">
      <w:pPr>
        <w:widowControl w:val="0"/>
        <w:ind w:firstLine="567"/>
        <w:jc w:val="both"/>
      </w:pPr>
      <w:r w:rsidR="00577B6A">
        <w:rPr>
          <w:b/>
          <w:bCs/>
        </w:rPr>
        <w:t>39.8</w:t>
      </w:r>
      <w:r w:rsidR="00577B6A">
        <w:rPr>
          <w:b/>
          <w:bCs/>
        </w:rPr>
        <w:t xml:space="preserve">. </w:t>
      </w:r>
      <w:r w:rsidR="00577B6A">
        <w:t>darbų ar renginių pradžios ir pabaigos datos;</w:t>
      </w:r>
    </w:p>
    <w:p w14:paraId="6E04D347" w14:textId="77777777" w:rsidR="00085196" w:rsidRDefault="000C6DE7">
      <w:pPr>
        <w:widowControl w:val="0"/>
        <w:ind w:firstLine="567"/>
        <w:jc w:val="both"/>
      </w:pPr>
      <w:r w:rsidR="00577B6A">
        <w:rPr>
          <w:b/>
          <w:bCs/>
        </w:rPr>
        <w:t>39.9</w:t>
      </w:r>
      <w:r w:rsidR="00577B6A">
        <w:rPr>
          <w:b/>
          <w:bCs/>
        </w:rPr>
        <w:t xml:space="preserve">. </w:t>
      </w:r>
      <w:r w:rsidR="00577B6A">
        <w:t>atliekamų darbų garantinis laikas;</w:t>
      </w:r>
    </w:p>
    <w:p w14:paraId="6E04D348" w14:textId="77777777" w:rsidR="00085196" w:rsidRDefault="000C6DE7">
      <w:pPr>
        <w:widowControl w:val="0"/>
        <w:ind w:firstLine="567"/>
        <w:jc w:val="both"/>
      </w:pPr>
      <w:r w:rsidR="00577B6A">
        <w:rPr>
          <w:b/>
          <w:bCs/>
        </w:rPr>
        <w:t>39.10</w:t>
      </w:r>
      <w:r w:rsidR="00577B6A">
        <w:rPr>
          <w:b/>
          <w:bCs/>
        </w:rPr>
        <w:t xml:space="preserve">. </w:t>
      </w:r>
      <w:r w:rsidR="00577B6A">
        <w:t>leidimo sąlygos, paaiškinimas, dėl ko neleidžiama iki tam tikro laiko ar kita, valstybinės reikšmės automobilių kelius prižiūrinti valstybės įmonė, pareigos, vardas, pavardė.</w:t>
      </w:r>
    </w:p>
    <w:p w14:paraId="6E04D349" w14:textId="77777777" w:rsidR="00085196" w:rsidRDefault="000C6DE7">
      <w:pPr>
        <w:widowControl w:val="0"/>
        <w:ind w:firstLine="567"/>
        <w:jc w:val="both"/>
      </w:pPr>
      <w:r w:rsidR="00577B6A">
        <w:rPr>
          <w:b/>
          <w:bCs/>
        </w:rPr>
        <w:t>40</w:t>
      </w:r>
      <w:r w:rsidR="00577B6A">
        <w:rPr>
          <w:b/>
          <w:bCs/>
        </w:rPr>
        <w:t xml:space="preserve">. </w:t>
      </w:r>
      <w:r w:rsidR="00577B6A">
        <w:t>Leidimo riboti eismą forma su reikiamais rekvizitais nurodyta įsakyme [6.12].</w:t>
      </w:r>
    </w:p>
    <w:p w14:paraId="6E04D34A" w14:textId="77777777" w:rsidR="00085196" w:rsidRDefault="000C6DE7">
      <w:pPr>
        <w:widowControl w:val="0"/>
        <w:ind w:firstLine="567"/>
        <w:jc w:val="both"/>
      </w:pPr>
      <w:r w:rsidR="00577B6A">
        <w:rPr>
          <w:b/>
          <w:bCs/>
        </w:rPr>
        <w:t>41</w:t>
      </w:r>
      <w:r w:rsidR="00577B6A">
        <w:rPr>
          <w:b/>
          <w:bCs/>
        </w:rPr>
        <w:t xml:space="preserve">. </w:t>
      </w:r>
      <w:r w:rsidR="00577B6A">
        <w:t>2 iliustracijoje pateikta sistema, kurią galima taikyti sprendžiant dėl leidimo darbo vietose riboti eismą.</w:t>
      </w:r>
    </w:p>
    <w:p w14:paraId="6E04D34B" w14:textId="77777777" w:rsidR="00085196" w:rsidRDefault="00085196">
      <w:pPr>
        <w:widowControl w:val="0"/>
        <w:ind w:firstLine="567"/>
        <w:jc w:val="both"/>
        <w:rPr>
          <w:color w:val="000000"/>
        </w:rPr>
      </w:pPr>
    </w:p>
    <w:p w14:paraId="6E04D34C" w14:textId="77777777" w:rsidR="00085196" w:rsidRDefault="00577B6A">
      <w:pPr>
        <w:widowControl w:val="0"/>
        <w:jc w:val="center"/>
      </w:pPr>
      <w:r>
        <w:rPr>
          <w:noProof/>
          <w:lang w:eastAsia="lt-LT"/>
        </w:rPr>
        <w:lastRenderedPageBreak/>
        <w:drawing>
          <wp:inline distT="0" distB="0" distL="0" distR="0" wp14:anchorId="6E04E558" wp14:editId="6E04E559">
            <wp:extent cx="5762625" cy="6648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625" cy="6648450"/>
                    </a:xfrm>
                    <a:prstGeom prst="rect">
                      <a:avLst/>
                    </a:prstGeom>
                    <a:noFill/>
                    <a:ln>
                      <a:noFill/>
                    </a:ln>
                  </pic:spPr>
                </pic:pic>
              </a:graphicData>
            </a:graphic>
          </wp:inline>
        </w:drawing>
      </w:r>
    </w:p>
    <w:p w14:paraId="6E04D34D" w14:textId="77777777" w:rsidR="00085196" w:rsidRDefault="00577B6A">
      <w:pPr>
        <w:widowControl w:val="0"/>
        <w:jc w:val="center"/>
        <w:rPr>
          <w:vanish/>
          <w:color w:val="000000"/>
        </w:rPr>
      </w:pPr>
      <w:r>
        <w:rPr>
          <w:vanish/>
          <w:color w:val="000000"/>
        </w:rPr>
        <w:t>(iliustracija.)</w:t>
      </w:r>
    </w:p>
    <w:p w14:paraId="6E04D34E" w14:textId="77777777" w:rsidR="00085196" w:rsidRDefault="000C6DE7">
      <w:pPr>
        <w:widowControl w:val="0"/>
        <w:tabs>
          <w:tab w:val="center" w:pos="219"/>
          <w:tab w:val="left" w:pos="426"/>
        </w:tabs>
        <w:ind w:hanging="284"/>
        <w:jc w:val="center"/>
        <w:rPr>
          <w:b/>
          <w:i/>
        </w:rPr>
      </w:pPr>
      <w:r w:rsidR="00577B6A">
        <w:rPr>
          <w:b/>
          <w:i/>
        </w:rPr>
        <w:t xml:space="preserve">2 iliustracija. Galutinis sprendimas dėl leidimo darbo vietose riboti eismą </w:t>
      </w:r>
    </w:p>
    <w:p w14:paraId="6E04D34F" w14:textId="77777777" w:rsidR="00085196" w:rsidRDefault="000C6DE7">
      <w:pPr>
        <w:widowControl w:val="0"/>
        <w:tabs>
          <w:tab w:val="center" w:pos="219"/>
          <w:tab w:val="left" w:pos="426"/>
        </w:tabs>
        <w:ind w:hanging="284"/>
        <w:jc w:val="center"/>
        <w:rPr>
          <w:b/>
          <w:i/>
        </w:rPr>
      </w:pPr>
    </w:p>
    <w:p w14:paraId="6E04D350" w14:textId="77777777" w:rsidR="00085196" w:rsidRDefault="000C6DE7">
      <w:pPr>
        <w:widowControl w:val="0"/>
        <w:jc w:val="center"/>
        <w:outlineLvl w:val="1"/>
        <w:rPr>
          <w:b/>
          <w:iCs/>
        </w:rPr>
      </w:pPr>
      <w:r w:rsidR="00577B6A">
        <w:rPr>
          <w:b/>
          <w:iCs/>
        </w:rPr>
        <w:t>V</w:t>
      </w:r>
      <w:r w:rsidR="00577B6A">
        <w:rPr>
          <w:b/>
          <w:iCs/>
        </w:rPr>
        <w:t xml:space="preserve"> SKIRSNIS. </w:t>
      </w:r>
      <w:r w:rsidR="00577B6A">
        <w:rPr>
          <w:b/>
          <w:iCs/>
        </w:rPr>
        <w:t>KELIO ŽENKLŲ SCHEMŲ SUDARYMAS IR TIPINIŲ EISMO SCHEMŲ (TES) NAUDOJIMAS</w:t>
      </w:r>
    </w:p>
    <w:p w14:paraId="6E04D351" w14:textId="77777777" w:rsidR="00085196" w:rsidRDefault="00085196">
      <w:pPr>
        <w:widowControl w:val="0"/>
        <w:ind w:firstLine="567"/>
        <w:jc w:val="both"/>
        <w:rPr>
          <w:b/>
          <w:bCs/>
        </w:rPr>
      </w:pPr>
    </w:p>
    <w:p w14:paraId="6E04D352" w14:textId="77777777" w:rsidR="00085196" w:rsidRDefault="000C6DE7">
      <w:pPr>
        <w:widowControl w:val="0"/>
        <w:ind w:firstLine="567"/>
        <w:jc w:val="both"/>
      </w:pPr>
      <w:r w:rsidR="00577B6A">
        <w:rPr>
          <w:b/>
          <w:bCs/>
        </w:rPr>
        <w:t>42</w:t>
      </w:r>
      <w:r w:rsidR="00577B6A">
        <w:rPr>
          <w:b/>
          <w:bCs/>
        </w:rPr>
        <w:t xml:space="preserve">. </w:t>
      </w:r>
      <w:r w:rsidR="00577B6A">
        <w:t>Jeigu darbo vietoms aptverti ir eismui reguliuoti pagal vietos situaciją negalima pritaikyti TES, nurodytų taisyklių T DVAER XII-XIV skyriuose, prie prašymo gauti leidimą eismui riboti reikia pateikti kelio ženklų schemą.</w:t>
      </w:r>
    </w:p>
    <w:p w14:paraId="6E04D353" w14:textId="77777777" w:rsidR="00085196" w:rsidRDefault="000C6DE7">
      <w:pPr>
        <w:widowControl w:val="0"/>
        <w:ind w:firstLine="567"/>
        <w:jc w:val="both"/>
      </w:pPr>
      <w:r w:rsidR="00577B6A">
        <w:rPr>
          <w:b/>
          <w:bCs/>
        </w:rPr>
        <w:t>43</w:t>
      </w:r>
      <w:r w:rsidR="00577B6A">
        <w:rPr>
          <w:b/>
          <w:bCs/>
        </w:rPr>
        <w:t xml:space="preserve">. </w:t>
      </w:r>
      <w:r w:rsidR="00577B6A">
        <w:t xml:space="preserve">Kelio ženklų schemos sudaromos, laikantis KET [6.4] ir taisyklių KVŽT [6.10] reikalavimų, taip pat papildomos taisyklių T DVAER nurodymais. Dėl šviesoforų padėties reikia atsižvelgti į taisykles KŠĮT [6.8], dėl reikalavimų signalų spalvoms – į standartą LST EN 12368 [6.24], dėl signalų trukmės nustatymo – vadovautis kompetentingų institucijų nurodymais, o esant apylankų ir eismo valdymo schemoms – atsižvelgti į KET [6.4] </w:t>
      </w:r>
      <w:r w:rsidR="00577B6A">
        <w:lastRenderedPageBreak/>
        <w:t>nurodymus.</w:t>
      </w:r>
    </w:p>
    <w:p w14:paraId="6E04D354" w14:textId="77777777" w:rsidR="00085196" w:rsidRDefault="000C6DE7">
      <w:pPr>
        <w:widowControl w:val="0"/>
        <w:ind w:firstLine="567"/>
        <w:jc w:val="both"/>
      </w:pPr>
      <w:r w:rsidR="00577B6A">
        <w:rPr>
          <w:b/>
          <w:bCs/>
        </w:rPr>
        <w:t>44</w:t>
      </w:r>
      <w:r w:rsidR="00577B6A">
        <w:rPr>
          <w:b/>
          <w:bCs/>
        </w:rPr>
        <w:t xml:space="preserve">. </w:t>
      </w:r>
      <w:r w:rsidR="00577B6A">
        <w:t>Parengtas kelio ženklų schemas statybos rangovas turi pateikti kompetentingai institucijai (Kelių direkcijai, kelių valdytojams). Tai taip pat galioja dėl šviesoforų padėties schemų ir signalų trukmės.</w:t>
      </w:r>
    </w:p>
    <w:p w14:paraId="6E04D355" w14:textId="77777777" w:rsidR="00085196" w:rsidRDefault="000C6DE7">
      <w:pPr>
        <w:widowControl w:val="0"/>
        <w:ind w:firstLine="567"/>
        <w:jc w:val="both"/>
      </w:pPr>
      <w:r w:rsidR="00577B6A">
        <w:rPr>
          <w:b/>
          <w:bCs/>
        </w:rPr>
        <w:t>45</w:t>
      </w:r>
      <w:r w:rsidR="00577B6A">
        <w:rPr>
          <w:b/>
          <w:bCs/>
        </w:rPr>
        <w:t xml:space="preserve">. </w:t>
      </w:r>
      <w:r w:rsidR="00577B6A">
        <w:t>Taisyklių T DVAER XII-XIV skyriuose yra pateiktos standartinių situacijų TES. Reikia kuo griežčiausiai patikrinti, ar pagrindus vietos ir eismo situacija tinka TES ir ar būtinas kiekvienas elementas, nurodytas leidimo riboti eismą dokumentuose.</w:t>
      </w:r>
    </w:p>
    <w:p w14:paraId="6E04D356" w14:textId="77777777" w:rsidR="00085196" w:rsidRDefault="00577B6A">
      <w:pPr>
        <w:widowControl w:val="0"/>
        <w:ind w:firstLine="567"/>
        <w:jc w:val="both"/>
      </w:pPr>
      <w:r>
        <w:t>Jeigu dėl vietos sąlygų reikia pakeitimų, tai TES tarnauja kaip pagrindas kelio ženklų schemai sudaryti. Prireikus planą reikia papildyti arba keisti.</w:t>
      </w:r>
    </w:p>
    <w:p w14:paraId="6E04D357" w14:textId="77777777" w:rsidR="00085196" w:rsidRDefault="000C6DE7">
      <w:pPr>
        <w:widowControl w:val="0"/>
        <w:ind w:firstLine="567"/>
        <w:jc w:val="both"/>
      </w:pPr>
      <w:r w:rsidR="00577B6A">
        <w:rPr>
          <w:b/>
          <w:bCs/>
        </w:rPr>
        <w:t>46</w:t>
      </w:r>
      <w:r w:rsidR="00577B6A">
        <w:rPr>
          <w:b/>
          <w:bCs/>
        </w:rPr>
        <w:t xml:space="preserve">. </w:t>
      </w:r>
      <w:r w:rsidR="00577B6A">
        <w:t>Esant didelės apimties darbams, statybos rangovams rekomenduojama kreiptis į kelių valdytojus (atskiru atveju – į Kelių direkciją), kad suderintų eismo reguliavimo koncepciją, kurią dėl apstatymo kelio ženklais, ženklinimo, atitvėrimo, eismo organizavimo aptartų drauge.</w:t>
      </w:r>
    </w:p>
    <w:p w14:paraId="6E04D358" w14:textId="77777777" w:rsidR="00085196" w:rsidRDefault="000C6DE7">
      <w:pPr>
        <w:widowControl w:val="0"/>
        <w:ind w:firstLine="567"/>
        <w:jc w:val="both"/>
      </w:pPr>
      <w:r w:rsidR="00577B6A">
        <w:rPr>
          <w:b/>
          <w:bCs/>
        </w:rPr>
        <w:t>47</w:t>
      </w:r>
      <w:r w:rsidR="00577B6A">
        <w:rPr>
          <w:b/>
          <w:bCs/>
        </w:rPr>
        <w:t xml:space="preserve">. </w:t>
      </w:r>
      <w:r w:rsidR="00577B6A">
        <w:t>Kelio ženklų schemos projekto statybos rangovui nereikia šiais atvejais:</w:t>
      </w:r>
    </w:p>
    <w:p w14:paraId="6E04D359" w14:textId="77777777" w:rsidR="00085196" w:rsidRDefault="000C6DE7">
      <w:pPr>
        <w:widowControl w:val="0"/>
        <w:ind w:firstLine="567"/>
        <w:jc w:val="both"/>
      </w:pPr>
      <w:r w:rsidR="00577B6A">
        <w:rPr>
          <w:b/>
          <w:bCs/>
        </w:rPr>
        <w:t>47.1</w:t>
      </w:r>
      <w:r w:rsidR="00577B6A">
        <w:rPr>
          <w:b/>
          <w:bCs/>
        </w:rPr>
        <w:t xml:space="preserve">. </w:t>
      </w:r>
      <w:r w:rsidR="00577B6A">
        <w:t>kai darbai trumpalaikiai, darbo vietos mažos apimties ir kai darbų įtaka kelių eismui labai nežymi.</w:t>
      </w:r>
    </w:p>
    <w:p w14:paraId="6E04D35A" w14:textId="77777777" w:rsidR="00085196" w:rsidRDefault="00577B6A">
      <w:pPr>
        <w:widowControl w:val="0"/>
        <w:ind w:firstLine="567"/>
        <w:jc w:val="both"/>
      </w:pPr>
      <w:r>
        <w:t>Tai priklauso nuo kelių valdytojų nuožiūros, atskiru atveju – nuo Kelių direkcijos, kai pavieniam atvejui įvertinamos darbo vietos ir prireikus pareikalaujama kelio ženklų schemos;</w:t>
      </w:r>
    </w:p>
    <w:p w14:paraId="6E04D35B" w14:textId="77777777" w:rsidR="00085196" w:rsidRDefault="000C6DE7">
      <w:pPr>
        <w:widowControl w:val="0"/>
        <w:ind w:firstLine="567"/>
        <w:jc w:val="both"/>
      </w:pPr>
      <w:r w:rsidR="00577B6A">
        <w:rPr>
          <w:b/>
          <w:bCs/>
        </w:rPr>
        <w:t>47.2</w:t>
      </w:r>
      <w:r w:rsidR="00577B6A">
        <w:rPr>
          <w:b/>
          <w:bCs/>
        </w:rPr>
        <w:t xml:space="preserve">. </w:t>
      </w:r>
      <w:r w:rsidR="00577B6A">
        <w:t>kai yra tinkama TES.</w:t>
      </w:r>
    </w:p>
    <w:p w14:paraId="6E04D35C" w14:textId="77777777" w:rsidR="00085196" w:rsidRDefault="00577B6A">
      <w:pPr>
        <w:widowControl w:val="0"/>
        <w:ind w:firstLine="567"/>
        <w:jc w:val="both"/>
      </w:pPr>
      <w:r>
        <w:t>Perėmus nepakeistą TES, nereikia pateikti kelio ženklų schemos. Leidime riboti eismą yra įrašoma pastaba: „Pateikta TES .....“. Taip pat prireikus privalu atsižvelgti į vietos ypatumus;</w:t>
      </w:r>
    </w:p>
    <w:p w14:paraId="6E04D35D" w14:textId="77777777" w:rsidR="00085196" w:rsidRDefault="000C6DE7">
      <w:pPr>
        <w:widowControl w:val="0"/>
        <w:ind w:firstLine="567"/>
        <w:jc w:val="both"/>
      </w:pPr>
      <w:r w:rsidR="00577B6A">
        <w:rPr>
          <w:b/>
          <w:bCs/>
        </w:rPr>
        <w:t>47.3</w:t>
      </w:r>
      <w:r w:rsidR="00577B6A">
        <w:rPr>
          <w:b/>
          <w:bCs/>
        </w:rPr>
        <w:t xml:space="preserve">. </w:t>
      </w:r>
      <w:r w:rsidR="00577B6A">
        <w:t>kelių valdytojai patys parengia kelio ženklų schemą.</w:t>
      </w:r>
    </w:p>
    <w:p w14:paraId="6E04D35E" w14:textId="77777777" w:rsidR="00085196" w:rsidRDefault="00577B6A">
      <w:pPr>
        <w:widowControl w:val="0"/>
        <w:ind w:firstLine="567"/>
        <w:jc w:val="both"/>
      </w:pPr>
      <w:r>
        <w:t>Kelių valdytojai, rengdami kelio ženklų schemą, turi laikytis reikalaujamo išdėstymo pagal KET [6.4], taisykles KVŽT [6.10] ir T DVAER.</w:t>
      </w:r>
    </w:p>
    <w:p w14:paraId="6E04D35F" w14:textId="77777777" w:rsidR="00085196" w:rsidRDefault="000C6DE7">
      <w:pPr>
        <w:widowControl w:val="0"/>
        <w:ind w:firstLine="567"/>
        <w:jc w:val="both"/>
      </w:pPr>
    </w:p>
    <w:p w14:paraId="6E04D360" w14:textId="77777777" w:rsidR="00085196" w:rsidRDefault="000C6DE7">
      <w:pPr>
        <w:widowControl w:val="0"/>
        <w:jc w:val="center"/>
        <w:outlineLvl w:val="1"/>
        <w:rPr>
          <w:b/>
          <w:iCs/>
        </w:rPr>
      </w:pPr>
      <w:r w:rsidR="00577B6A">
        <w:rPr>
          <w:b/>
          <w:iCs/>
        </w:rPr>
        <w:t>VI</w:t>
      </w:r>
      <w:r w:rsidR="00577B6A">
        <w:rPr>
          <w:b/>
          <w:iCs/>
        </w:rPr>
        <w:t xml:space="preserve"> SKIRSNIS. </w:t>
      </w:r>
      <w:r w:rsidR="00577B6A">
        <w:rPr>
          <w:b/>
          <w:iCs/>
        </w:rPr>
        <w:t>DARBO VIETŲ APSAUGA</w:t>
      </w:r>
    </w:p>
    <w:p w14:paraId="6E04D361" w14:textId="77777777" w:rsidR="00085196" w:rsidRDefault="00085196">
      <w:pPr>
        <w:widowControl w:val="0"/>
        <w:ind w:firstLine="567"/>
        <w:jc w:val="both"/>
        <w:rPr>
          <w:bCs/>
        </w:rPr>
      </w:pPr>
    </w:p>
    <w:p w14:paraId="6E04D362" w14:textId="77777777" w:rsidR="00085196" w:rsidRDefault="000C6DE7">
      <w:pPr>
        <w:widowControl w:val="0"/>
        <w:ind w:firstLine="567"/>
        <w:jc w:val="both"/>
      </w:pPr>
      <w:r w:rsidR="00577B6A">
        <w:rPr>
          <w:b/>
          <w:bCs/>
        </w:rPr>
        <w:t>48</w:t>
      </w:r>
      <w:r w:rsidR="00577B6A">
        <w:rPr>
          <w:b/>
          <w:bCs/>
        </w:rPr>
        <w:t xml:space="preserve">. </w:t>
      </w:r>
      <w:r w:rsidR="00577B6A">
        <w:t xml:space="preserve">Siekiant geriau apsaugoti darbo vietas, nukreipimus ir draudimus, padaromus naudojant kelio ženklus ir eismo reguliavimo įtaisus, galima sugriežtinti arba papildyti kitomis konstrukcinėmis arba techninėmis priemonėmis. Kitoms konstrukcinėms arba techninėms priemonėms netaikomi KET [6.4] nurodymai. Šios priemonės negali pakeisti kelio ženklų ir eismo reguliavimo įtaisų, tačiau leidimus riboti eismą duodantys kelių valdytojai vietoj važiuojamosios dalies ženklinimo ištisinėmis linijomis gali leisti naudoti konstrukcinius elementus: nukreipiamuosius </w:t>
      </w:r>
      <w:proofErr w:type="spellStart"/>
      <w:r w:rsidR="00577B6A">
        <w:t>gulekšnius</w:t>
      </w:r>
      <w:proofErr w:type="spellEnd"/>
      <w:r w:rsidR="00577B6A">
        <w:t>, bortus ar sienutes, kurie turi tą patį poveikį.</w:t>
      </w:r>
    </w:p>
    <w:p w14:paraId="6E04D363" w14:textId="77777777" w:rsidR="00085196" w:rsidRDefault="000C6DE7">
      <w:pPr>
        <w:widowControl w:val="0"/>
        <w:ind w:firstLine="567"/>
        <w:jc w:val="both"/>
      </w:pPr>
      <w:r w:rsidR="00577B6A">
        <w:rPr>
          <w:b/>
          <w:bCs/>
        </w:rPr>
        <w:t>49</w:t>
      </w:r>
      <w:r w:rsidR="00577B6A">
        <w:rPr>
          <w:b/>
          <w:bCs/>
        </w:rPr>
        <w:t xml:space="preserve">. </w:t>
      </w:r>
      <w:r w:rsidR="00577B6A">
        <w:t>Ypatingą reikšmę darbo vietų apsaugai turi tinkama Kelių direkcijos ir kelių valdytojų nuomonė dėl konstrukcinių priemonių parinkimo, nes tai sukelia sunkumų eismo dalyviams dėl eismo ribojimo masto. Darbo vietas svarbu įrengti pagrįstai tam, kad nebūtų pretenzijų dėl pakeistų naudojimosi keliu (gatve) sąlygų, o dėl darbo vietose esančių greičio mažinimo priemonių atsiradusias eismo kliūtis, grūstis arba apylankas eismo dalyviai privalo toleruoti.</w:t>
      </w:r>
    </w:p>
    <w:p w14:paraId="6E04D364" w14:textId="77777777" w:rsidR="00085196" w:rsidRDefault="000C6DE7">
      <w:pPr>
        <w:widowControl w:val="0"/>
        <w:ind w:firstLine="567"/>
        <w:jc w:val="both"/>
      </w:pPr>
      <w:r w:rsidR="00577B6A">
        <w:rPr>
          <w:b/>
          <w:bCs/>
        </w:rPr>
        <w:t>50</w:t>
      </w:r>
      <w:r w:rsidR="00577B6A">
        <w:rPr>
          <w:b/>
          <w:bCs/>
        </w:rPr>
        <w:t xml:space="preserve">. </w:t>
      </w:r>
      <w:r w:rsidR="00577B6A">
        <w:t>Nustatant darbo vietų dydį ir eismo apribojimus siekiant apsaugoti darbo vietas, reikia atsižvelgti į susijusių su naudojimusi keliu gyventojų ir šalia kelio esančių verslo įmonių interesus, juos apsvarstyti, įvertinti ir suderinti.</w:t>
      </w:r>
    </w:p>
    <w:p w14:paraId="6E04D365" w14:textId="77777777" w:rsidR="00085196" w:rsidRDefault="000C6DE7">
      <w:pPr>
        <w:widowControl w:val="0"/>
        <w:ind w:firstLine="567"/>
        <w:jc w:val="both"/>
      </w:pPr>
      <w:r w:rsidR="00577B6A">
        <w:rPr>
          <w:b/>
          <w:bCs/>
        </w:rPr>
        <w:t>51</w:t>
      </w:r>
      <w:r w:rsidR="00577B6A">
        <w:rPr>
          <w:b/>
          <w:bCs/>
        </w:rPr>
        <w:t xml:space="preserve">. </w:t>
      </w:r>
      <w:r w:rsidR="00577B6A">
        <w:t>Eismas turi būti ribojamas tik tiek, kiek taikyti reikia atliekant darbus ir kiek jis tinkamas eismo dalyviams apsaugoti. Todėl būtina eismo apribojimus ne darbo metu panaikinti arba sumažinti.</w:t>
      </w:r>
    </w:p>
    <w:p w14:paraId="6E04D366" w14:textId="77777777" w:rsidR="00085196" w:rsidRDefault="000C6DE7">
      <w:pPr>
        <w:widowControl w:val="0"/>
        <w:ind w:firstLine="567"/>
        <w:jc w:val="both"/>
      </w:pPr>
      <w:r w:rsidR="00577B6A">
        <w:rPr>
          <w:b/>
          <w:bCs/>
        </w:rPr>
        <w:t>52</w:t>
      </w:r>
      <w:r w:rsidR="00577B6A">
        <w:rPr>
          <w:b/>
          <w:bCs/>
        </w:rPr>
        <w:t xml:space="preserve">. </w:t>
      </w:r>
      <w:r w:rsidR="00577B6A">
        <w:t>Įrengiant ir apsaugant darbo vietas, be eismo saugumo užtikrinimą reglamentuojančių teisės aktų, taip pat reikia atsižvelgti į administracinius ir teisinius aktus bei kodekso [6.1] nuostatas, kadangi apsaugos priemonės turi užtikrinti saugų eismo valdymą.</w:t>
      </w:r>
    </w:p>
    <w:p w14:paraId="6E04D367" w14:textId="77777777" w:rsidR="00085196" w:rsidRDefault="00577B6A">
      <w:pPr>
        <w:widowControl w:val="0"/>
        <w:ind w:firstLine="567"/>
        <w:jc w:val="both"/>
      </w:pPr>
      <w:r>
        <w:lastRenderedPageBreak/>
        <w:t>Tai reiškia, kad kelyje būtų išlaikomas saugumas ir (arba) iškilus pavojui taikomos būtinos saugumo priemonės.</w:t>
      </w:r>
    </w:p>
    <w:p w14:paraId="6E04D368" w14:textId="77777777" w:rsidR="00085196" w:rsidRDefault="000C6DE7">
      <w:pPr>
        <w:widowControl w:val="0"/>
        <w:ind w:firstLine="567"/>
        <w:jc w:val="both"/>
      </w:pPr>
      <w:r w:rsidR="00577B6A">
        <w:rPr>
          <w:b/>
          <w:bCs/>
        </w:rPr>
        <w:t>53</w:t>
      </w:r>
      <w:r w:rsidR="00577B6A">
        <w:rPr>
          <w:b/>
          <w:bCs/>
        </w:rPr>
        <w:t xml:space="preserve">. </w:t>
      </w:r>
      <w:r w:rsidR="00577B6A">
        <w:t>Saugaus eismo valdymo įsipareigojimai galioja tiek leidimą riboti eismą davusioms institucijoms (kelių valdytojams), tiek statybos rangovams. Statybos rangovui galioja žalos atlyginimo prievolė pagal kodeksą [6.1], o institucijai – taip pat pagal kodeksą [6.1] atsakomybė dėl tarnybinių pareigų pažeidimo.</w:t>
      </w:r>
    </w:p>
    <w:p w14:paraId="6E04D369" w14:textId="77777777" w:rsidR="00085196" w:rsidRDefault="000C6DE7">
      <w:pPr>
        <w:widowControl w:val="0"/>
        <w:ind w:firstLine="567"/>
        <w:jc w:val="both"/>
      </w:pPr>
      <w:r w:rsidR="00577B6A">
        <w:rPr>
          <w:b/>
          <w:bCs/>
        </w:rPr>
        <w:t>54</w:t>
      </w:r>
      <w:r w:rsidR="00577B6A">
        <w:rPr>
          <w:b/>
          <w:bCs/>
        </w:rPr>
        <w:t xml:space="preserve">. </w:t>
      </w:r>
      <w:r w:rsidR="00577B6A">
        <w:t>Kelių valdytojai turi tikrinti, kad statybos rangovai laikytųsi leidime riboti eismą nurodytų techninių eismo reguliavimo priemonių išdėstymo ir ar šios priemonės naudojamos tikslingai. Statybos rangovai turi įsipareigoti laikytis kelių valdytojų (atskiru atveju – Kelių direkcijos) nurodymų.</w:t>
      </w:r>
    </w:p>
    <w:p w14:paraId="6E04D36A" w14:textId="77777777" w:rsidR="00085196" w:rsidRDefault="000C6DE7">
      <w:pPr>
        <w:widowControl w:val="0"/>
        <w:ind w:firstLine="567"/>
        <w:jc w:val="both"/>
      </w:pPr>
    </w:p>
    <w:p w14:paraId="6E04D36B" w14:textId="77777777" w:rsidR="00085196" w:rsidRDefault="000C6DE7">
      <w:pPr>
        <w:widowControl w:val="0"/>
        <w:jc w:val="center"/>
        <w:outlineLvl w:val="1"/>
        <w:rPr>
          <w:b/>
          <w:iCs/>
        </w:rPr>
      </w:pPr>
      <w:r w:rsidR="00577B6A">
        <w:rPr>
          <w:b/>
          <w:iCs/>
        </w:rPr>
        <w:t>VII</w:t>
      </w:r>
      <w:r w:rsidR="00577B6A">
        <w:rPr>
          <w:b/>
          <w:iCs/>
        </w:rPr>
        <w:t xml:space="preserve"> SKIRSNIS. </w:t>
      </w:r>
      <w:r w:rsidR="00577B6A">
        <w:rPr>
          <w:b/>
          <w:iCs/>
        </w:rPr>
        <w:t>DARBO VIETŲ KONTROLĖ</w:t>
      </w:r>
    </w:p>
    <w:p w14:paraId="6E04D36C" w14:textId="77777777" w:rsidR="00085196" w:rsidRDefault="000C6DE7">
      <w:pPr>
        <w:widowControl w:val="0"/>
        <w:jc w:val="center"/>
        <w:outlineLvl w:val="1"/>
        <w:rPr>
          <w:b/>
          <w:iCs/>
        </w:rPr>
      </w:pPr>
    </w:p>
    <w:p w14:paraId="6E04D36D" w14:textId="77777777" w:rsidR="00085196" w:rsidRDefault="000C6DE7">
      <w:pPr>
        <w:widowControl w:val="0"/>
        <w:jc w:val="center"/>
        <w:rPr>
          <w:b/>
        </w:rPr>
      </w:pPr>
      <w:r w:rsidR="00577B6A">
        <w:rPr>
          <w:b/>
        </w:rPr>
        <w:t>Patikros</w:t>
      </w:r>
    </w:p>
    <w:p w14:paraId="6E04D36E" w14:textId="77777777" w:rsidR="00085196" w:rsidRDefault="00085196">
      <w:pPr>
        <w:widowControl w:val="0"/>
        <w:ind w:firstLine="567"/>
        <w:jc w:val="both"/>
        <w:rPr>
          <w:bCs/>
        </w:rPr>
      </w:pPr>
    </w:p>
    <w:p w14:paraId="6E04D36F" w14:textId="77777777" w:rsidR="00085196" w:rsidRDefault="000C6DE7">
      <w:pPr>
        <w:widowControl w:val="0"/>
        <w:ind w:firstLine="567"/>
        <w:jc w:val="both"/>
      </w:pPr>
      <w:r w:rsidR="00577B6A">
        <w:rPr>
          <w:b/>
          <w:bCs/>
        </w:rPr>
        <w:t>55</w:t>
      </w:r>
      <w:r w:rsidR="00577B6A">
        <w:rPr>
          <w:b/>
          <w:bCs/>
        </w:rPr>
        <w:t xml:space="preserve">. </w:t>
      </w:r>
      <w:r w:rsidR="00577B6A">
        <w:t>Kai tik darbo vietos įrengiamos ir pradedamos naudoti, leidimą riboti eismą davę kelių valdytojai tuoj pat turi patikrinti darbo vietas automagistralėse ir greitkeliuose, keliuose už gyvenamųjų vietovių ribų ir keliuose (gatvėse), kuriuose suteikta pirmenybė važiuoti per nereguliuojamas sankryžas, jeigu reikia – naktį. Tai taikoma darbo vietoms patikrinti panašiose gatvėse ir sankryžose (tik važiuojamąsias dalis).</w:t>
      </w:r>
    </w:p>
    <w:p w14:paraId="6E04D370" w14:textId="77777777" w:rsidR="00085196" w:rsidRDefault="000C6DE7">
      <w:pPr>
        <w:widowControl w:val="0"/>
        <w:ind w:firstLine="567"/>
        <w:jc w:val="both"/>
      </w:pPr>
      <w:r w:rsidR="00577B6A">
        <w:rPr>
          <w:b/>
          <w:bCs/>
        </w:rPr>
        <w:t>56</w:t>
      </w:r>
      <w:r w:rsidR="00577B6A">
        <w:rPr>
          <w:b/>
          <w:bCs/>
        </w:rPr>
        <w:t xml:space="preserve">. </w:t>
      </w:r>
      <w:r w:rsidR="00577B6A">
        <w:t>Toliau atliekant darbus leidimą riboti eismą davę kelių valdytojai ir, jeigu derinimo sąlygose nurodyta, kitų institucijų atstovai turi kontroliuoti darbo vietas, pasirinkdami jas atsitiktinai. Taip pat jas reikia kontroliuoti pasibaigus darbo laikui, naktį, šeštadieniais ir švenčių dienomis.</w:t>
      </w:r>
    </w:p>
    <w:p w14:paraId="6E04D371" w14:textId="77777777" w:rsidR="00085196" w:rsidRDefault="000C6DE7">
      <w:pPr>
        <w:widowControl w:val="0"/>
        <w:ind w:firstLine="567"/>
        <w:jc w:val="both"/>
      </w:pPr>
      <w:r w:rsidR="00577B6A">
        <w:rPr>
          <w:b/>
          <w:bCs/>
        </w:rPr>
        <w:t>57</w:t>
      </w:r>
      <w:r w:rsidR="00577B6A">
        <w:rPr>
          <w:b/>
          <w:bCs/>
        </w:rPr>
        <w:t xml:space="preserve">. </w:t>
      </w:r>
      <w:r w:rsidR="00577B6A">
        <w:t>Jeigu kelias (gatvė) yra visiškai užtvertas, atitinkamais laikotarpiais reikia patikrinti, kaip apylankos ruožai apstatyti kelio ženklais.</w:t>
      </w:r>
    </w:p>
    <w:p w14:paraId="6E04D372" w14:textId="77777777" w:rsidR="00085196" w:rsidRDefault="000C6DE7">
      <w:pPr>
        <w:widowControl w:val="0"/>
        <w:ind w:firstLine="567"/>
        <w:jc w:val="both"/>
      </w:pPr>
      <w:r w:rsidR="00577B6A">
        <w:rPr>
          <w:b/>
          <w:bCs/>
        </w:rPr>
        <w:t>58</w:t>
      </w:r>
      <w:r w:rsidR="00577B6A">
        <w:rPr>
          <w:b/>
          <w:bCs/>
        </w:rPr>
        <w:t xml:space="preserve">. </w:t>
      </w:r>
      <w:r w:rsidR="00577B6A">
        <w:t>Patikros metu nustačius, kad pastatyti kelio ženklai, ženklinimas ir eismo reguliavimo įtaisai neatitinka nurodytų leidime riboti eismą, nedelsiant reikia reikalauti tinkamai pakeisti.</w:t>
      </w:r>
    </w:p>
    <w:p w14:paraId="6E04D373" w14:textId="77777777" w:rsidR="00085196" w:rsidRDefault="000C6DE7">
      <w:pPr>
        <w:widowControl w:val="0"/>
        <w:ind w:firstLine="567"/>
        <w:jc w:val="both"/>
      </w:pPr>
      <w:r w:rsidR="00577B6A">
        <w:rPr>
          <w:b/>
          <w:bCs/>
        </w:rPr>
        <w:t>59</w:t>
      </w:r>
      <w:r w:rsidR="00577B6A">
        <w:rPr>
          <w:b/>
          <w:bCs/>
        </w:rPr>
        <w:t xml:space="preserve">. </w:t>
      </w:r>
      <w:r w:rsidR="00577B6A">
        <w:t>Kelių direkcija gali panaikinti, pakeisti, papildyti kelių valdytojų duotus leidimus riboti eismą. Kad būtų išvengta netinkamų priemonių, kurios be reikalo trukdytų kelių tiesybai ir dar pailgintų darbų periodą arba keltų grėsmę darbų saugai darbų zonoje, atsiradimo, prieš atliekant pakeitimus, reikia derinti su kelių valdytojais ir prireikus – su policija.</w:t>
      </w:r>
    </w:p>
    <w:p w14:paraId="6E04D374" w14:textId="77777777" w:rsidR="00085196" w:rsidRDefault="000C6DE7">
      <w:pPr>
        <w:widowControl w:val="0"/>
        <w:ind w:firstLine="567"/>
        <w:jc w:val="both"/>
      </w:pPr>
      <w:r w:rsidR="00577B6A">
        <w:rPr>
          <w:b/>
          <w:bCs/>
        </w:rPr>
        <w:t>60</w:t>
      </w:r>
      <w:r w:rsidR="00577B6A">
        <w:rPr>
          <w:b/>
          <w:bCs/>
        </w:rPr>
        <w:t xml:space="preserve">. </w:t>
      </w:r>
      <w:r w:rsidR="00577B6A">
        <w:t>Jeigu kelių valdytojai mano, kad Kelių direkcijos numatytos kai kurios priemonės yra netikslingos arba nepakankamos, jie turi su Kelių direkcija inicijuoti atitinkamus patobulinimus (pataisas).</w:t>
      </w:r>
    </w:p>
    <w:p w14:paraId="6E04D375" w14:textId="77777777" w:rsidR="00085196" w:rsidRDefault="000C6DE7">
      <w:pPr>
        <w:widowControl w:val="0"/>
        <w:ind w:firstLine="567"/>
        <w:jc w:val="both"/>
      </w:pPr>
      <w:r w:rsidR="00577B6A">
        <w:rPr>
          <w:b/>
          <w:bCs/>
        </w:rPr>
        <w:t>61</w:t>
      </w:r>
      <w:r w:rsidR="00577B6A">
        <w:rPr>
          <w:b/>
          <w:bCs/>
        </w:rPr>
        <w:t xml:space="preserve">. </w:t>
      </w:r>
      <w:r w:rsidR="00577B6A">
        <w:t>Jeigu policija nustato leidimo riboti eismą darbo vietose pažeidimų, kurių statybos rangovas tuoj pat nepašalino, turi nedelsiant pranešti Kelių direkcijai arba kelių valdytojams. Kontroliuojant policijai kiekvienas policininkas pagal KET [6.4] turi teisę pats imtis laikinųjų priemonių. Apie tai jis turi informuoti kelių valdytojus.</w:t>
      </w:r>
    </w:p>
    <w:p w14:paraId="6E04D376" w14:textId="77777777" w:rsidR="00085196" w:rsidRDefault="000C6DE7">
      <w:pPr>
        <w:widowControl w:val="0"/>
        <w:ind w:firstLine="567"/>
        <w:jc w:val="both"/>
      </w:pPr>
      <w:r w:rsidR="00577B6A">
        <w:rPr>
          <w:b/>
          <w:bCs/>
        </w:rPr>
        <w:t>62</w:t>
      </w:r>
      <w:r w:rsidR="00577B6A">
        <w:rPr>
          <w:b/>
          <w:bCs/>
        </w:rPr>
        <w:t xml:space="preserve">. </w:t>
      </w:r>
      <w:r w:rsidR="00577B6A">
        <w:t>Pakeitimus, kuriuos darbo vietose dėl neatidėliotinų eismo priežasčių nurodoma padaryti, reikia įtraukti į kelio ženklų schemą, o juos nurodęs padaryti asmuo turi pasirašyti. Dalyvaujančias institucijas ir tarnybas tuoj pat reikia informuoti raštiškai.</w:t>
      </w:r>
    </w:p>
    <w:p w14:paraId="6E04D377" w14:textId="77777777" w:rsidR="00085196" w:rsidRDefault="000C6DE7">
      <w:pPr>
        <w:widowControl w:val="0"/>
        <w:ind w:firstLine="567"/>
        <w:jc w:val="both"/>
      </w:pPr>
    </w:p>
    <w:p w14:paraId="6E04D378" w14:textId="77777777" w:rsidR="00085196" w:rsidRDefault="000C6DE7">
      <w:pPr>
        <w:widowControl w:val="0"/>
        <w:jc w:val="center"/>
        <w:rPr>
          <w:b/>
        </w:rPr>
      </w:pPr>
      <w:r w:rsidR="00577B6A">
        <w:rPr>
          <w:b/>
        </w:rPr>
        <w:t>Užsakovo kontrolė</w:t>
      </w:r>
    </w:p>
    <w:p w14:paraId="6E04D379" w14:textId="77777777" w:rsidR="00085196" w:rsidRDefault="00085196">
      <w:pPr>
        <w:widowControl w:val="0"/>
        <w:ind w:firstLine="567"/>
        <w:jc w:val="both"/>
        <w:rPr>
          <w:b/>
          <w:bCs/>
        </w:rPr>
      </w:pPr>
    </w:p>
    <w:p w14:paraId="6E04D37A" w14:textId="77777777" w:rsidR="00085196" w:rsidRDefault="000C6DE7">
      <w:pPr>
        <w:widowControl w:val="0"/>
        <w:ind w:firstLine="567"/>
        <w:jc w:val="both"/>
      </w:pPr>
      <w:r w:rsidR="00577B6A">
        <w:rPr>
          <w:b/>
          <w:bCs/>
        </w:rPr>
        <w:t>63</w:t>
      </w:r>
      <w:r w:rsidR="00577B6A">
        <w:rPr>
          <w:b/>
          <w:bCs/>
        </w:rPr>
        <w:t xml:space="preserve">. </w:t>
      </w:r>
      <w:r w:rsidR="00577B6A">
        <w:t>Užsakovo kontrolę sudaro:</w:t>
      </w:r>
    </w:p>
    <w:p w14:paraId="6E04D37B" w14:textId="77777777" w:rsidR="00085196" w:rsidRDefault="000C6DE7">
      <w:pPr>
        <w:widowControl w:val="0"/>
        <w:ind w:firstLine="567"/>
        <w:jc w:val="both"/>
      </w:pPr>
      <w:r w:rsidR="00577B6A">
        <w:rPr>
          <w:b/>
          <w:bCs/>
        </w:rPr>
        <w:t>63.1</w:t>
      </w:r>
      <w:r w:rsidR="00577B6A">
        <w:rPr>
          <w:b/>
          <w:bCs/>
        </w:rPr>
        <w:t xml:space="preserve">. </w:t>
      </w:r>
      <w:r w:rsidR="00577B6A">
        <w:t>gaminių, panaudotų techninėms eismo reguliavimo priemonėms, savybių kokybės patikra;</w:t>
      </w:r>
    </w:p>
    <w:p w14:paraId="6E04D37C" w14:textId="77777777" w:rsidR="00085196" w:rsidRDefault="000C6DE7">
      <w:pPr>
        <w:widowControl w:val="0"/>
        <w:ind w:firstLine="567"/>
        <w:jc w:val="both"/>
      </w:pPr>
      <w:r w:rsidR="00577B6A">
        <w:rPr>
          <w:b/>
          <w:bCs/>
        </w:rPr>
        <w:t>63.2</w:t>
      </w:r>
      <w:r w:rsidR="00577B6A">
        <w:rPr>
          <w:b/>
          <w:bCs/>
        </w:rPr>
        <w:t xml:space="preserve">. </w:t>
      </w:r>
      <w:r w:rsidR="00577B6A">
        <w:t xml:space="preserve">plėvelių </w:t>
      </w:r>
      <w:proofErr w:type="spellStart"/>
      <w:r w:rsidR="00577B6A">
        <w:t>fotometrinių</w:t>
      </w:r>
      <w:proofErr w:type="spellEnd"/>
      <w:r w:rsidR="00577B6A">
        <w:t xml:space="preserve"> savybių nustatymas;</w:t>
      </w:r>
    </w:p>
    <w:p w14:paraId="6E04D37D" w14:textId="77777777" w:rsidR="00085196" w:rsidRDefault="000C6DE7">
      <w:pPr>
        <w:widowControl w:val="0"/>
        <w:ind w:firstLine="567"/>
        <w:jc w:val="both"/>
      </w:pPr>
      <w:r w:rsidR="00577B6A">
        <w:rPr>
          <w:b/>
          <w:bCs/>
        </w:rPr>
        <w:t>63.3</w:t>
      </w:r>
      <w:r w:rsidR="00577B6A">
        <w:rPr>
          <w:b/>
          <w:bCs/>
        </w:rPr>
        <w:t xml:space="preserve">. </w:t>
      </w:r>
      <w:r w:rsidR="00577B6A">
        <w:t>papildomi kontroliniai bandymai akredituotoje laboratorijoje.</w:t>
      </w:r>
    </w:p>
    <w:p w14:paraId="6E04D37E" w14:textId="77777777" w:rsidR="00085196" w:rsidRDefault="000C6DE7">
      <w:pPr>
        <w:widowControl w:val="0"/>
        <w:ind w:firstLine="567"/>
        <w:jc w:val="both"/>
      </w:pPr>
    </w:p>
    <w:p w14:paraId="6E04D37F" w14:textId="77777777" w:rsidR="00085196" w:rsidRDefault="000C6DE7">
      <w:pPr>
        <w:widowControl w:val="0"/>
        <w:jc w:val="center"/>
        <w:rPr>
          <w:b/>
        </w:rPr>
      </w:pPr>
      <w:r w:rsidR="00577B6A">
        <w:rPr>
          <w:b/>
        </w:rPr>
        <w:t>Statybos rangovo kontrolė ir priežiūra</w:t>
      </w:r>
    </w:p>
    <w:p w14:paraId="6E04D380" w14:textId="77777777" w:rsidR="00085196" w:rsidRDefault="00085196">
      <w:pPr>
        <w:widowControl w:val="0"/>
        <w:jc w:val="center"/>
        <w:rPr>
          <w:b/>
        </w:rPr>
      </w:pPr>
    </w:p>
    <w:p w14:paraId="6E04D381" w14:textId="77777777" w:rsidR="00085196" w:rsidRDefault="000C6DE7">
      <w:pPr>
        <w:widowControl w:val="0"/>
        <w:ind w:firstLine="567"/>
        <w:jc w:val="both"/>
      </w:pPr>
      <w:r w:rsidR="00577B6A">
        <w:rPr>
          <w:b/>
          <w:bCs/>
        </w:rPr>
        <w:t>64</w:t>
      </w:r>
      <w:r w:rsidR="00577B6A">
        <w:rPr>
          <w:b/>
          <w:bCs/>
        </w:rPr>
        <w:t xml:space="preserve">. </w:t>
      </w:r>
      <w:r w:rsidR="00577B6A">
        <w:t>Statybos rangovas darbo vietose turi atlikti techninių eismo reguliavimo priemonių kontrolės, techninės priežiūros, taisymo, kelių tiesimo medžiagomis užterštų eismo zonų valymo darbus.</w:t>
      </w:r>
    </w:p>
    <w:p w14:paraId="6E04D382" w14:textId="77777777" w:rsidR="00085196" w:rsidRDefault="000C6DE7">
      <w:pPr>
        <w:widowControl w:val="0"/>
        <w:ind w:firstLine="567"/>
        <w:jc w:val="both"/>
      </w:pPr>
      <w:r w:rsidR="00577B6A">
        <w:rPr>
          <w:b/>
          <w:bCs/>
        </w:rPr>
        <w:t>65</w:t>
      </w:r>
      <w:r w:rsidR="00577B6A">
        <w:rPr>
          <w:b/>
          <w:bCs/>
        </w:rPr>
        <w:t xml:space="preserve">. </w:t>
      </w:r>
      <w:r w:rsidR="00577B6A">
        <w:t>Ilgalaikes darbo vietas statybos rangovas arba jo paskirtas atsakingas asmuo turi tikrinti:</w:t>
      </w:r>
    </w:p>
    <w:p w14:paraId="6E04D383" w14:textId="77777777" w:rsidR="00085196" w:rsidRDefault="000C6DE7">
      <w:pPr>
        <w:widowControl w:val="0"/>
        <w:ind w:firstLine="567"/>
        <w:jc w:val="both"/>
      </w:pPr>
      <w:r w:rsidR="00577B6A">
        <w:rPr>
          <w:b/>
          <w:bCs/>
        </w:rPr>
        <w:t>65.1</w:t>
      </w:r>
      <w:r w:rsidR="00577B6A">
        <w:rPr>
          <w:b/>
          <w:bCs/>
        </w:rPr>
        <w:t xml:space="preserve">. </w:t>
      </w:r>
      <w:r w:rsidR="00577B6A">
        <w:t>darbo dienomis – du kartus per dieną (prieš darbo dienos pradžią ir po darbo dienos);</w:t>
      </w:r>
    </w:p>
    <w:p w14:paraId="6E04D384" w14:textId="77777777" w:rsidR="00085196" w:rsidRDefault="000C6DE7">
      <w:pPr>
        <w:widowControl w:val="0"/>
        <w:ind w:firstLine="567"/>
        <w:jc w:val="both"/>
      </w:pPr>
      <w:r w:rsidR="00577B6A">
        <w:rPr>
          <w:b/>
          <w:bCs/>
        </w:rPr>
        <w:t>65.2</w:t>
      </w:r>
      <w:r w:rsidR="00577B6A">
        <w:rPr>
          <w:b/>
          <w:bCs/>
        </w:rPr>
        <w:t xml:space="preserve">. </w:t>
      </w:r>
      <w:r w:rsidR="00577B6A">
        <w:t>ne darbo dienomis – vieną kartą per dieną;</w:t>
      </w:r>
    </w:p>
    <w:p w14:paraId="6E04D385" w14:textId="77777777" w:rsidR="00085196" w:rsidRDefault="000C6DE7">
      <w:pPr>
        <w:widowControl w:val="0"/>
        <w:ind w:firstLine="567"/>
        <w:jc w:val="both"/>
      </w:pPr>
      <w:r w:rsidR="00577B6A">
        <w:rPr>
          <w:b/>
          <w:bCs/>
        </w:rPr>
        <w:t>65.3</w:t>
      </w:r>
      <w:r w:rsidR="00577B6A">
        <w:rPr>
          <w:b/>
          <w:bCs/>
        </w:rPr>
        <w:t xml:space="preserve">. </w:t>
      </w:r>
      <w:r w:rsidR="00577B6A">
        <w:t>kitais atvejais – po liūčių ir audrų.</w:t>
      </w:r>
    </w:p>
    <w:p w14:paraId="6E04D386" w14:textId="77777777" w:rsidR="00085196" w:rsidRDefault="000C6DE7">
      <w:pPr>
        <w:widowControl w:val="0"/>
        <w:ind w:firstLine="567"/>
        <w:jc w:val="both"/>
      </w:pPr>
    </w:p>
    <w:p w14:paraId="6E04D387" w14:textId="77777777" w:rsidR="00085196" w:rsidRDefault="000C6DE7">
      <w:pPr>
        <w:widowControl w:val="0"/>
        <w:jc w:val="center"/>
        <w:rPr>
          <w:b/>
          <w:bCs/>
          <w:kern w:val="32"/>
        </w:rPr>
      </w:pPr>
      <w:r w:rsidR="00577B6A">
        <w:rPr>
          <w:b/>
          <w:bCs/>
          <w:kern w:val="32"/>
        </w:rPr>
        <w:t>VI</w:t>
      </w:r>
      <w:r w:rsidR="00577B6A">
        <w:rPr>
          <w:b/>
          <w:bCs/>
          <w:kern w:val="32"/>
        </w:rPr>
        <w:t xml:space="preserve"> SKYRIUS. </w:t>
      </w:r>
      <w:r w:rsidR="00577B6A">
        <w:rPr>
          <w:b/>
          <w:bCs/>
          <w:kern w:val="32"/>
        </w:rPr>
        <w:t>VERTIKALIEJI ŽENKLAI IR HORIZONTALUSIS ŽENKLINIMAS</w:t>
      </w:r>
    </w:p>
    <w:p w14:paraId="6E04D388" w14:textId="77777777" w:rsidR="00085196" w:rsidRDefault="00085196">
      <w:pPr>
        <w:widowControl w:val="0"/>
        <w:jc w:val="center"/>
        <w:outlineLvl w:val="1"/>
        <w:rPr>
          <w:b/>
          <w:iCs/>
        </w:rPr>
      </w:pPr>
    </w:p>
    <w:p w14:paraId="6E04D389"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VERTIKALIŲJŲ KELIO ŽENKLŲ NAUDOJIMO YPATUMAI</w:t>
      </w:r>
    </w:p>
    <w:p w14:paraId="6E04D38A" w14:textId="77777777" w:rsidR="00085196" w:rsidRDefault="000C6DE7">
      <w:pPr>
        <w:widowControl w:val="0"/>
        <w:jc w:val="center"/>
        <w:rPr>
          <w:b/>
        </w:rPr>
      </w:pPr>
    </w:p>
    <w:p w14:paraId="6E04D38B" w14:textId="77777777" w:rsidR="00085196" w:rsidRDefault="000C6DE7">
      <w:pPr>
        <w:widowControl w:val="0"/>
        <w:jc w:val="center"/>
        <w:rPr>
          <w:b/>
        </w:rPr>
      </w:pPr>
      <w:r w:rsidR="00577B6A">
        <w:rPr>
          <w:b/>
        </w:rPr>
        <w:t>Bendrosios nuostatos</w:t>
      </w:r>
    </w:p>
    <w:p w14:paraId="6E04D38C" w14:textId="77777777" w:rsidR="00085196" w:rsidRDefault="00085196">
      <w:pPr>
        <w:widowControl w:val="0"/>
        <w:ind w:firstLine="567"/>
        <w:jc w:val="both"/>
        <w:rPr>
          <w:b/>
          <w:bCs/>
        </w:rPr>
      </w:pPr>
    </w:p>
    <w:p w14:paraId="6E04D38D" w14:textId="77777777" w:rsidR="00085196" w:rsidRDefault="000C6DE7">
      <w:pPr>
        <w:widowControl w:val="0"/>
        <w:ind w:firstLine="567"/>
        <w:jc w:val="both"/>
      </w:pPr>
      <w:r w:rsidR="00577B6A">
        <w:rPr>
          <w:b/>
          <w:bCs/>
        </w:rPr>
        <w:t>66</w:t>
      </w:r>
      <w:r w:rsidR="00577B6A">
        <w:rPr>
          <w:b/>
          <w:bCs/>
        </w:rPr>
        <w:t xml:space="preserve">. </w:t>
      </w:r>
      <w:r w:rsidR="00577B6A">
        <w:t>Darbo vietoms apstatyti naudojami vertikalieji kelio ženklai (toliau – VŽ), kurių priekinė ženklo pusė gali būti standartinė ir (arba) projektuota individualiai.</w:t>
      </w:r>
    </w:p>
    <w:p w14:paraId="6E04D38E" w14:textId="77777777" w:rsidR="00085196" w:rsidRDefault="00577B6A">
      <w:pPr>
        <w:widowControl w:val="0"/>
        <w:ind w:firstLine="567"/>
        <w:jc w:val="both"/>
      </w:pPr>
      <w:r>
        <w:t>Pagal KET [6.4] VŽ skiriami į įspėjamuosius, pirmumo, draudžiamuosius, nukreipiamuosius, nurodomuosius, informacinius. Taisyklėse T DVAER nurodyti tik tie VŽ, kurie kelio juostoje ties darbo vietomis yra naudojami eismui reguliuoti.</w:t>
      </w:r>
    </w:p>
    <w:p w14:paraId="6E04D38F" w14:textId="77777777" w:rsidR="00085196" w:rsidRDefault="00577B6A">
      <w:pPr>
        <w:widowControl w:val="0"/>
        <w:ind w:firstLine="567"/>
        <w:jc w:val="both"/>
      </w:pPr>
      <w:r>
        <w:t>Vadovaujantis taisyklių KVŽT [6.10] III skyriaus I skirsniu, VŽ dydis nurodytas XII – XIV skyriuose.</w:t>
      </w:r>
    </w:p>
    <w:p w14:paraId="6E04D390" w14:textId="77777777" w:rsidR="00085196" w:rsidRDefault="000C6DE7">
      <w:pPr>
        <w:widowControl w:val="0"/>
        <w:ind w:firstLine="567"/>
        <w:jc w:val="both"/>
      </w:pPr>
      <w:r w:rsidR="00577B6A">
        <w:rPr>
          <w:b/>
          <w:bCs/>
        </w:rPr>
        <w:t>67</w:t>
      </w:r>
      <w:r w:rsidR="00577B6A">
        <w:rPr>
          <w:b/>
          <w:bCs/>
        </w:rPr>
        <w:t xml:space="preserve">. </w:t>
      </w:r>
      <w:r w:rsidR="00577B6A">
        <w:t>Visi VŽ, prieštaraujantys laikinai eismo tvarkai darbo vietose, turi būti panaikinti. Didžioji dalis VŽ turi būti tik šviesą atspindintys (tokių VŽ reikalaujamos charakteristikos nurodytos apraše TRA VŽ [6.14]).</w:t>
      </w:r>
    </w:p>
    <w:p w14:paraId="6E04D391" w14:textId="77777777" w:rsidR="00085196" w:rsidRDefault="00577B6A">
      <w:pPr>
        <w:widowControl w:val="0"/>
        <w:ind w:firstLine="567"/>
        <w:jc w:val="both"/>
      </w:pPr>
      <w:r>
        <w:t>VŽ, kurie blogai atpažįstami, neturi būti naudojami (pvz., kai priekinės ženklo pusės negalima vienareikšmiškai identifikuoti arba kai yra daugiau kaip 20 % mechaniškai pažeisto šviesą atspindinčios plėvelės ploto).</w:t>
      </w:r>
    </w:p>
    <w:p w14:paraId="6E04D392" w14:textId="77777777" w:rsidR="00085196" w:rsidRDefault="000C6DE7">
      <w:pPr>
        <w:widowControl w:val="0"/>
        <w:ind w:firstLine="567"/>
        <w:jc w:val="both"/>
        <w:rPr>
          <w:i/>
        </w:rPr>
      </w:pPr>
      <w:r w:rsidR="00577B6A">
        <w:rPr>
          <w:b/>
          <w:bCs/>
          <w:i/>
        </w:rPr>
        <w:t>68</w:t>
      </w:r>
      <w:r w:rsidR="00577B6A">
        <w:rPr>
          <w:b/>
          <w:bCs/>
          <w:i/>
        </w:rPr>
        <w:t xml:space="preserve">. </w:t>
      </w:r>
      <w:r w:rsidR="00577B6A">
        <w:rPr>
          <w:i/>
        </w:rPr>
        <w:t xml:space="preserve">Taip pat darbo vietose reikėtų naudoti gerai matomus, stabilius, atsparius </w:t>
      </w:r>
      <w:proofErr w:type="spellStart"/>
      <w:r w:rsidR="00577B6A">
        <w:rPr>
          <w:i/>
        </w:rPr>
        <w:t>sąsūkiui</w:t>
      </w:r>
      <w:proofErr w:type="spellEnd"/>
      <w:r w:rsidR="00577B6A">
        <w:rPr>
          <w:i/>
        </w:rPr>
        <w:t xml:space="preserve"> VŽ.</w:t>
      </w:r>
    </w:p>
    <w:p w14:paraId="6E04D393" w14:textId="77777777" w:rsidR="00085196" w:rsidRDefault="000C6DE7">
      <w:pPr>
        <w:widowControl w:val="0"/>
        <w:ind w:firstLine="567"/>
        <w:jc w:val="both"/>
      </w:pPr>
      <w:r w:rsidR="00577B6A">
        <w:rPr>
          <w:b/>
          <w:bCs/>
        </w:rPr>
        <w:t>69</w:t>
      </w:r>
      <w:r w:rsidR="00577B6A">
        <w:rPr>
          <w:b/>
          <w:bCs/>
        </w:rPr>
        <w:t xml:space="preserve">. </w:t>
      </w:r>
      <w:r w:rsidR="00577B6A">
        <w:t>Išdėstant VŽ reikia atsižvelgti, kad taikomų priemonių laikotarpiu būtų panaikintas prieštaraujantis eismo reguliavimas (uždengiami, nuimami VŽ, panaikinamas netinkamas ženklinimas).</w:t>
      </w:r>
    </w:p>
    <w:p w14:paraId="6E04D394" w14:textId="77777777" w:rsidR="00085196" w:rsidRDefault="000C6DE7">
      <w:pPr>
        <w:widowControl w:val="0"/>
        <w:ind w:firstLine="567"/>
        <w:jc w:val="both"/>
      </w:pPr>
    </w:p>
    <w:p w14:paraId="6E04D395" w14:textId="77777777" w:rsidR="00085196" w:rsidRDefault="000C6DE7">
      <w:pPr>
        <w:widowControl w:val="0"/>
        <w:jc w:val="center"/>
        <w:rPr>
          <w:b/>
        </w:rPr>
      </w:pPr>
      <w:r w:rsidR="00577B6A">
        <w:rPr>
          <w:b/>
        </w:rPr>
        <w:t>VŽ įrengimo aukštis</w:t>
      </w:r>
    </w:p>
    <w:p w14:paraId="6E04D396" w14:textId="77777777" w:rsidR="00085196" w:rsidRDefault="00085196">
      <w:pPr>
        <w:widowControl w:val="0"/>
        <w:ind w:firstLine="567"/>
        <w:jc w:val="both"/>
        <w:rPr>
          <w:b/>
          <w:bCs/>
        </w:rPr>
      </w:pPr>
    </w:p>
    <w:p w14:paraId="6E04D397" w14:textId="77777777" w:rsidR="00085196" w:rsidRDefault="000C6DE7">
      <w:pPr>
        <w:widowControl w:val="0"/>
        <w:ind w:firstLine="567"/>
        <w:jc w:val="both"/>
      </w:pPr>
      <w:r w:rsidR="00577B6A">
        <w:rPr>
          <w:b/>
          <w:bCs/>
        </w:rPr>
        <w:t>70</w:t>
      </w:r>
      <w:r w:rsidR="00577B6A">
        <w:rPr>
          <w:b/>
          <w:bCs/>
        </w:rPr>
        <w:t xml:space="preserve">. </w:t>
      </w:r>
      <w:r w:rsidR="00577B6A">
        <w:t>VŽ įrengimo aukštis parenkamas pagal 1-ą lentelę (taip pat žr. taisyklių KVŽT [6.10] nurodymus).</w:t>
      </w:r>
    </w:p>
    <w:p w14:paraId="6E04D398" w14:textId="77777777" w:rsidR="00085196" w:rsidRDefault="00085196">
      <w:pPr>
        <w:widowControl w:val="0"/>
        <w:ind w:firstLine="567"/>
        <w:jc w:val="both"/>
      </w:pPr>
    </w:p>
    <w:p w14:paraId="6E04D399" w14:textId="77777777" w:rsidR="00085196" w:rsidRDefault="000C6DE7">
      <w:pPr>
        <w:widowControl w:val="0"/>
        <w:tabs>
          <w:tab w:val="center" w:pos="142"/>
          <w:tab w:val="num" w:pos="284"/>
          <w:tab w:val="num" w:pos="1418"/>
          <w:tab w:val="num" w:pos="1800"/>
        </w:tabs>
        <w:jc w:val="both"/>
        <w:rPr>
          <w:b/>
        </w:rPr>
      </w:pPr>
      <w:r w:rsidR="00577B6A">
        <w:rPr>
          <w:b/>
        </w:rPr>
        <w:t>1 lentelė. Vertikaliųjų kelio ženklų (VŽ) įrengimo aukštis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4"/>
        <w:gridCol w:w="3103"/>
        <w:gridCol w:w="3073"/>
      </w:tblGrid>
      <w:tr w:rsidR="00085196" w14:paraId="6E04D39C" w14:textId="77777777">
        <w:trPr>
          <w:jc w:val="center"/>
        </w:trPr>
        <w:tc>
          <w:tcPr>
            <w:tcW w:w="2954" w:type="dxa"/>
            <w:vMerge w:val="restart"/>
            <w:tcBorders>
              <w:top w:val="single" w:sz="8" w:space="0" w:color="auto"/>
              <w:left w:val="single" w:sz="8" w:space="0" w:color="auto"/>
              <w:right w:val="single" w:sz="8" w:space="0" w:color="auto"/>
            </w:tcBorders>
            <w:vAlign w:val="center"/>
          </w:tcPr>
          <w:p w14:paraId="6E04D39A" w14:textId="77777777" w:rsidR="00085196" w:rsidRDefault="00577B6A">
            <w:pPr>
              <w:widowControl w:val="0"/>
              <w:jc w:val="center"/>
              <w:rPr>
                <w:b/>
              </w:rPr>
            </w:pPr>
            <w:r>
              <w:rPr>
                <w:b/>
              </w:rPr>
              <w:t>Įrengimo vieta</w:t>
            </w:r>
          </w:p>
        </w:tc>
        <w:tc>
          <w:tcPr>
            <w:tcW w:w="6334" w:type="dxa"/>
            <w:gridSpan w:val="2"/>
            <w:tcBorders>
              <w:top w:val="single" w:sz="8" w:space="0" w:color="auto"/>
              <w:left w:val="single" w:sz="8" w:space="0" w:color="auto"/>
              <w:bottom w:val="single" w:sz="8" w:space="0" w:color="auto"/>
              <w:right w:val="single" w:sz="8" w:space="0" w:color="auto"/>
            </w:tcBorders>
            <w:vAlign w:val="center"/>
          </w:tcPr>
          <w:p w14:paraId="6E04D39B" w14:textId="77777777" w:rsidR="00085196" w:rsidRDefault="00577B6A">
            <w:pPr>
              <w:widowControl w:val="0"/>
              <w:jc w:val="center"/>
              <w:rPr>
                <w:b/>
              </w:rPr>
            </w:pPr>
            <w:r>
              <w:rPr>
                <w:b/>
              </w:rPr>
              <w:t>Įrengimo aukštis, m</w:t>
            </w:r>
          </w:p>
        </w:tc>
      </w:tr>
      <w:tr w:rsidR="00085196" w14:paraId="6E04D3A0" w14:textId="77777777">
        <w:trPr>
          <w:jc w:val="center"/>
        </w:trPr>
        <w:tc>
          <w:tcPr>
            <w:tcW w:w="2954" w:type="dxa"/>
            <w:vMerge/>
            <w:tcBorders>
              <w:left w:val="single" w:sz="8" w:space="0" w:color="auto"/>
              <w:bottom w:val="single" w:sz="8" w:space="0" w:color="auto"/>
              <w:right w:val="single" w:sz="8" w:space="0" w:color="auto"/>
            </w:tcBorders>
            <w:vAlign w:val="center"/>
          </w:tcPr>
          <w:p w14:paraId="6E04D39D" w14:textId="77777777" w:rsidR="00085196" w:rsidRDefault="00085196">
            <w:pPr>
              <w:widowControl w:val="0"/>
              <w:jc w:val="center"/>
              <w:rPr>
                <w:b/>
              </w:rPr>
            </w:pPr>
          </w:p>
        </w:tc>
        <w:tc>
          <w:tcPr>
            <w:tcW w:w="3176" w:type="dxa"/>
            <w:tcBorders>
              <w:top w:val="single" w:sz="8" w:space="0" w:color="auto"/>
              <w:left w:val="single" w:sz="8" w:space="0" w:color="auto"/>
              <w:bottom w:val="single" w:sz="8" w:space="0" w:color="auto"/>
              <w:right w:val="single" w:sz="8" w:space="0" w:color="auto"/>
            </w:tcBorders>
            <w:vAlign w:val="center"/>
          </w:tcPr>
          <w:p w14:paraId="6E04D39E" w14:textId="77777777" w:rsidR="00085196" w:rsidRDefault="00577B6A">
            <w:pPr>
              <w:widowControl w:val="0"/>
              <w:jc w:val="center"/>
              <w:rPr>
                <w:b/>
              </w:rPr>
            </w:pPr>
            <w:r>
              <w:rPr>
                <w:b/>
              </w:rPr>
              <w:t>gyvenamosiose vietovėse</w:t>
            </w:r>
          </w:p>
        </w:tc>
        <w:tc>
          <w:tcPr>
            <w:tcW w:w="3158" w:type="dxa"/>
            <w:tcBorders>
              <w:top w:val="single" w:sz="8" w:space="0" w:color="auto"/>
              <w:left w:val="single" w:sz="8" w:space="0" w:color="auto"/>
              <w:bottom w:val="single" w:sz="8" w:space="0" w:color="auto"/>
              <w:right w:val="single" w:sz="8" w:space="0" w:color="auto"/>
            </w:tcBorders>
            <w:vAlign w:val="center"/>
          </w:tcPr>
          <w:p w14:paraId="6E04D39F" w14:textId="77777777" w:rsidR="00085196" w:rsidRDefault="00577B6A">
            <w:pPr>
              <w:widowControl w:val="0"/>
              <w:jc w:val="center"/>
              <w:rPr>
                <w:b/>
              </w:rPr>
            </w:pPr>
            <w:r>
              <w:rPr>
                <w:b/>
              </w:rPr>
              <w:t>už gyvenamųjų vietovių ribų</w:t>
            </w:r>
          </w:p>
        </w:tc>
      </w:tr>
      <w:tr w:rsidR="00085196" w14:paraId="6E04D3A4" w14:textId="77777777">
        <w:trPr>
          <w:jc w:val="center"/>
        </w:trPr>
        <w:tc>
          <w:tcPr>
            <w:tcW w:w="2954" w:type="dxa"/>
            <w:tcBorders>
              <w:top w:val="single" w:sz="8" w:space="0" w:color="auto"/>
            </w:tcBorders>
            <w:vAlign w:val="center"/>
          </w:tcPr>
          <w:p w14:paraId="6E04D3A1" w14:textId="77777777" w:rsidR="00085196" w:rsidRDefault="00577B6A">
            <w:pPr>
              <w:widowControl w:val="0"/>
              <w:jc w:val="center"/>
            </w:pPr>
            <w:r>
              <w:t>Šalia važiuojamosios dalies</w:t>
            </w:r>
          </w:p>
        </w:tc>
        <w:tc>
          <w:tcPr>
            <w:tcW w:w="3176" w:type="dxa"/>
            <w:tcBorders>
              <w:top w:val="single" w:sz="8" w:space="0" w:color="auto"/>
            </w:tcBorders>
            <w:vAlign w:val="center"/>
          </w:tcPr>
          <w:p w14:paraId="6E04D3A2" w14:textId="77777777" w:rsidR="00085196" w:rsidRDefault="00577B6A">
            <w:pPr>
              <w:widowControl w:val="0"/>
              <w:jc w:val="center"/>
            </w:pPr>
            <w:r>
              <w:t>2,0–4,0</w:t>
            </w:r>
          </w:p>
        </w:tc>
        <w:tc>
          <w:tcPr>
            <w:tcW w:w="3158" w:type="dxa"/>
            <w:tcBorders>
              <w:top w:val="single" w:sz="8" w:space="0" w:color="auto"/>
            </w:tcBorders>
            <w:vAlign w:val="center"/>
          </w:tcPr>
          <w:p w14:paraId="6E04D3A3" w14:textId="77777777" w:rsidR="00085196" w:rsidRDefault="00577B6A">
            <w:pPr>
              <w:widowControl w:val="0"/>
              <w:jc w:val="center"/>
            </w:pPr>
            <w:r>
              <w:t>1,5–2,2</w:t>
            </w:r>
          </w:p>
        </w:tc>
      </w:tr>
      <w:tr w:rsidR="00085196" w14:paraId="6E04D3A8" w14:textId="77777777">
        <w:trPr>
          <w:jc w:val="center"/>
        </w:trPr>
        <w:tc>
          <w:tcPr>
            <w:tcW w:w="2954" w:type="dxa"/>
            <w:vAlign w:val="center"/>
          </w:tcPr>
          <w:p w14:paraId="6E04D3A5" w14:textId="77777777" w:rsidR="00085196" w:rsidRDefault="00577B6A">
            <w:pPr>
              <w:widowControl w:val="0"/>
              <w:jc w:val="center"/>
            </w:pPr>
            <w:r>
              <w:t>Virš važiuojamosios dalies</w:t>
            </w:r>
          </w:p>
        </w:tc>
        <w:tc>
          <w:tcPr>
            <w:tcW w:w="3176" w:type="dxa"/>
            <w:vAlign w:val="center"/>
          </w:tcPr>
          <w:p w14:paraId="6E04D3A6" w14:textId="77777777" w:rsidR="00085196" w:rsidRDefault="00577B6A">
            <w:pPr>
              <w:widowControl w:val="0"/>
              <w:jc w:val="center"/>
            </w:pPr>
            <w:r>
              <w:t>5,0–6,0</w:t>
            </w:r>
          </w:p>
        </w:tc>
        <w:tc>
          <w:tcPr>
            <w:tcW w:w="3158" w:type="dxa"/>
            <w:vAlign w:val="center"/>
          </w:tcPr>
          <w:p w14:paraId="6E04D3A7" w14:textId="77777777" w:rsidR="00085196" w:rsidRDefault="00577B6A">
            <w:pPr>
              <w:widowControl w:val="0"/>
              <w:jc w:val="center"/>
            </w:pPr>
            <w:r>
              <w:t>5,0–6,0</w:t>
            </w:r>
          </w:p>
        </w:tc>
      </w:tr>
      <w:tr w:rsidR="00085196" w14:paraId="6E04D3AC" w14:textId="77777777">
        <w:trPr>
          <w:jc w:val="center"/>
        </w:trPr>
        <w:tc>
          <w:tcPr>
            <w:tcW w:w="2954" w:type="dxa"/>
            <w:vAlign w:val="center"/>
          </w:tcPr>
          <w:p w14:paraId="6E04D3A9" w14:textId="77777777" w:rsidR="00085196" w:rsidRDefault="00577B6A">
            <w:pPr>
              <w:widowControl w:val="0"/>
              <w:jc w:val="center"/>
            </w:pPr>
            <w:r>
              <w:t xml:space="preserve">Važiuojamojoje dalyje ar </w:t>
            </w:r>
            <w:r>
              <w:lastRenderedPageBreak/>
              <w:t>saugumo salelėje</w:t>
            </w:r>
          </w:p>
        </w:tc>
        <w:tc>
          <w:tcPr>
            <w:tcW w:w="3176" w:type="dxa"/>
            <w:vAlign w:val="center"/>
          </w:tcPr>
          <w:p w14:paraId="6E04D3AA" w14:textId="77777777" w:rsidR="00085196" w:rsidRDefault="00577B6A">
            <w:pPr>
              <w:widowControl w:val="0"/>
              <w:jc w:val="center"/>
            </w:pPr>
            <w:r>
              <w:lastRenderedPageBreak/>
              <w:t>0,6–4,0</w:t>
            </w:r>
          </w:p>
        </w:tc>
        <w:tc>
          <w:tcPr>
            <w:tcW w:w="3158" w:type="dxa"/>
            <w:vAlign w:val="center"/>
          </w:tcPr>
          <w:p w14:paraId="6E04D3AB" w14:textId="77777777" w:rsidR="00085196" w:rsidRDefault="00577B6A">
            <w:pPr>
              <w:widowControl w:val="0"/>
              <w:jc w:val="center"/>
            </w:pPr>
            <w:r>
              <w:t>0,6–4,0</w:t>
            </w:r>
          </w:p>
        </w:tc>
      </w:tr>
    </w:tbl>
    <w:p w14:paraId="6E04D3AD" w14:textId="77777777" w:rsidR="00085196" w:rsidRDefault="000C6DE7">
      <w:pPr>
        <w:widowControl w:val="0"/>
        <w:jc w:val="both"/>
      </w:pPr>
    </w:p>
    <w:p w14:paraId="6E04D3AE" w14:textId="77777777" w:rsidR="00085196" w:rsidRDefault="000C6DE7">
      <w:pPr>
        <w:widowControl w:val="0"/>
        <w:ind w:firstLine="567"/>
        <w:jc w:val="both"/>
      </w:pPr>
      <w:r w:rsidR="00577B6A">
        <w:rPr>
          <w:b/>
          <w:bCs/>
        </w:rPr>
        <w:t>71</w:t>
      </w:r>
      <w:r w:rsidR="00577B6A">
        <w:rPr>
          <w:b/>
          <w:bCs/>
        </w:rPr>
        <w:t xml:space="preserve">. </w:t>
      </w:r>
      <w:r w:rsidR="00577B6A">
        <w:t>Ne gyvenamosiose vietovėse rekomenduojamas šalia važiuojamosios dalies įrengiamų VŽ aukštis 1,7 m, gyvenamosiose vietovėse – 2,2 m. Rekomenduojamas 407-ojo, 408-ojo, 409-ojo VŽ, įrengiamų važiuojamojoje dalyje ar saugumo salelėse, aukštis – 1 m.</w:t>
      </w:r>
    </w:p>
    <w:p w14:paraId="6E04D3AF" w14:textId="77777777" w:rsidR="00085196" w:rsidRDefault="000C6DE7">
      <w:pPr>
        <w:widowControl w:val="0"/>
        <w:ind w:firstLine="567"/>
        <w:jc w:val="both"/>
      </w:pPr>
      <w:r w:rsidR="00577B6A">
        <w:rPr>
          <w:b/>
          <w:bCs/>
        </w:rPr>
        <w:t>72</w:t>
      </w:r>
      <w:r w:rsidR="00577B6A">
        <w:rPr>
          <w:b/>
          <w:bCs/>
        </w:rPr>
        <w:t xml:space="preserve">. </w:t>
      </w:r>
      <w:r w:rsidR="00577B6A">
        <w:t>Darbo vietų zonose VŽ įrengimo aukštis gali būti sumažinamas, jeigu VŽ įrengiami ne pėsčiųjų ir (arba) dviračių tako zonoje.</w:t>
      </w:r>
    </w:p>
    <w:p w14:paraId="6E04D3B0" w14:textId="77777777" w:rsidR="00085196" w:rsidRDefault="000C6DE7">
      <w:pPr>
        <w:widowControl w:val="0"/>
        <w:ind w:firstLine="567"/>
        <w:jc w:val="both"/>
      </w:pPr>
      <w:r w:rsidR="00577B6A">
        <w:rPr>
          <w:b/>
          <w:bCs/>
        </w:rPr>
        <w:t>73</w:t>
      </w:r>
      <w:r w:rsidR="00577B6A">
        <w:rPr>
          <w:b/>
          <w:bCs/>
        </w:rPr>
        <w:t xml:space="preserve">. </w:t>
      </w:r>
      <w:r w:rsidR="00577B6A">
        <w:t>146-ojo, 147-ojo ir jų segmentų, 148-ojo VŽ įrengimo aukštis – 0,6–1,2 m; 149-asis VŽ (nukreipiamoji gairė (NG) statomas 0,00–0,25 m aukštyje.</w:t>
      </w:r>
    </w:p>
    <w:p w14:paraId="6E04D3B1" w14:textId="77777777" w:rsidR="00085196" w:rsidRDefault="000C6DE7">
      <w:pPr>
        <w:widowControl w:val="0"/>
        <w:ind w:firstLine="567"/>
        <w:jc w:val="both"/>
      </w:pPr>
      <w:r w:rsidR="00577B6A">
        <w:rPr>
          <w:b/>
          <w:bCs/>
        </w:rPr>
        <w:t>74</w:t>
      </w:r>
      <w:r w:rsidR="00577B6A">
        <w:rPr>
          <w:b/>
          <w:bCs/>
        </w:rPr>
        <w:t xml:space="preserve">. </w:t>
      </w:r>
      <w:r w:rsidR="00577B6A">
        <w:t>Papildomos lentelės tvirtinamos prie pat VŽ taip, kad jos neuždengtų VŽ arba pačios nebūtų juo uždengtos. Atstumas tarp VŽ ir papildomos lentelės, taip pat tarp papildomų lentelių neturi būti didesnis kaip 0,05 m.</w:t>
      </w:r>
    </w:p>
    <w:p w14:paraId="6E04D3B2" w14:textId="77777777" w:rsidR="00085196" w:rsidRDefault="000C6DE7">
      <w:pPr>
        <w:widowControl w:val="0"/>
        <w:jc w:val="center"/>
      </w:pPr>
    </w:p>
    <w:p w14:paraId="6E04D3B3" w14:textId="77777777" w:rsidR="00085196" w:rsidRDefault="000C6DE7">
      <w:pPr>
        <w:widowControl w:val="0"/>
        <w:jc w:val="center"/>
        <w:rPr>
          <w:b/>
        </w:rPr>
      </w:pPr>
      <w:r w:rsidR="00577B6A">
        <w:rPr>
          <w:b/>
        </w:rPr>
        <w:t>VŽ įrengimas skersiniame pjūvyje</w:t>
      </w:r>
    </w:p>
    <w:p w14:paraId="6E04D3B4" w14:textId="77777777" w:rsidR="00085196" w:rsidRDefault="00085196">
      <w:pPr>
        <w:widowControl w:val="0"/>
        <w:jc w:val="center"/>
        <w:rPr>
          <w:b/>
        </w:rPr>
      </w:pPr>
    </w:p>
    <w:p w14:paraId="6E04D3B5" w14:textId="77777777" w:rsidR="00085196" w:rsidRDefault="000C6DE7">
      <w:pPr>
        <w:widowControl w:val="0"/>
        <w:ind w:firstLine="567"/>
        <w:jc w:val="both"/>
      </w:pPr>
      <w:r w:rsidR="00577B6A">
        <w:rPr>
          <w:b/>
          <w:bCs/>
        </w:rPr>
        <w:t>75</w:t>
      </w:r>
      <w:r w:rsidR="00577B6A">
        <w:rPr>
          <w:b/>
          <w:bCs/>
        </w:rPr>
        <w:t xml:space="preserve">. </w:t>
      </w:r>
      <w:r w:rsidR="00577B6A">
        <w:t>Visi VŽ, išskyrus taisyklėse KVŽT [6.10] nurodytus atvejus, įrengiami dešinėje kelio važiuojamosios dalies, pėsčiųjų ir (arba) dviračių tako pusėje arba virš jų.</w:t>
      </w:r>
    </w:p>
    <w:p w14:paraId="6E04D3B6" w14:textId="77777777" w:rsidR="00085196" w:rsidRDefault="00577B6A">
      <w:pPr>
        <w:widowControl w:val="0"/>
        <w:ind w:firstLine="567"/>
        <w:jc w:val="both"/>
      </w:pPr>
      <w:r>
        <w:t>Dešinėje kelio pusėje įrengti ženklai gali būti dubliuojami (dubliavimo galimybė nurodyta taisyklių KVŽT [6.10] IV skyriaus IV skirsnyje).</w:t>
      </w:r>
    </w:p>
    <w:p w14:paraId="6E04D3B7" w14:textId="77777777" w:rsidR="00085196" w:rsidRDefault="000C6DE7">
      <w:pPr>
        <w:widowControl w:val="0"/>
        <w:ind w:firstLine="567"/>
        <w:jc w:val="both"/>
      </w:pPr>
      <w:r w:rsidR="00577B6A">
        <w:rPr>
          <w:b/>
          <w:bCs/>
        </w:rPr>
        <w:t>76</w:t>
      </w:r>
      <w:r w:rsidR="00577B6A">
        <w:rPr>
          <w:b/>
          <w:bCs/>
        </w:rPr>
        <w:t xml:space="preserve">. </w:t>
      </w:r>
      <w:r w:rsidR="00577B6A">
        <w:t>Darbo vietose, taip pat laikinai keičiant eismo tvarką, VŽ leidžiama įrengti važiuojamojoje dalyje ir kelkraštyje. Esant dviem arba daugiau eismo juostų ta pačia kryptimi, labai intensyviam eismui arba nepalankioms vietos sąlygoms, galima VŽ įrengti kairėje važiuojamosios dalies pusėje, pvz., ant saugumo salelės, skiriančios važiuojamąją dalį, jeigu yra pakankamai vietos.</w:t>
      </w:r>
    </w:p>
    <w:p w14:paraId="6E04D3B8" w14:textId="77777777" w:rsidR="00085196" w:rsidRDefault="000C6DE7">
      <w:pPr>
        <w:widowControl w:val="0"/>
        <w:ind w:firstLine="567"/>
        <w:jc w:val="both"/>
      </w:pPr>
      <w:r w:rsidR="00577B6A">
        <w:rPr>
          <w:b/>
          <w:bCs/>
        </w:rPr>
        <w:t>77</w:t>
      </w:r>
      <w:r w:rsidR="00577B6A">
        <w:rPr>
          <w:b/>
          <w:bCs/>
        </w:rPr>
        <w:t xml:space="preserve">. </w:t>
      </w:r>
      <w:r w:rsidR="00577B6A">
        <w:t>Vienoje kelio vietoje (kelio skerspjūvyje), neskaitant dubliuojančių ženklų ir papildomų lentelių, gali būti įrengiami ne daugiau kaip trys VŽ. Gyvenamosiose vietovėse vienoje vietoje (gatvės skerspjūvyje) prireikus gali būti įrengiami keturi kelio ženklai.</w:t>
      </w:r>
    </w:p>
    <w:p w14:paraId="6E04D3B9" w14:textId="77777777" w:rsidR="00085196" w:rsidRDefault="00577B6A">
      <w:pPr>
        <w:widowControl w:val="0"/>
        <w:ind w:firstLine="567"/>
        <w:jc w:val="both"/>
      </w:pPr>
      <w:r>
        <w:t>Atstumas nuo eismo juostos arba važiuojamosios dalies apribojimo ištisine ženklinimo linija iki nukreipiamosios gairės (NG) briaunos turi būti ne mažesnis kaip 0,25 m.</w:t>
      </w:r>
    </w:p>
    <w:p w14:paraId="6E04D3BA" w14:textId="77777777" w:rsidR="00085196" w:rsidRDefault="000C6DE7">
      <w:pPr>
        <w:widowControl w:val="0"/>
        <w:ind w:firstLine="567"/>
        <w:jc w:val="both"/>
      </w:pPr>
      <w:r w:rsidR="00577B6A">
        <w:rPr>
          <w:b/>
          <w:bCs/>
        </w:rPr>
        <w:t>78</w:t>
      </w:r>
      <w:r w:rsidR="00577B6A">
        <w:rPr>
          <w:b/>
          <w:bCs/>
        </w:rPr>
        <w:t xml:space="preserve">. </w:t>
      </w:r>
      <w:r w:rsidR="00577B6A">
        <w:t>Darbo vietose įrengiant VŽ šalia kelio, atstumas nuo kelio važiuojamosios dalies krašto iki artimesniojo VŽ krašto turi būti 0,50–2,00 m (ne gyvenamosiose vietovėse rekomenduojamas atstumas – 1,00 m). Tai galioja įrengiant skydus, nurodančius atlankų, pereigų vietas, eismo kryptis juostose.</w:t>
      </w:r>
    </w:p>
    <w:p w14:paraId="6E04D3BB" w14:textId="77777777" w:rsidR="00085196" w:rsidRDefault="00577B6A">
      <w:pPr>
        <w:widowControl w:val="0"/>
        <w:ind w:firstLine="567"/>
        <w:jc w:val="both"/>
      </w:pPr>
      <w:r>
        <w:t>Įrengiant 628-ąjį VŽ ir skydus, informuojančius apie darbų vietas, darbų trukmę ir pan., šis atstumas gali būti iki 5,00 m.</w:t>
      </w:r>
    </w:p>
    <w:p w14:paraId="6E04D3BC" w14:textId="77777777" w:rsidR="00085196" w:rsidRDefault="000C6DE7">
      <w:pPr>
        <w:widowControl w:val="0"/>
        <w:ind w:firstLine="567"/>
        <w:jc w:val="both"/>
      </w:pPr>
      <w:r w:rsidR="00577B6A">
        <w:rPr>
          <w:b/>
          <w:bCs/>
        </w:rPr>
        <w:t>79</w:t>
      </w:r>
      <w:r w:rsidR="00577B6A">
        <w:rPr>
          <w:b/>
          <w:bCs/>
        </w:rPr>
        <w:t xml:space="preserve">. </w:t>
      </w:r>
      <w:r w:rsidR="00577B6A">
        <w:t>Atstumas tarp greta vienas nuo kito įrengtų VŽ turi būti 0,05–0,20 m.</w:t>
      </w:r>
    </w:p>
    <w:p w14:paraId="6E04D3BD" w14:textId="77777777" w:rsidR="00085196" w:rsidRDefault="00577B6A">
      <w:pPr>
        <w:widowControl w:val="0"/>
        <w:ind w:firstLine="567"/>
        <w:jc w:val="both"/>
      </w:pPr>
      <w:r>
        <w:t>Atstumas nuo eismo juostos arba važiuojamosios dalies apribojimo ištisine ženklinimo linija iki 149-ojo VŽ (NG) briaunos turi būti ne mažesnis kaip 0,25 m.</w:t>
      </w:r>
    </w:p>
    <w:p w14:paraId="6E04D3BE" w14:textId="77777777" w:rsidR="00085196" w:rsidRDefault="000C6DE7">
      <w:pPr>
        <w:widowControl w:val="0"/>
        <w:ind w:firstLine="567"/>
        <w:jc w:val="both"/>
      </w:pPr>
    </w:p>
    <w:p w14:paraId="6E04D3BF" w14:textId="77777777" w:rsidR="00085196" w:rsidRDefault="000C6DE7">
      <w:pPr>
        <w:widowControl w:val="0"/>
        <w:jc w:val="center"/>
        <w:rPr>
          <w:b/>
        </w:rPr>
      </w:pPr>
      <w:r w:rsidR="00577B6A">
        <w:rPr>
          <w:b/>
        </w:rPr>
        <w:t>Įspėjamųjų VŽ naudojimas</w:t>
      </w:r>
    </w:p>
    <w:p w14:paraId="6E04D3C0" w14:textId="77777777" w:rsidR="00085196" w:rsidRDefault="00085196">
      <w:pPr>
        <w:widowControl w:val="0"/>
        <w:ind w:firstLine="567"/>
        <w:jc w:val="both"/>
        <w:rPr>
          <w:b/>
          <w:bCs/>
        </w:rPr>
      </w:pPr>
    </w:p>
    <w:p w14:paraId="6E04D3C1" w14:textId="77777777" w:rsidR="00085196" w:rsidRDefault="000C6DE7">
      <w:pPr>
        <w:widowControl w:val="0"/>
        <w:ind w:firstLine="567"/>
        <w:jc w:val="both"/>
      </w:pPr>
      <w:r w:rsidR="00577B6A">
        <w:rPr>
          <w:b/>
          <w:bCs/>
        </w:rPr>
        <w:t>80</w:t>
      </w:r>
      <w:r w:rsidR="00577B6A">
        <w:rPr>
          <w:b/>
          <w:bCs/>
        </w:rPr>
        <w:t xml:space="preserve">. </w:t>
      </w:r>
      <w:r w:rsidR="00577B6A">
        <w:t>Įspėjamieji VŽ naudojami, siekiant įspėti eismo dalyvius apie pavojingą kelio ruožą (taisyklių T DVAER atveju – apie darbo vietas), kuriuo važiuojant priklausomai nuo sąlygų reikia imtis atitinkamų priemonių.</w:t>
      </w:r>
    </w:p>
    <w:p w14:paraId="6E04D3C2" w14:textId="77777777" w:rsidR="00085196" w:rsidRDefault="00577B6A">
      <w:pPr>
        <w:widowControl w:val="0"/>
        <w:ind w:firstLine="567"/>
        <w:jc w:val="both"/>
      </w:pPr>
      <w:r>
        <w:t>Jeigu tikimasi, kad darbo vietose atsiras laikinų pavojų arba trikdžių (pvz., teršalų, išsviedžiamos iš po ratų skaldelės), reikia naudoti atitinkamus įspėjamuosius VŽ.</w:t>
      </w:r>
    </w:p>
    <w:p w14:paraId="6E04D3C3" w14:textId="77777777" w:rsidR="00085196" w:rsidRDefault="00577B6A">
      <w:pPr>
        <w:widowControl w:val="0"/>
        <w:ind w:firstLine="567"/>
        <w:jc w:val="both"/>
      </w:pPr>
      <w:r>
        <w:t>Įspėjamųjų VŽ naudojimo bendrieji reikalavimai ir įrengimo ypatumai nurodyti taisyklių KVŽT [6.10] I skyriaus I ir III skirsniuose.</w:t>
      </w:r>
    </w:p>
    <w:p w14:paraId="6E04D3C4" w14:textId="77777777" w:rsidR="00085196" w:rsidRDefault="000C6DE7">
      <w:pPr>
        <w:widowControl w:val="0"/>
        <w:ind w:firstLine="567"/>
        <w:jc w:val="both"/>
      </w:pPr>
      <w:r w:rsidR="00577B6A">
        <w:rPr>
          <w:b/>
          <w:bCs/>
        </w:rPr>
        <w:t>81</w:t>
      </w:r>
      <w:r w:rsidR="00577B6A">
        <w:rPr>
          <w:b/>
          <w:bCs/>
        </w:rPr>
        <w:t xml:space="preserve">. </w:t>
      </w:r>
      <w:r w:rsidR="00577B6A">
        <w:t xml:space="preserve">106-asis VŽ „Darbai kelyje“ dažniausiai naudojamas, kai darbo vietos turi tiesioginį poveikį eismui. Taip pat jis galioja tada, kai neįrengiami kiti VŽ (pvz., 123-asis „Susiaurėjimas“). 106-ąjį VŽ galima neįrengti tada, kai visas eismas prieš darbo vietų pradžią </w:t>
      </w:r>
      <w:r w:rsidR="00577B6A">
        <w:lastRenderedPageBreak/>
        <w:t>yra nukreipiamas apylanka.</w:t>
      </w:r>
    </w:p>
    <w:p w14:paraId="6E04D3C5" w14:textId="77777777" w:rsidR="00085196" w:rsidRDefault="000C6DE7">
      <w:pPr>
        <w:widowControl w:val="0"/>
        <w:ind w:firstLine="567"/>
        <w:jc w:val="both"/>
      </w:pPr>
      <w:r w:rsidR="00577B6A">
        <w:rPr>
          <w:b/>
          <w:bCs/>
        </w:rPr>
        <w:t>81.1</w:t>
      </w:r>
      <w:r w:rsidR="00577B6A">
        <w:rPr>
          <w:b/>
          <w:bCs/>
        </w:rPr>
        <w:t xml:space="preserve">. </w:t>
      </w:r>
      <w:r w:rsidR="00577B6A">
        <w:t>106-ojo VŽ įrengimo atstumas ir būtinybė jį pakartoti nurodytas taisyklių KVŽT [6.10] IV skyriaus I ir III skirsniuose.</w:t>
      </w:r>
    </w:p>
    <w:p w14:paraId="6E04D3C6" w14:textId="77777777" w:rsidR="00085196" w:rsidRDefault="000C6DE7">
      <w:pPr>
        <w:widowControl w:val="0"/>
        <w:ind w:firstLine="567"/>
        <w:jc w:val="both"/>
      </w:pPr>
      <w:r w:rsidR="00577B6A">
        <w:rPr>
          <w:b/>
          <w:bCs/>
        </w:rPr>
        <w:t>81.2</w:t>
      </w:r>
      <w:r w:rsidR="00577B6A">
        <w:rPr>
          <w:b/>
          <w:bCs/>
        </w:rPr>
        <w:t xml:space="preserve">. </w:t>
      </w:r>
      <w:r w:rsidR="00577B6A">
        <w:t>Trumpalaikėse darbo vietose, kuriose yra kilnojamųjų atitvėrimo skydų, nurodančių, kad tai yra darbo vietos, 106-ojo VŽ naudoti nereikia.</w:t>
      </w:r>
    </w:p>
    <w:p w14:paraId="6E04D3C7" w14:textId="77777777" w:rsidR="00085196" w:rsidRDefault="000C6DE7">
      <w:pPr>
        <w:widowControl w:val="0"/>
        <w:ind w:firstLine="567"/>
        <w:jc w:val="both"/>
      </w:pPr>
      <w:r w:rsidR="00577B6A">
        <w:rPr>
          <w:b/>
          <w:bCs/>
        </w:rPr>
        <w:t>81.3</w:t>
      </w:r>
      <w:r w:rsidR="00577B6A">
        <w:rPr>
          <w:b/>
          <w:bCs/>
        </w:rPr>
        <w:t xml:space="preserve">. </w:t>
      </w:r>
      <w:r w:rsidR="00577B6A">
        <w:t xml:space="preserve">120-ąjį VŽ „Nelygus kelias“ arba 150-ąjį „Provėžos“ reikia naudoti visur, kur yra pavojingų nelygumų arba jie sunkiai pastebimi. Darbo vietose tai gali būti didesnės iškyšos, per kurias reikia pervažiuoti (pvz., važiuojamosios dalies dangos kraštai, laikinųjų tiltų elementai, išsikišusios kanalų perdangos arba laikinos </w:t>
      </w:r>
      <w:proofErr w:type="spellStart"/>
      <w:r w:rsidR="00577B6A">
        <w:t>nuovažos</w:t>
      </w:r>
      <w:proofErr w:type="spellEnd"/>
      <w:r w:rsidR="00577B6A">
        <w:t>).</w:t>
      </w:r>
    </w:p>
    <w:p w14:paraId="6E04D3C8" w14:textId="77777777" w:rsidR="00085196" w:rsidRDefault="000C6DE7">
      <w:pPr>
        <w:widowControl w:val="0"/>
        <w:ind w:firstLine="567"/>
        <w:jc w:val="both"/>
      </w:pPr>
      <w:r w:rsidR="00577B6A">
        <w:rPr>
          <w:b/>
          <w:bCs/>
        </w:rPr>
        <w:t>82</w:t>
      </w:r>
      <w:r w:rsidR="00577B6A">
        <w:rPr>
          <w:b/>
          <w:bCs/>
        </w:rPr>
        <w:t xml:space="preserve">. </w:t>
      </w:r>
      <w:r w:rsidR="00577B6A">
        <w:t xml:space="preserve">123-iąjį VŽ „Susiaurėjimas“, 124-ąjį „Susiaurėjimas iš dešinės“, 125- </w:t>
      </w:r>
      <w:proofErr w:type="spellStart"/>
      <w:r w:rsidR="00577B6A">
        <w:t>ąjį</w:t>
      </w:r>
      <w:proofErr w:type="spellEnd"/>
      <w:r w:rsidR="00577B6A">
        <w:t xml:space="preserve"> „Susiaurėjimas iš kairės“ darbo vietose reikia naudoti tada, kai atsiradusios susiaurėjusios važiuojamosios dalies vietos sunkiai pastebimos, kai eismo dalyviai jų nesitiki arba kai važiuojamoji dalis abiem kryptimis dėl susiaurinimo turi mažiau kaip po dvi eismo juostas. Be to, susiaurinti reikia sklandžiai (palaipsniui) ir (arba) tinkamai paženklinti naudojant horizontalųjį ženklinimą pagal taisykles KŽT [6.9] ir eismo reguliavimo įtaisus. Siaurose vietose, kurios yra pažymėtos 205-uoju VŽ „Priešpriešinio eismo pirmenybė“ ir 206-uoju „Pirmenybė priešpriešinio eismo atžvilgiu“, galima atsisakyti 123-iojo, 124-ojo ir 125-ojo VŽ.</w:t>
      </w:r>
    </w:p>
    <w:p w14:paraId="6E04D3C9" w14:textId="77777777" w:rsidR="00085196" w:rsidRDefault="00577B6A">
      <w:pPr>
        <w:widowControl w:val="0"/>
        <w:ind w:firstLine="567"/>
        <w:jc w:val="both"/>
      </w:pPr>
      <w:r>
        <w:t>Vienos krypties eismo važiuojamojoje dalyje, panaikinus eismo juostą arba dėl susiaurinimo pablogėjus eismui, eismą nurodo specialūs susiaurinimo vietą nurodantys skydai.</w:t>
      </w:r>
    </w:p>
    <w:p w14:paraId="6E04D3CA" w14:textId="77777777" w:rsidR="00085196" w:rsidRDefault="000C6DE7">
      <w:pPr>
        <w:widowControl w:val="0"/>
        <w:ind w:firstLine="567"/>
        <w:jc w:val="both"/>
      </w:pPr>
      <w:r w:rsidR="00577B6A">
        <w:rPr>
          <w:b/>
          <w:bCs/>
        </w:rPr>
        <w:t>83</w:t>
      </w:r>
      <w:r w:rsidR="00577B6A">
        <w:rPr>
          <w:b/>
          <w:bCs/>
        </w:rPr>
        <w:t xml:space="preserve">. </w:t>
      </w:r>
      <w:r w:rsidR="00577B6A">
        <w:t>Jeigu prieš darbo vietas tikimasi transporto grūsčių padidėjimo dėl eismo reguliavimo apstačius kelio ženklais, tinkamoje vietoje prieš grūsčių pavojų reikia perspėti eismo dalyvius ir naudoti 135-ąjį VŽ „Transporto grūstis“.</w:t>
      </w:r>
    </w:p>
    <w:p w14:paraId="6E04D3CB" w14:textId="77777777" w:rsidR="00085196" w:rsidRDefault="000C6DE7">
      <w:pPr>
        <w:widowControl w:val="0"/>
        <w:ind w:firstLine="567"/>
        <w:jc w:val="both"/>
      </w:pPr>
      <w:r w:rsidR="00577B6A">
        <w:rPr>
          <w:b/>
          <w:bCs/>
        </w:rPr>
        <w:t>84</w:t>
      </w:r>
      <w:r w:rsidR="00577B6A">
        <w:rPr>
          <w:b/>
          <w:bCs/>
        </w:rPr>
        <w:t xml:space="preserve">. </w:t>
      </w:r>
      <w:r w:rsidR="00577B6A">
        <w:t>126-ąjį VŽ „Dvipusis eismas“ reikia naudoti, kai darbo vietų zonose dėl užtvertų eismo juostų viena kryptimi laikinai leidžiamas dvipusis eismas priešingos eismo krypties juostose arba automagistralių ir greitkelių priešingos krypties važiuojamojoje dalyje. Prireikus šis VŽ įrengiamas abiejose eismo kryptyse ir jeigu darbų ruožas yra ilgas, – pakartojamas. Kiekvienos eismo krypties juostas reikia atskirti geltonos spalvos horizontaliojo ženklinimo ištisine linija.</w:t>
      </w:r>
    </w:p>
    <w:p w14:paraId="6E04D3CC" w14:textId="77777777" w:rsidR="00085196" w:rsidRDefault="000C6DE7">
      <w:pPr>
        <w:widowControl w:val="0"/>
        <w:ind w:firstLine="567"/>
        <w:jc w:val="both"/>
      </w:pPr>
      <w:r w:rsidR="00577B6A">
        <w:rPr>
          <w:b/>
          <w:bCs/>
        </w:rPr>
        <w:t>84.1</w:t>
      </w:r>
      <w:r w:rsidR="00577B6A">
        <w:rPr>
          <w:b/>
          <w:bCs/>
        </w:rPr>
        <w:t xml:space="preserve">. </w:t>
      </w:r>
      <w:r w:rsidR="00577B6A">
        <w:t>Jeigu vienoje važiuojamojoje dalyje yra daugiau kaip dvi laikinos priešpriešinio eismo juostos, tai vengiant klaidinimo reikia naudoti ne tik 126-ąjį VŽ „Dvipusis eismas“, bet ir skydus, kurie nurodytų eismo kryptį.</w:t>
      </w:r>
    </w:p>
    <w:p w14:paraId="6E04D3CD" w14:textId="77777777" w:rsidR="00085196" w:rsidRDefault="000C6DE7">
      <w:pPr>
        <w:widowControl w:val="0"/>
        <w:ind w:firstLine="567"/>
        <w:jc w:val="both"/>
      </w:pPr>
      <w:r w:rsidR="00577B6A">
        <w:rPr>
          <w:b/>
          <w:bCs/>
        </w:rPr>
        <w:t>84.2</w:t>
      </w:r>
      <w:r w:rsidR="00577B6A">
        <w:rPr>
          <w:b/>
          <w:bCs/>
        </w:rPr>
        <w:t xml:space="preserve">. </w:t>
      </w:r>
      <w:r w:rsidR="00577B6A">
        <w:t>Jeigu yra susiaurintų ruožų kaita, nurodančiais eismo kryptis skydais juos reikia aiškiai nurodyti.</w:t>
      </w:r>
    </w:p>
    <w:p w14:paraId="6E04D3CE" w14:textId="77777777" w:rsidR="00085196" w:rsidRDefault="000C6DE7">
      <w:pPr>
        <w:widowControl w:val="0"/>
        <w:ind w:firstLine="567"/>
        <w:jc w:val="both"/>
      </w:pPr>
      <w:r w:rsidR="00577B6A">
        <w:rPr>
          <w:b/>
          <w:bCs/>
        </w:rPr>
        <w:t>85</w:t>
      </w:r>
      <w:r w:rsidR="00577B6A">
        <w:rPr>
          <w:b/>
          <w:bCs/>
        </w:rPr>
        <w:t xml:space="preserve">. </w:t>
      </w:r>
      <w:r w:rsidR="00577B6A">
        <w:t>Gyvenamosiose vietovėse arba už jų prieš šviesoforus, esančius darbo vietose, galima naudoti įspėjamąjį 112-ąjį VŽ „Šviesoforas“.</w:t>
      </w:r>
    </w:p>
    <w:p w14:paraId="6E04D3CF" w14:textId="77777777" w:rsidR="00085196" w:rsidRDefault="000C6DE7">
      <w:pPr>
        <w:widowControl w:val="0"/>
        <w:ind w:firstLine="567"/>
        <w:jc w:val="both"/>
      </w:pPr>
    </w:p>
    <w:p w14:paraId="6E04D3D0" w14:textId="77777777" w:rsidR="00085196" w:rsidRDefault="000C6DE7">
      <w:pPr>
        <w:widowControl w:val="0"/>
        <w:jc w:val="center"/>
        <w:rPr>
          <w:b/>
        </w:rPr>
      </w:pPr>
      <w:r w:rsidR="00577B6A">
        <w:rPr>
          <w:b/>
        </w:rPr>
        <w:t>Pirmumo VŽ naudojimas</w:t>
      </w:r>
    </w:p>
    <w:p w14:paraId="6E04D3D1" w14:textId="77777777" w:rsidR="00085196" w:rsidRDefault="00085196">
      <w:pPr>
        <w:widowControl w:val="0"/>
        <w:ind w:firstLine="567"/>
        <w:jc w:val="both"/>
        <w:rPr>
          <w:b/>
          <w:bCs/>
        </w:rPr>
      </w:pPr>
    </w:p>
    <w:p w14:paraId="6E04D3D2" w14:textId="77777777" w:rsidR="00085196" w:rsidRDefault="000C6DE7">
      <w:pPr>
        <w:widowControl w:val="0"/>
        <w:ind w:firstLine="567"/>
        <w:jc w:val="both"/>
      </w:pPr>
      <w:r w:rsidR="00577B6A">
        <w:rPr>
          <w:b/>
          <w:bCs/>
        </w:rPr>
        <w:t>86</w:t>
      </w:r>
      <w:r w:rsidR="00577B6A">
        <w:rPr>
          <w:b/>
          <w:bCs/>
        </w:rPr>
        <w:t xml:space="preserve">. </w:t>
      </w:r>
      <w:r w:rsidR="00577B6A">
        <w:t>Pirmumo VŽ naudojimo bendrieji reikalavimai ir įrengimo ypatumai nurodyti taisyklių KVŽT [6.10] V skyriaus I ir II skirsniuose.</w:t>
      </w:r>
    </w:p>
    <w:p w14:paraId="6E04D3D3" w14:textId="77777777" w:rsidR="00085196" w:rsidRDefault="000C6DE7">
      <w:pPr>
        <w:widowControl w:val="0"/>
        <w:ind w:firstLine="567"/>
        <w:jc w:val="both"/>
      </w:pPr>
      <w:r w:rsidR="00577B6A">
        <w:rPr>
          <w:b/>
          <w:bCs/>
        </w:rPr>
        <w:t>87</w:t>
      </w:r>
      <w:r w:rsidR="00577B6A">
        <w:rPr>
          <w:b/>
          <w:bCs/>
        </w:rPr>
        <w:t xml:space="preserve">. </w:t>
      </w:r>
      <w:r w:rsidR="00577B6A">
        <w:t>203-ąjį VŽ „Duoti kelią“ reikia naudoti prieš darbo vietose esančių įvažų greitėjimo juostos pradžią.</w:t>
      </w:r>
    </w:p>
    <w:p w14:paraId="6E04D3D4" w14:textId="77777777" w:rsidR="00085196" w:rsidRDefault="000C6DE7">
      <w:pPr>
        <w:widowControl w:val="0"/>
        <w:ind w:firstLine="567"/>
        <w:jc w:val="both"/>
      </w:pPr>
      <w:r w:rsidR="00577B6A">
        <w:rPr>
          <w:b/>
          <w:bCs/>
        </w:rPr>
        <w:t>88</w:t>
      </w:r>
      <w:r w:rsidR="00577B6A">
        <w:rPr>
          <w:b/>
          <w:bCs/>
        </w:rPr>
        <w:t xml:space="preserve">. </w:t>
      </w:r>
      <w:r w:rsidR="00577B6A">
        <w:t xml:space="preserve">204-ąjį VŽ „Stop“ darbo vietose reikia naudoti dėl darbinio transporto, kuris turi dažnai pervažiuoti per </w:t>
      </w:r>
      <w:proofErr w:type="spellStart"/>
      <w:r w:rsidR="00577B6A">
        <w:t>išvažas</w:t>
      </w:r>
      <w:proofErr w:type="spellEnd"/>
      <w:r w:rsidR="00577B6A">
        <w:t xml:space="preserve"> ir įvažas.</w:t>
      </w:r>
    </w:p>
    <w:p w14:paraId="6E04D3D5" w14:textId="77777777" w:rsidR="00085196" w:rsidRDefault="000C6DE7">
      <w:pPr>
        <w:widowControl w:val="0"/>
        <w:ind w:firstLine="567"/>
        <w:jc w:val="both"/>
      </w:pPr>
      <w:r w:rsidR="00577B6A">
        <w:rPr>
          <w:b/>
          <w:bCs/>
        </w:rPr>
        <w:t>89</w:t>
      </w:r>
      <w:r w:rsidR="00577B6A">
        <w:rPr>
          <w:b/>
          <w:bCs/>
        </w:rPr>
        <w:t xml:space="preserve">. </w:t>
      </w:r>
      <w:r w:rsidR="00577B6A">
        <w:rPr>
          <w:spacing w:val="-2"/>
        </w:rPr>
        <w:t xml:space="preserve">205-ąjį VŽ „Priešpriešinio eismo pirmenybė“ ir 206-ąjį VŽ „Pirmenybė priešpriešinio eismo atžvilgiu“ reikia naudoti tik tada, kai </w:t>
      </w:r>
      <w:proofErr w:type="spellStart"/>
      <w:r w:rsidR="00577B6A">
        <w:rPr>
          <w:spacing w:val="-2"/>
        </w:rPr>
        <w:t>daugiaašėms</w:t>
      </w:r>
      <w:proofErr w:type="spellEnd"/>
      <w:r w:rsidR="00577B6A">
        <w:rPr>
          <w:spacing w:val="-2"/>
        </w:rPr>
        <w:t xml:space="preserve"> transporto priemonėms nepakanka vietos susitikus priešais prasilenkti ir susiaurėjimas iš abiejų pusių aiškiai matomas. Kai yra ypač pavojingų kelio vietų ir eismas intensyvus, dėl laukiančiųjų eismo sraute 205-ąjį VŽ reikia dubliuoti</w:t>
      </w:r>
      <w:r w:rsidR="00577B6A">
        <w:t>.</w:t>
      </w:r>
    </w:p>
    <w:p w14:paraId="6E04D3D6" w14:textId="77777777" w:rsidR="00085196" w:rsidRDefault="000C6DE7">
      <w:pPr>
        <w:widowControl w:val="0"/>
        <w:ind w:firstLine="567"/>
        <w:jc w:val="both"/>
      </w:pPr>
      <w:r w:rsidR="00577B6A">
        <w:rPr>
          <w:b/>
          <w:bCs/>
        </w:rPr>
        <w:t>89.1</w:t>
      </w:r>
      <w:r w:rsidR="00577B6A">
        <w:rPr>
          <w:b/>
          <w:bCs/>
        </w:rPr>
        <w:t xml:space="preserve">. </w:t>
      </w:r>
      <w:r w:rsidR="00577B6A">
        <w:t>Jei keliuose, kuriuose leistinas didžiausias greitis didesnis nei 50 km/h, ties darbo vietomis reikia įrengti 205-ąjį VŽ, tai prieš šį ženklą greitis turi būti ne didesnis kaip 50 km/h;</w:t>
      </w:r>
    </w:p>
    <w:p w14:paraId="6E04D3D7" w14:textId="77777777" w:rsidR="00085196" w:rsidRDefault="000C6DE7">
      <w:pPr>
        <w:widowControl w:val="0"/>
        <w:ind w:firstLine="567"/>
        <w:jc w:val="both"/>
      </w:pPr>
      <w:r w:rsidR="00577B6A">
        <w:rPr>
          <w:b/>
          <w:bCs/>
        </w:rPr>
        <w:t>89.2</w:t>
      </w:r>
      <w:r w:rsidR="00577B6A">
        <w:rPr>
          <w:b/>
          <w:bCs/>
        </w:rPr>
        <w:t xml:space="preserve">. </w:t>
      </w:r>
      <w:r w:rsidR="00577B6A">
        <w:t>Už gyvenamųjų vietovių reikia papildomai įrengti 325-ąjį VŽ „Lenkti draudžiama“.</w:t>
      </w:r>
    </w:p>
    <w:p w14:paraId="6E04D3D8" w14:textId="77777777" w:rsidR="00085196" w:rsidRDefault="000C6DE7">
      <w:pPr>
        <w:widowControl w:val="0"/>
        <w:ind w:firstLine="567"/>
        <w:jc w:val="both"/>
      </w:pPr>
    </w:p>
    <w:p w14:paraId="6E04D3D9" w14:textId="77777777" w:rsidR="00085196" w:rsidRDefault="000C6DE7">
      <w:pPr>
        <w:widowControl w:val="0"/>
        <w:jc w:val="center"/>
        <w:rPr>
          <w:b/>
        </w:rPr>
      </w:pPr>
      <w:r w:rsidR="00577B6A">
        <w:rPr>
          <w:b/>
        </w:rPr>
        <w:t>Draudžiamųjų VŽ naudojimas</w:t>
      </w:r>
    </w:p>
    <w:p w14:paraId="6E04D3DA" w14:textId="77777777" w:rsidR="00085196" w:rsidRDefault="00085196">
      <w:pPr>
        <w:widowControl w:val="0"/>
        <w:ind w:firstLine="567"/>
        <w:jc w:val="both"/>
        <w:rPr>
          <w:b/>
          <w:bCs/>
        </w:rPr>
      </w:pPr>
    </w:p>
    <w:p w14:paraId="6E04D3DB" w14:textId="77777777" w:rsidR="00085196" w:rsidRDefault="000C6DE7">
      <w:pPr>
        <w:widowControl w:val="0"/>
        <w:ind w:firstLine="567"/>
        <w:jc w:val="both"/>
      </w:pPr>
      <w:r w:rsidR="00577B6A">
        <w:rPr>
          <w:b/>
          <w:bCs/>
        </w:rPr>
        <w:t>90</w:t>
      </w:r>
      <w:r w:rsidR="00577B6A">
        <w:rPr>
          <w:b/>
          <w:bCs/>
        </w:rPr>
        <w:t xml:space="preserve">. </w:t>
      </w:r>
      <w:r w:rsidR="00577B6A">
        <w:t>Draudžiamųjų VŽ naudojimo bendrieji reikalavimai ir įrengimo ypatumai nurodyti taisyklių KVŽT [6.10] VI skyriaus I ir II skirsniuose.</w:t>
      </w:r>
    </w:p>
    <w:p w14:paraId="6E04D3DC" w14:textId="77777777" w:rsidR="00085196" w:rsidRDefault="000C6DE7">
      <w:pPr>
        <w:widowControl w:val="0"/>
        <w:ind w:firstLine="567"/>
        <w:jc w:val="both"/>
      </w:pPr>
      <w:r w:rsidR="00577B6A">
        <w:rPr>
          <w:b/>
          <w:bCs/>
        </w:rPr>
        <w:t>91</w:t>
      </w:r>
      <w:r w:rsidR="00577B6A">
        <w:rPr>
          <w:b/>
          <w:bCs/>
        </w:rPr>
        <w:t xml:space="preserve">. </w:t>
      </w:r>
      <w:r w:rsidR="00577B6A">
        <w:t xml:space="preserve">302-asis VŽ „Eismas draudžiamas“, 303-iasis VŽ „Motorinių transporto priemonių eismas draudžiamas“, 304-asis VŽ „Krovininių automobilių eismas draudžiamas“ dažnai gali būti įrengiami tarp apylankos ruožo pradžios ir darbo vietų kelių ruožuose. Šiuos VŽ su papildomomis lentelėmis reikia įrengti kelio ruožų pradžiose (apylankos pradžioje). Dėl vietinio autotransporto papildomoje lentelėje reiktų nurodyti, kur galima </w:t>
      </w:r>
      <w:proofErr w:type="spellStart"/>
      <w:r w:rsidR="00577B6A">
        <w:t>nuovaža</w:t>
      </w:r>
      <w:proofErr w:type="spellEnd"/>
      <w:r w:rsidR="00577B6A">
        <w:t>.</w:t>
      </w:r>
    </w:p>
    <w:p w14:paraId="6E04D3DD" w14:textId="77777777" w:rsidR="00085196" w:rsidRDefault="000C6DE7">
      <w:pPr>
        <w:widowControl w:val="0"/>
        <w:ind w:firstLine="567"/>
        <w:jc w:val="both"/>
      </w:pPr>
      <w:r w:rsidR="00577B6A">
        <w:rPr>
          <w:b/>
          <w:bCs/>
        </w:rPr>
        <w:t>92</w:t>
      </w:r>
      <w:r w:rsidR="00577B6A">
        <w:rPr>
          <w:b/>
          <w:bCs/>
        </w:rPr>
        <w:t xml:space="preserve">. </w:t>
      </w:r>
      <w:r w:rsidR="00577B6A">
        <w:t>317-ąjį VŽ „Ribotas plotis“ reikia įrengti susiaurintoje eismo zonoje, kurios plotis yra mažesnis kaip 3,5 m. Leistinas eismo zonos plotis VŽ nurodomas, atskaičius 2x0,25 m (čia 0,25 m – apsauginis plotis).</w:t>
      </w:r>
    </w:p>
    <w:p w14:paraId="6E04D3DE" w14:textId="77777777" w:rsidR="00085196" w:rsidRDefault="000C6DE7">
      <w:pPr>
        <w:widowControl w:val="0"/>
        <w:ind w:firstLine="567"/>
        <w:jc w:val="both"/>
      </w:pPr>
      <w:r w:rsidR="00577B6A">
        <w:rPr>
          <w:b/>
          <w:bCs/>
        </w:rPr>
        <w:t>93</w:t>
      </w:r>
      <w:r w:rsidR="00577B6A">
        <w:rPr>
          <w:b/>
          <w:bCs/>
        </w:rPr>
        <w:t xml:space="preserve">. </w:t>
      </w:r>
      <w:r w:rsidR="00577B6A">
        <w:t>316-ąjį VŽ „Ribotas aukštis“ priklausomai nuo aukščio darbo vietose apribojimo reikia naudoti žemiausioje eismo zonos arba eismo juostos vietoje, atitinkamai pagal 2 lentelę parenkant aukščio (žr. 16 iliustraciją) apribojimą.</w:t>
      </w:r>
    </w:p>
    <w:p w14:paraId="6E04D3DF" w14:textId="77777777" w:rsidR="00085196" w:rsidRDefault="000C6DE7">
      <w:pPr>
        <w:widowControl w:val="0"/>
        <w:ind w:firstLine="567"/>
        <w:jc w:val="both"/>
      </w:pPr>
      <w:r w:rsidR="00577B6A">
        <w:rPr>
          <w:b/>
          <w:bCs/>
        </w:rPr>
        <w:t>94</w:t>
      </w:r>
      <w:r w:rsidR="00577B6A">
        <w:rPr>
          <w:b/>
          <w:bCs/>
        </w:rPr>
        <w:t xml:space="preserve">. </w:t>
      </w:r>
      <w:r w:rsidR="00577B6A">
        <w:t>317-ojo „Ribotas plotis“ ir 316-ojo „Ribotas aukštis“ VŽ skaitmenys ženklo priekinėje pusėje nurodomi apvalinti 0,1 m tikslumu. Apribojimų zonas reikia pažymėti laikinus gabarito vartus ženklinančiomis įstrižomis ir vertikaliomis raudonos ir baltos spalvos juostomis (žr. VII skyriaus IV skirsnį).</w:t>
      </w:r>
    </w:p>
    <w:p w14:paraId="6E04D3E0" w14:textId="77777777" w:rsidR="00085196" w:rsidRDefault="00085196">
      <w:pPr>
        <w:widowControl w:val="0"/>
        <w:ind w:firstLine="567"/>
        <w:jc w:val="both"/>
      </w:pPr>
    </w:p>
    <w:p w14:paraId="6E04D3E1" w14:textId="77777777" w:rsidR="00085196" w:rsidRDefault="000C6DE7">
      <w:pPr>
        <w:widowControl w:val="0"/>
        <w:tabs>
          <w:tab w:val="center" w:pos="142"/>
          <w:tab w:val="num" w:pos="284"/>
          <w:tab w:val="num" w:pos="1418"/>
          <w:tab w:val="num" w:pos="1800"/>
        </w:tabs>
        <w:jc w:val="both"/>
        <w:rPr>
          <w:b/>
        </w:rPr>
      </w:pPr>
      <w:r w:rsidR="00577B6A">
        <w:rPr>
          <w:b/>
        </w:rPr>
        <w:t>2 lentelė. Ženklinimo zonų nustatymas darbo vietose, esant apribotam patiltės aukščiui</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3"/>
        <w:gridCol w:w="3097"/>
        <w:gridCol w:w="3090"/>
      </w:tblGrid>
      <w:tr w:rsidR="00085196" w14:paraId="6E04D3E5" w14:textId="77777777">
        <w:trPr>
          <w:jc w:val="center"/>
        </w:trPr>
        <w:tc>
          <w:tcPr>
            <w:tcW w:w="2948" w:type="dxa"/>
            <w:tcBorders>
              <w:top w:val="single" w:sz="8" w:space="0" w:color="auto"/>
              <w:left w:val="single" w:sz="8" w:space="0" w:color="auto"/>
              <w:bottom w:val="single" w:sz="8" w:space="0" w:color="auto"/>
              <w:right w:val="single" w:sz="8" w:space="0" w:color="auto"/>
            </w:tcBorders>
            <w:vAlign w:val="center"/>
          </w:tcPr>
          <w:p w14:paraId="6E04D3E2" w14:textId="77777777" w:rsidR="00085196" w:rsidRDefault="00577B6A">
            <w:pPr>
              <w:widowControl w:val="0"/>
              <w:jc w:val="center"/>
              <w:rPr>
                <w:b/>
              </w:rPr>
            </w:pPr>
            <w:r>
              <w:rPr>
                <w:b/>
              </w:rPr>
              <w:t>Statinio gabaritas</w:t>
            </w:r>
          </w:p>
        </w:tc>
        <w:tc>
          <w:tcPr>
            <w:tcW w:w="3172" w:type="dxa"/>
            <w:tcBorders>
              <w:top w:val="single" w:sz="8" w:space="0" w:color="auto"/>
              <w:left w:val="single" w:sz="8" w:space="0" w:color="auto"/>
              <w:bottom w:val="single" w:sz="8" w:space="0" w:color="auto"/>
              <w:right w:val="single" w:sz="8" w:space="0" w:color="auto"/>
            </w:tcBorders>
            <w:vAlign w:val="center"/>
          </w:tcPr>
          <w:p w14:paraId="6E04D3E3" w14:textId="77777777" w:rsidR="00085196" w:rsidRDefault="00577B6A">
            <w:pPr>
              <w:widowControl w:val="0"/>
              <w:jc w:val="center"/>
              <w:rPr>
                <w:b/>
              </w:rPr>
            </w:pPr>
            <w:r>
              <w:rPr>
                <w:b/>
              </w:rPr>
              <w:t>316-asis VŽ „Ribotas aukštis“ su užrašu</w:t>
            </w:r>
          </w:p>
        </w:tc>
        <w:tc>
          <w:tcPr>
            <w:tcW w:w="3168" w:type="dxa"/>
            <w:tcBorders>
              <w:top w:val="single" w:sz="8" w:space="0" w:color="auto"/>
              <w:left w:val="single" w:sz="8" w:space="0" w:color="auto"/>
              <w:bottom w:val="single" w:sz="8" w:space="0" w:color="auto"/>
              <w:right w:val="single" w:sz="8" w:space="0" w:color="auto"/>
            </w:tcBorders>
            <w:vAlign w:val="center"/>
          </w:tcPr>
          <w:p w14:paraId="6E04D3E4" w14:textId="77777777" w:rsidR="00085196" w:rsidRDefault="00577B6A">
            <w:pPr>
              <w:widowControl w:val="0"/>
              <w:jc w:val="center"/>
              <w:rPr>
                <w:b/>
              </w:rPr>
            </w:pPr>
            <w:r>
              <w:rPr>
                <w:b/>
              </w:rPr>
              <w:t>Aukščio virš eismo zonos atsarga</w:t>
            </w:r>
          </w:p>
        </w:tc>
      </w:tr>
      <w:tr w:rsidR="00085196" w14:paraId="6E04D3E9" w14:textId="77777777">
        <w:trPr>
          <w:jc w:val="center"/>
        </w:trPr>
        <w:tc>
          <w:tcPr>
            <w:tcW w:w="2948" w:type="dxa"/>
            <w:tcBorders>
              <w:top w:val="single" w:sz="8" w:space="0" w:color="auto"/>
            </w:tcBorders>
            <w:vAlign w:val="center"/>
          </w:tcPr>
          <w:p w14:paraId="6E04D3E6" w14:textId="77777777" w:rsidR="00085196" w:rsidRDefault="00577B6A">
            <w:pPr>
              <w:widowControl w:val="0"/>
              <w:jc w:val="center"/>
            </w:pPr>
            <w:r>
              <w:t>4,49–4,20</w:t>
            </w:r>
          </w:p>
        </w:tc>
        <w:tc>
          <w:tcPr>
            <w:tcW w:w="3172" w:type="dxa"/>
            <w:tcBorders>
              <w:top w:val="single" w:sz="8" w:space="0" w:color="auto"/>
            </w:tcBorders>
            <w:vAlign w:val="center"/>
          </w:tcPr>
          <w:p w14:paraId="6E04D3E7" w14:textId="77777777" w:rsidR="00085196" w:rsidRDefault="00577B6A">
            <w:pPr>
              <w:widowControl w:val="0"/>
              <w:jc w:val="center"/>
            </w:pPr>
            <w:r>
              <w:t>4,00</w:t>
            </w:r>
            <w:r>
              <w:rPr>
                <w:vertAlign w:val="superscript"/>
              </w:rPr>
              <w:t>*)</w:t>
            </w:r>
          </w:p>
        </w:tc>
        <w:tc>
          <w:tcPr>
            <w:tcW w:w="3168" w:type="dxa"/>
            <w:tcBorders>
              <w:top w:val="single" w:sz="8" w:space="0" w:color="auto"/>
            </w:tcBorders>
            <w:vAlign w:val="center"/>
          </w:tcPr>
          <w:p w14:paraId="6E04D3E8" w14:textId="77777777" w:rsidR="00085196" w:rsidRDefault="00577B6A">
            <w:pPr>
              <w:widowControl w:val="0"/>
              <w:jc w:val="center"/>
            </w:pPr>
            <w:r>
              <w:t>0,49–0,20</w:t>
            </w:r>
          </w:p>
        </w:tc>
      </w:tr>
      <w:tr w:rsidR="00085196" w14:paraId="6E04D3ED" w14:textId="77777777">
        <w:trPr>
          <w:jc w:val="center"/>
        </w:trPr>
        <w:tc>
          <w:tcPr>
            <w:tcW w:w="2948" w:type="dxa"/>
            <w:vAlign w:val="center"/>
          </w:tcPr>
          <w:p w14:paraId="6E04D3EA" w14:textId="77777777" w:rsidR="00085196" w:rsidRDefault="00577B6A">
            <w:pPr>
              <w:widowControl w:val="0"/>
              <w:jc w:val="center"/>
            </w:pPr>
            <w:r>
              <w:t>4,19–4,10</w:t>
            </w:r>
          </w:p>
        </w:tc>
        <w:tc>
          <w:tcPr>
            <w:tcW w:w="3172" w:type="dxa"/>
            <w:vAlign w:val="center"/>
          </w:tcPr>
          <w:p w14:paraId="6E04D3EB" w14:textId="77777777" w:rsidR="00085196" w:rsidRDefault="00577B6A">
            <w:pPr>
              <w:widowControl w:val="0"/>
              <w:jc w:val="center"/>
            </w:pPr>
            <w:r>
              <w:t>3,90</w:t>
            </w:r>
          </w:p>
        </w:tc>
        <w:tc>
          <w:tcPr>
            <w:tcW w:w="3168" w:type="dxa"/>
            <w:vAlign w:val="center"/>
          </w:tcPr>
          <w:p w14:paraId="6E04D3EC" w14:textId="77777777" w:rsidR="00085196" w:rsidRDefault="00577B6A">
            <w:pPr>
              <w:widowControl w:val="0"/>
              <w:jc w:val="center"/>
            </w:pPr>
            <w:r>
              <w:t>0,29–0,20</w:t>
            </w:r>
          </w:p>
        </w:tc>
      </w:tr>
      <w:tr w:rsidR="00085196" w14:paraId="6E04D3F1" w14:textId="77777777">
        <w:trPr>
          <w:jc w:val="center"/>
        </w:trPr>
        <w:tc>
          <w:tcPr>
            <w:tcW w:w="2948" w:type="dxa"/>
            <w:vAlign w:val="center"/>
          </w:tcPr>
          <w:p w14:paraId="6E04D3EE" w14:textId="77777777" w:rsidR="00085196" w:rsidRDefault="00577B6A">
            <w:pPr>
              <w:widowControl w:val="0"/>
              <w:jc w:val="center"/>
            </w:pPr>
            <w:r>
              <w:t>4,09–4,00</w:t>
            </w:r>
          </w:p>
        </w:tc>
        <w:tc>
          <w:tcPr>
            <w:tcW w:w="3172" w:type="dxa"/>
            <w:vAlign w:val="center"/>
          </w:tcPr>
          <w:p w14:paraId="6E04D3EF" w14:textId="77777777" w:rsidR="00085196" w:rsidRDefault="00577B6A">
            <w:pPr>
              <w:widowControl w:val="0"/>
              <w:jc w:val="center"/>
            </w:pPr>
            <w:r>
              <w:t>3,80</w:t>
            </w:r>
          </w:p>
        </w:tc>
        <w:tc>
          <w:tcPr>
            <w:tcW w:w="3168" w:type="dxa"/>
            <w:vAlign w:val="center"/>
          </w:tcPr>
          <w:p w14:paraId="6E04D3F0" w14:textId="77777777" w:rsidR="00085196" w:rsidRDefault="00577B6A">
            <w:pPr>
              <w:widowControl w:val="0"/>
              <w:jc w:val="center"/>
            </w:pPr>
            <w:r>
              <w:t>0,29–0,20</w:t>
            </w:r>
          </w:p>
        </w:tc>
      </w:tr>
      <w:tr w:rsidR="00085196" w14:paraId="6E04D3F5" w14:textId="77777777">
        <w:trPr>
          <w:jc w:val="center"/>
        </w:trPr>
        <w:tc>
          <w:tcPr>
            <w:tcW w:w="2948" w:type="dxa"/>
            <w:vAlign w:val="center"/>
          </w:tcPr>
          <w:p w14:paraId="6E04D3F2" w14:textId="77777777" w:rsidR="00085196" w:rsidRDefault="00577B6A">
            <w:pPr>
              <w:widowControl w:val="0"/>
              <w:jc w:val="center"/>
            </w:pPr>
            <w:r>
              <w:t>3,99–3,90</w:t>
            </w:r>
          </w:p>
        </w:tc>
        <w:tc>
          <w:tcPr>
            <w:tcW w:w="3172" w:type="dxa"/>
            <w:vAlign w:val="center"/>
          </w:tcPr>
          <w:p w14:paraId="6E04D3F3" w14:textId="77777777" w:rsidR="00085196" w:rsidRDefault="00577B6A">
            <w:pPr>
              <w:widowControl w:val="0"/>
              <w:jc w:val="center"/>
            </w:pPr>
            <w:r>
              <w:t>3,70</w:t>
            </w:r>
          </w:p>
        </w:tc>
        <w:tc>
          <w:tcPr>
            <w:tcW w:w="3168" w:type="dxa"/>
            <w:vAlign w:val="center"/>
          </w:tcPr>
          <w:p w14:paraId="6E04D3F4" w14:textId="77777777" w:rsidR="00085196" w:rsidRDefault="00577B6A">
            <w:pPr>
              <w:widowControl w:val="0"/>
              <w:jc w:val="center"/>
            </w:pPr>
            <w:r>
              <w:t>0,29–0,20</w:t>
            </w:r>
          </w:p>
        </w:tc>
      </w:tr>
      <w:tr w:rsidR="00085196" w14:paraId="6E04D3F9" w14:textId="77777777">
        <w:trPr>
          <w:jc w:val="center"/>
        </w:trPr>
        <w:tc>
          <w:tcPr>
            <w:tcW w:w="2948" w:type="dxa"/>
            <w:vAlign w:val="center"/>
          </w:tcPr>
          <w:p w14:paraId="6E04D3F6" w14:textId="77777777" w:rsidR="00085196" w:rsidRDefault="00577B6A">
            <w:pPr>
              <w:widowControl w:val="0"/>
              <w:jc w:val="center"/>
            </w:pPr>
            <w:r>
              <w:t>3,89–3,80</w:t>
            </w:r>
          </w:p>
        </w:tc>
        <w:tc>
          <w:tcPr>
            <w:tcW w:w="3172" w:type="dxa"/>
            <w:vAlign w:val="center"/>
          </w:tcPr>
          <w:p w14:paraId="6E04D3F7" w14:textId="77777777" w:rsidR="00085196" w:rsidRDefault="00577B6A">
            <w:pPr>
              <w:widowControl w:val="0"/>
              <w:jc w:val="center"/>
            </w:pPr>
            <w:r>
              <w:t>3,60</w:t>
            </w:r>
          </w:p>
        </w:tc>
        <w:tc>
          <w:tcPr>
            <w:tcW w:w="3168" w:type="dxa"/>
            <w:vAlign w:val="center"/>
          </w:tcPr>
          <w:p w14:paraId="6E04D3F8" w14:textId="77777777" w:rsidR="00085196" w:rsidRDefault="00577B6A">
            <w:pPr>
              <w:widowControl w:val="0"/>
              <w:jc w:val="center"/>
            </w:pPr>
            <w:r>
              <w:t>0,29–0,20</w:t>
            </w:r>
          </w:p>
        </w:tc>
      </w:tr>
      <w:tr w:rsidR="00085196" w14:paraId="6E04D3FB" w14:textId="77777777">
        <w:trPr>
          <w:jc w:val="center"/>
        </w:trPr>
        <w:tc>
          <w:tcPr>
            <w:tcW w:w="9288" w:type="dxa"/>
            <w:gridSpan w:val="3"/>
            <w:vAlign w:val="center"/>
          </w:tcPr>
          <w:p w14:paraId="6E04D3FA" w14:textId="77777777" w:rsidR="00085196" w:rsidRDefault="00577B6A">
            <w:pPr>
              <w:widowControl w:val="0"/>
              <w:jc w:val="both"/>
            </w:pPr>
            <w:r>
              <w:rPr>
                <w:vertAlign w:val="superscript"/>
              </w:rPr>
              <w:t>*)</w:t>
            </w:r>
            <w:r>
              <w:t xml:space="preserve"> galioja zonose, kuriose dėl statybos darbų atsiranda mažesnis aukštis už prieš tai buvusį</w:t>
            </w:r>
          </w:p>
        </w:tc>
      </w:tr>
    </w:tbl>
    <w:p w14:paraId="6E04D3FC" w14:textId="77777777" w:rsidR="00085196" w:rsidRDefault="000C6DE7">
      <w:pPr>
        <w:widowControl w:val="0"/>
        <w:jc w:val="both"/>
      </w:pPr>
    </w:p>
    <w:p w14:paraId="6E04D3FD" w14:textId="77777777" w:rsidR="00085196" w:rsidRDefault="000C6DE7">
      <w:pPr>
        <w:widowControl w:val="0"/>
        <w:ind w:firstLine="567"/>
        <w:jc w:val="both"/>
      </w:pPr>
      <w:r w:rsidR="00577B6A">
        <w:rPr>
          <w:b/>
          <w:bCs/>
        </w:rPr>
        <w:t>95</w:t>
      </w:r>
      <w:r w:rsidR="00577B6A">
        <w:rPr>
          <w:b/>
          <w:bCs/>
        </w:rPr>
        <w:t xml:space="preserve">. </w:t>
      </w:r>
      <w:r w:rsidR="00577B6A">
        <w:t>329-asis VŽ „Ribotas greitis“ gali būti naudojamas ne tik dėl mažesnio eismo juostos pločio, nepalankaus važiavimo kreivėse (pvz., eismo juostų kaita), dėl blogo matomumo arba dėl prastos važiuojamosios dalies dangos būklės, tačiau ypač dėl darbo vietų apsaugos (pvz., darbai šoninėse arba sustojimo juostose netrukdant eismui).</w:t>
      </w:r>
    </w:p>
    <w:p w14:paraId="6E04D3FE" w14:textId="77777777" w:rsidR="00085196" w:rsidRDefault="00577B6A">
      <w:pPr>
        <w:widowControl w:val="0"/>
        <w:ind w:firstLine="567"/>
        <w:jc w:val="both"/>
      </w:pPr>
      <w:r>
        <w:t>Jeigu greičio ribojimą reikia taikyti vien tik dėl dirbančiųjų apsaugos darbo vietose, tokie apribojimai ne darbo metu turi būti panaikinami arba grąžinamas ankstesnis leistinas greitis.</w:t>
      </w:r>
    </w:p>
    <w:p w14:paraId="6E04D3FF" w14:textId="77777777" w:rsidR="00085196" w:rsidRDefault="00577B6A">
      <w:pPr>
        <w:widowControl w:val="0"/>
        <w:ind w:firstLine="567"/>
        <w:jc w:val="both"/>
      </w:pPr>
      <w:r>
        <w:t>Jeigu nustatytas greičio apribojimas prieš darbo vietas skiriasi nuo leistino važiavimo greičio prieš tai buvusiame kelio ruože daugiau kaip 20 km/h, greitis turi būti ribojamas pamažu, naudojami keli 329-ieji VŽ „Ribotas greitis“ taip, kad ribojimo žingsnis nebūtų didesnis kaip 20 km/h (pvz., ribojant greitį nuo 90 km/h iki 50 km/h, reikia naudoti ne mažiau kaip du VŽ, kurių viename būtų nurodyta 70 km/h, kitame – 50 km/h reikšmės), o atstumas tarp ženklų būtų ne mažesnis kaip 100–150 m. Jeigu greičio ribojimo žingsnis yra 10 km/h, atstumas tarp ženklų neturi būti mažesnis kaip 50 m (pagal taisykles KVŽT [6.10]).</w:t>
      </w:r>
    </w:p>
    <w:p w14:paraId="6E04D400" w14:textId="77777777" w:rsidR="00085196" w:rsidRDefault="000C6DE7">
      <w:pPr>
        <w:widowControl w:val="0"/>
        <w:ind w:firstLine="567"/>
        <w:jc w:val="both"/>
      </w:pPr>
      <w:r w:rsidR="00577B6A">
        <w:rPr>
          <w:b/>
          <w:bCs/>
        </w:rPr>
        <w:t>96</w:t>
      </w:r>
      <w:r w:rsidR="00577B6A">
        <w:rPr>
          <w:b/>
          <w:bCs/>
        </w:rPr>
        <w:t xml:space="preserve">. </w:t>
      </w:r>
      <w:r w:rsidR="00577B6A">
        <w:t xml:space="preserve">325-ąjį VŽ „Lenkti draudžiama“ reikia naudoti visur, kur dėl važiuojamosios dalies susiaurinimo lenkimas laikomas neatsakingu veiksmu arba, pvz., dėl mechanizmų, darbinio </w:t>
      </w:r>
      <w:r w:rsidR="00577B6A">
        <w:lastRenderedPageBreak/>
        <w:t>transporto nėra aiškaus matomumo arba eismą labai apriboja maršrutinis transportas. Toks draudimas yra tikslingas, kad būtų garantuojama netrukdomai įvažiuoti į siaurą vietą; šiuo atveju rekomenduojama 325-ąjį VŽ naudoti iš abiejų pusių. Prireikus jis pakartojamas prieš ruožo, kuriame draudžiama lenkti, pradžią su papildoma lentele – 801-uoju VŽ „Atstumas iki objekto“.</w:t>
      </w:r>
    </w:p>
    <w:p w14:paraId="6E04D401" w14:textId="77777777" w:rsidR="00085196" w:rsidRDefault="000C6DE7">
      <w:pPr>
        <w:widowControl w:val="0"/>
        <w:ind w:firstLine="567"/>
        <w:jc w:val="both"/>
      </w:pPr>
      <w:r w:rsidR="00577B6A">
        <w:rPr>
          <w:b/>
          <w:bCs/>
        </w:rPr>
        <w:t>97</w:t>
      </w:r>
      <w:r w:rsidR="00577B6A">
        <w:rPr>
          <w:b/>
          <w:bCs/>
        </w:rPr>
        <w:t xml:space="preserve">. </w:t>
      </w:r>
      <w:r w:rsidR="00577B6A">
        <w:t>Apribotų ruožų už darbo vietų pabaigoms pažymėti atitinkamai naudojami 326-asis VŽ „Lenkimo draudimo pabaiga“, 330-asis VŽ „Greičio ribojimo pabaiga“, 336-asis VŽ „Apribojimų pabaiga“.</w:t>
      </w:r>
    </w:p>
    <w:p w14:paraId="6E04D402" w14:textId="77777777" w:rsidR="00085196" w:rsidRDefault="000C6DE7">
      <w:pPr>
        <w:widowControl w:val="0"/>
        <w:ind w:firstLine="567"/>
        <w:jc w:val="both"/>
        <w:rPr>
          <w:spacing w:val="-4"/>
        </w:rPr>
      </w:pPr>
      <w:r w:rsidR="00577B6A">
        <w:rPr>
          <w:b/>
          <w:bCs/>
          <w:spacing w:val="-4"/>
        </w:rPr>
        <w:t>97.1</w:t>
      </w:r>
      <w:r w:rsidR="00577B6A">
        <w:rPr>
          <w:b/>
          <w:bCs/>
          <w:spacing w:val="-4"/>
        </w:rPr>
        <w:t xml:space="preserve">. </w:t>
      </w:r>
      <w:r w:rsidR="00577B6A">
        <w:rPr>
          <w:spacing w:val="-4"/>
        </w:rPr>
        <w:t>Keliuose už gyvenamųjų vietovių ribų, automagistralėse ir greitkeliuose ilgalaikių darbo vietų apribotų ruožų pabaigas visada reikia nurodyti naudojant 336-ąjį VŽ „Apribojimų pabaiga“.</w:t>
      </w:r>
    </w:p>
    <w:p w14:paraId="6E04D403" w14:textId="77777777" w:rsidR="00085196" w:rsidRDefault="000C6DE7">
      <w:pPr>
        <w:widowControl w:val="0"/>
        <w:ind w:firstLine="567"/>
        <w:jc w:val="both"/>
      </w:pPr>
      <w:r w:rsidR="00577B6A">
        <w:rPr>
          <w:b/>
          <w:bCs/>
        </w:rPr>
        <w:t>97.2</w:t>
      </w:r>
      <w:r w:rsidR="00577B6A">
        <w:rPr>
          <w:b/>
          <w:bCs/>
        </w:rPr>
        <w:t xml:space="preserve">. </w:t>
      </w:r>
      <w:r w:rsidR="00577B6A">
        <w:t>Kai važiavimo greitis ribojamas pamažu (statomi vienas paskui kitą keletas 329-ųjų VŽ) ir reikia panaikinti visų 329-ųjų VŽ galiojimą, vietoj 330-ojo VŽ „Greičio ribojimo pabaiga“ reikia naudoti 336-ąjį VŽ „Apribojimų pabaiga“.</w:t>
      </w:r>
    </w:p>
    <w:p w14:paraId="6E04D404" w14:textId="77777777" w:rsidR="00085196" w:rsidRDefault="000C6DE7">
      <w:pPr>
        <w:widowControl w:val="0"/>
        <w:ind w:firstLine="567"/>
        <w:jc w:val="both"/>
      </w:pPr>
      <w:r w:rsidR="00577B6A">
        <w:rPr>
          <w:b/>
          <w:bCs/>
        </w:rPr>
        <w:t>98</w:t>
      </w:r>
      <w:r w:rsidR="00577B6A">
        <w:rPr>
          <w:b/>
          <w:bCs/>
        </w:rPr>
        <w:t xml:space="preserve">. </w:t>
      </w:r>
      <w:r w:rsidR="00577B6A">
        <w:t>332-ąjį VŽ „Sustoti draudžiama“ ir 333-ąjį VŽ „Stovėti draudžiama“ prie darbo vietų reikia įrengti tik ten, kur stovėdamas arba sustodamas autotransportas turi įtakos saugiam eismui arba eismo srautui, pvz., trukdo kelių tiesybos darbams. 332-asis VŽ „Sustoti draudžiama“ su papildomomis lentelėmis gali galioti tik tam tikru paros metu.</w:t>
      </w:r>
    </w:p>
    <w:p w14:paraId="6E04D405" w14:textId="77777777" w:rsidR="00085196" w:rsidRDefault="000C6DE7">
      <w:pPr>
        <w:widowControl w:val="0"/>
        <w:ind w:firstLine="567"/>
        <w:jc w:val="both"/>
      </w:pPr>
    </w:p>
    <w:p w14:paraId="6E04D406" w14:textId="77777777" w:rsidR="00085196" w:rsidRDefault="000C6DE7">
      <w:pPr>
        <w:widowControl w:val="0"/>
        <w:jc w:val="center"/>
        <w:rPr>
          <w:b/>
        </w:rPr>
      </w:pPr>
      <w:r w:rsidR="00577B6A">
        <w:rPr>
          <w:b/>
        </w:rPr>
        <w:t>Nukreipiamųjų VŽ naudojimas</w:t>
      </w:r>
    </w:p>
    <w:p w14:paraId="6E04D407" w14:textId="77777777" w:rsidR="00085196" w:rsidRDefault="00085196">
      <w:pPr>
        <w:widowControl w:val="0"/>
        <w:ind w:firstLine="567"/>
        <w:jc w:val="both"/>
        <w:rPr>
          <w:b/>
          <w:bCs/>
        </w:rPr>
      </w:pPr>
    </w:p>
    <w:p w14:paraId="6E04D408" w14:textId="77777777" w:rsidR="00085196" w:rsidRDefault="000C6DE7">
      <w:pPr>
        <w:widowControl w:val="0"/>
        <w:ind w:firstLine="567"/>
        <w:jc w:val="both"/>
      </w:pPr>
      <w:r w:rsidR="00577B6A">
        <w:rPr>
          <w:b/>
          <w:bCs/>
        </w:rPr>
        <w:t>99</w:t>
      </w:r>
      <w:r w:rsidR="00577B6A">
        <w:rPr>
          <w:b/>
          <w:bCs/>
        </w:rPr>
        <w:t xml:space="preserve">. </w:t>
      </w:r>
      <w:r w:rsidR="00577B6A">
        <w:t>Nukreipiamieji VŽ naudojami tam tikram eismo režimui nustatyti. Jie įrengiami prieš pat kelio ruožą (darbo vietas), kuriame nustatomas tam tikras eismo režimas arba prieš pat važiuojamųjų dalių sankirtą.</w:t>
      </w:r>
    </w:p>
    <w:p w14:paraId="6E04D409" w14:textId="77777777" w:rsidR="00085196" w:rsidRDefault="00577B6A">
      <w:pPr>
        <w:widowControl w:val="0"/>
        <w:ind w:left="539"/>
        <w:jc w:val="both"/>
      </w:pPr>
      <w:r>
        <w:t>Nukreipiamųjų VŽ įrengimo ypatumai nurodyti taisyklių KVŽT [6.10] II skirsnyje.</w:t>
      </w:r>
    </w:p>
    <w:p w14:paraId="6E04D40A" w14:textId="77777777" w:rsidR="00085196" w:rsidRDefault="000C6DE7">
      <w:pPr>
        <w:widowControl w:val="0"/>
        <w:ind w:firstLine="567"/>
        <w:jc w:val="both"/>
      </w:pPr>
      <w:r w:rsidR="00577B6A">
        <w:rPr>
          <w:b/>
          <w:bCs/>
        </w:rPr>
        <w:t>100</w:t>
      </w:r>
      <w:r w:rsidR="00577B6A">
        <w:rPr>
          <w:b/>
          <w:bCs/>
        </w:rPr>
        <w:t xml:space="preserve">. </w:t>
      </w:r>
      <w:r w:rsidR="00577B6A">
        <w:t>401-asis VŽ „Važiuoti tiesiai“ naudojamas, kai reikia neleisti transporto priemonėms sukti į kairę, apsisukti arba sankryžose sukti į dešinę.</w:t>
      </w:r>
    </w:p>
    <w:p w14:paraId="6E04D40B" w14:textId="77777777" w:rsidR="00085196" w:rsidRDefault="000C6DE7">
      <w:pPr>
        <w:widowControl w:val="0"/>
        <w:ind w:firstLine="567"/>
        <w:jc w:val="both"/>
      </w:pPr>
      <w:r w:rsidR="00577B6A">
        <w:rPr>
          <w:b/>
          <w:bCs/>
        </w:rPr>
        <w:t>101</w:t>
      </w:r>
      <w:r w:rsidR="00577B6A">
        <w:rPr>
          <w:b/>
          <w:bCs/>
        </w:rPr>
        <w:t xml:space="preserve">. </w:t>
      </w:r>
      <w:r w:rsidR="00577B6A">
        <w:t>VŽ nuo 402-ojo iki 406-ojo („Važiuoti į dešinę“, „Važiuoti į kairę“, „Važiuoti tiesiai arba į dešinę“, „Važiuoti tiesiai arba į kairę“, „Važiuoti į dešinę arba į kairę“) be papildomų lentelių gali būti įrengiami ten, kur atsiranda kita eismo kryptis arba draudžiama važiuoti. Jeigu vietiniam, darbiniam, maršrutiniam transportui, išskyrus likusį transportą, leidžiama važiuoti tam tikra eismo kryptimi, tai prie VŽ nuo 402-ojo iki 406-ojo reikia įrengti papildomas lenteles.</w:t>
      </w:r>
    </w:p>
    <w:p w14:paraId="6E04D40C" w14:textId="77777777" w:rsidR="00085196" w:rsidRDefault="000C6DE7">
      <w:pPr>
        <w:widowControl w:val="0"/>
        <w:ind w:firstLine="567"/>
        <w:jc w:val="both"/>
      </w:pPr>
      <w:r w:rsidR="00577B6A">
        <w:rPr>
          <w:b/>
          <w:bCs/>
        </w:rPr>
        <w:t>102</w:t>
      </w:r>
      <w:r w:rsidR="00577B6A">
        <w:rPr>
          <w:b/>
          <w:bCs/>
        </w:rPr>
        <w:t xml:space="preserve">. </w:t>
      </w:r>
      <w:r w:rsidR="00577B6A">
        <w:t>407-asis „Apvažiuoti iš dešinės“, 408-asis „Apvažiuoti iš kairės“, 409-asis „Apvažiuoti iš dešinės arba kairės“ VŽ nurodo automobilių vairuotojams pasukimo prieš kliūtį, atsirasiančią važiavimo kryptyje, pusę, kuria reikia kliūtį apvažiuoti. Šių VŽ esmė yra ta, kad apvažiuoti reikia tuoj pat už ženklo, todėl toje pusėje, kurioje galioja VŽ, neleistinas priešpriešinis eismas.</w:t>
      </w:r>
    </w:p>
    <w:p w14:paraId="6E04D40D" w14:textId="77777777" w:rsidR="00085196" w:rsidRDefault="00577B6A">
      <w:pPr>
        <w:widowControl w:val="0"/>
        <w:ind w:firstLine="567"/>
        <w:jc w:val="both"/>
      </w:pPr>
      <w:r>
        <w:t>Tuo atveju, kai važiuojamosios dalies viduryje yra saugumo salelė arba skiriamoji juosta, 407-ąjį, 408-ąjį, 409-ąjį VŽ reikia įrengti ant jų. Taip pat darbo vietų zonose rekomenduojama tuos nurodymus akcentuoti naudojant horizontalųjį ženklinimą (geltona linija 1.4 pagal KET [6.4]), atriboti eismo juostas arba užbrūkšniuoti nukreipimo saleles (1.15 pagal KET [6.4]).</w:t>
      </w:r>
    </w:p>
    <w:p w14:paraId="6E04D40E" w14:textId="77777777" w:rsidR="00085196" w:rsidRDefault="000C6DE7">
      <w:pPr>
        <w:widowControl w:val="0"/>
        <w:ind w:firstLine="567"/>
        <w:jc w:val="both"/>
      </w:pPr>
      <w:r w:rsidR="00577B6A">
        <w:rPr>
          <w:b/>
          <w:bCs/>
        </w:rPr>
        <w:t>103</w:t>
      </w:r>
      <w:r w:rsidR="00577B6A">
        <w:rPr>
          <w:b/>
          <w:bCs/>
        </w:rPr>
        <w:t xml:space="preserve">. </w:t>
      </w:r>
      <w:r w:rsidR="00577B6A">
        <w:t>Jei 407-ojo „Apvažiuoti iš dešinės“, 408-ojo „Apvažiuoti iš kairės“ ir 409-ojo „Apvažiuoti iš dešinės arba kairės“ VŽ nurodymai yra prieštaraujantys, reikia taikyti atitinkamas priemones: pastatyti 149-uosius VŽ (nukreipiamąsias gaires (NG) ir (arba) 146-ojo, 147-ojo VŽ segmentus (S) abiejose eismo juostos pusėse arba naudojant horizontalųjį ženklinimą nužymėti eismo juostas.</w:t>
      </w:r>
    </w:p>
    <w:p w14:paraId="6E04D40F" w14:textId="77777777" w:rsidR="00085196" w:rsidRDefault="000C6DE7">
      <w:pPr>
        <w:widowControl w:val="0"/>
        <w:jc w:val="both"/>
      </w:pPr>
    </w:p>
    <w:p w14:paraId="6E04D410" w14:textId="77777777" w:rsidR="00085196" w:rsidRDefault="000C6DE7">
      <w:pPr>
        <w:widowControl w:val="0"/>
        <w:jc w:val="center"/>
        <w:rPr>
          <w:b/>
        </w:rPr>
      </w:pPr>
      <w:r w:rsidR="00577B6A">
        <w:rPr>
          <w:b/>
        </w:rPr>
        <w:t>Informacinių VŽ naudojimas</w:t>
      </w:r>
    </w:p>
    <w:p w14:paraId="6E04D411" w14:textId="77777777" w:rsidR="00085196" w:rsidRDefault="00085196">
      <w:pPr>
        <w:widowControl w:val="0"/>
        <w:ind w:firstLine="567"/>
        <w:jc w:val="both"/>
        <w:rPr>
          <w:b/>
          <w:bCs/>
        </w:rPr>
      </w:pPr>
    </w:p>
    <w:p w14:paraId="6E04D412" w14:textId="77777777" w:rsidR="00085196" w:rsidRDefault="000C6DE7">
      <w:pPr>
        <w:widowControl w:val="0"/>
        <w:ind w:firstLine="567"/>
        <w:jc w:val="both"/>
      </w:pPr>
      <w:r w:rsidR="00577B6A">
        <w:rPr>
          <w:b/>
          <w:bCs/>
        </w:rPr>
        <w:t>104</w:t>
      </w:r>
      <w:r w:rsidR="00577B6A">
        <w:rPr>
          <w:b/>
          <w:bCs/>
        </w:rPr>
        <w:t xml:space="preserve">. </w:t>
      </w:r>
      <w:r w:rsidR="00577B6A">
        <w:t>Darbo vietose gali būti naudojami 628-asis VŽ „Apylankos schema“, nuo 629-ojo iki 634-ojo VŽ „Apylankos kryptis“, 635-asis, 636-asis VŽ „Persirikiavimo rodyklė“ ir įvairūs priekiniai signaliniai skydai, taip pat geltonos spalvos skydai, nurodantys atlankų, susiaurinimų vietas, eismo kryptis juostose.</w:t>
      </w:r>
    </w:p>
    <w:p w14:paraId="6E04D413" w14:textId="77777777" w:rsidR="00085196" w:rsidRDefault="00577B6A">
      <w:pPr>
        <w:widowControl w:val="0"/>
        <w:ind w:firstLine="567"/>
        <w:jc w:val="both"/>
      </w:pPr>
      <w:r>
        <w:t>Atstumui iki darbų vietos nurodyti gali būti naudojamos papildomos lentelės (801-asis VŽ „Atstumas iki objekto“) arba atstumas gali būti tiesiogiai nurodomas ant geltonos spalvos skydo.</w:t>
      </w:r>
    </w:p>
    <w:p w14:paraId="6E04D414"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VERTIKALIŲJŲ KELIO ŽENKLŲ SKYDŲ APŠVIETIMAS</w:t>
      </w:r>
    </w:p>
    <w:p w14:paraId="6E04D415" w14:textId="77777777" w:rsidR="00085196" w:rsidRDefault="00085196">
      <w:pPr>
        <w:widowControl w:val="0"/>
        <w:ind w:firstLine="567"/>
        <w:jc w:val="both"/>
        <w:rPr>
          <w:b/>
          <w:bCs/>
        </w:rPr>
      </w:pPr>
    </w:p>
    <w:p w14:paraId="6E04D416" w14:textId="77777777" w:rsidR="00085196" w:rsidRDefault="000C6DE7">
      <w:pPr>
        <w:widowControl w:val="0"/>
        <w:ind w:firstLine="567"/>
        <w:jc w:val="both"/>
      </w:pPr>
      <w:r w:rsidR="00577B6A">
        <w:rPr>
          <w:b/>
          <w:bCs/>
        </w:rPr>
        <w:t>105</w:t>
      </w:r>
      <w:r w:rsidR="00577B6A">
        <w:rPr>
          <w:b/>
          <w:bCs/>
        </w:rPr>
        <w:t xml:space="preserve">. </w:t>
      </w:r>
      <w:r w:rsidR="00577B6A">
        <w:t>Kad būtų galima pagerinti padengtų šviesą atspindinčiomis plėvelėmis VŽ skydų, kuriuos prieblandoje, tamsoje arba esant blogoms matymo sąlygoms sunku įžiūrėti, matomumą, juos galima apšviesti. Tai dažniausiai tikslinga daryti, jei ženklų skydų priekinei pusei padengti buvo naudotos RA1 klasės A struktūros šviesą atspindinčios plėvelės (eksploatacines charakteristikas žr. apraše TRA VŽ [6.14]). Be to, apšviečiant VŽ priekinę ženklo pusę, taip pat jie tampa geriau matomi ir įskaitomi.</w:t>
      </w:r>
    </w:p>
    <w:p w14:paraId="6E04D417" w14:textId="77777777" w:rsidR="00085196" w:rsidRDefault="000C6DE7">
      <w:pPr>
        <w:widowControl w:val="0"/>
        <w:ind w:firstLine="567"/>
        <w:jc w:val="both"/>
        <w:rPr>
          <w:i/>
        </w:rPr>
      </w:pPr>
      <w:r w:rsidR="00577B6A">
        <w:rPr>
          <w:b/>
          <w:bCs/>
        </w:rPr>
        <w:t>106</w:t>
      </w:r>
      <w:r w:rsidR="00577B6A">
        <w:rPr>
          <w:b/>
          <w:bCs/>
        </w:rPr>
        <w:t xml:space="preserve">. </w:t>
      </w:r>
      <w:r w:rsidR="00577B6A">
        <w:rPr>
          <w:i/>
        </w:rPr>
        <w:t>Paprastai, apšvietimo gaubtą reikėtų uždėti ant VŽ viršutinės pusės. Šviečiančius VŽ rekomenduojama kiek galint ištisai apšviesti, tačiau išvengti didelių ryškumo skirtumų. Konstrukciniai sprendimai gali padėti sudaryti kliūtis priešpriešinio eismo akinimo įtakai (pvz., naudoti pritvirtinamus šviestuvus su pilkos spalvos apsaugančiais nuo akinimo ekranais). Taip pat reikėtų žiūrėti, kad įrengus šviečiančius VŽ jie neturėtų įtakos likusiems VŽ ir kad eismo dalyviai dėl šviečiančių VŽ nebūtų akinami.</w:t>
      </w:r>
    </w:p>
    <w:p w14:paraId="6E04D418" w14:textId="77777777" w:rsidR="00085196" w:rsidRDefault="000C6DE7">
      <w:pPr>
        <w:widowControl w:val="0"/>
        <w:jc w:val="center"/>
        <w:outlineLvl w:val="1"/>
        <w:rPr>
          <w:b/>
          <w:iCs/>
        </w:rPr>
      </w:pPr>
    </w:p>
    <w:p w14:paraId="6E04D419"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HORIZONTALIOJO ŽENKLINIMO YPATUMAI</w:t>
      </w:r>
    </w:p>
    <w:p w14:paraId="6E04D41A" w14:textId="77777777" w:rsidR="00085196" w:rsidRDefault="00085196">
      <w:pPr>
        <w:widowControl w:val="0"/>
        <w:ind w:firstLine="567"/>
        <w:jc w:val="both"/>
        <w:rPr>
          <w:b/>
          <w:bCs/>
        </w:rPr>
      </w:pPr>
    </w:p>
    <w:p w14:paraId="6E04D41B" w14:textId="77777777" w:rsidR="00085196" w:rsidRDefault="000C6DE7">
      <w:pPr>
        <w:widowControl w:val="0"/>
        <w:ind w:firstLine="567"/>
        <w:jc w:val="both"/>
      </w:pPr>
      <w:r w:rsidR="00577B6A">
        <w:rPr>
          <w:b/>
          <w:bCs/>
        </w:rPr>
        <w:t>107</w:t>
      </w:r>
      <w:r w:rsidR="00577B6A">
        <w:rPr>
          <w:b/>
          <w:bCs/>
        </w:rPr>
        <w:t xml:space="preserve">. </w:t>
      </w:r>
      <w:r w:rsidR="00577B6A">
        <w:t xml:space="preserve">Darbo vietų zonose eismo juostoms ženklinti naudojamas laikinas horizontalusis ženklinimas (LŽ). Eismo juostų LŽ yra ypač svarbus darbo vietų zonose nukreipti eismui. LŽ turi būti padaromas, laikantis KET [6.4] ir taisyklių KŽT [6.9] nurodyto ženklinimo formų, naudojamos geltonos spalvos linijos arba geltonos spalvos iškiliųjų </w:t>
      </w:r>
      <w:proofErr w:type="spellStart"/>
      <w:r w:rsidR="00577B6A">
        <w:t>šviesogrąžių</w:t>
      </w:r>
      <w:proofErr w:type="spellEnd"/>
      <w:r w:rsidR="00577B6A">
        <w:t xml:space="preserve"> ženklinimo elementų eilutės dangoje. LŽ panaikina esamas baltos spalvos eismo juostų apribojimo ištisines ir brūkšnines linijas (pagal KET [6.4]), jų nepašalindamas arba neuždengdamas.</w:t>
      </w:r>
    </w:p>
    <w:p w14:paraId="6E04D41C" w14:textId="77777777" w:rsidR="00085196" w:rsidRDefault="00577B6A">
      <w:pPr>
        <w:widowControl w:val="0"/>
        <w:ind w:firstLine="567"/>
        <w:jc w:val="both"/>
      </w:pPr>
      <w:r>
        <w:t>LŽ naudojamos medžiagos turi atlikti standartų LST EN 1436+A1 [6.17], LST EN 1824 [6.21] ir LST EN 1871 [6.22] reikalavimus.</w:t>
      </w:r>
    </w:p>
    <w:p w14:paraId="6E04D41D" w14:textId="77777777" w:rsidR="00085196" w:rsidRDefault="000C6DE7">
      <w:pPr>
        <w:widowControl w:val="0"/>
        <w:ind w:firstLine="567"/>
        <w:jc w:val="both"/>
      </w:pPr>
      <w:r w:rsidR="00577B6A">
        <w:rPr>
          <w:b/>
          <w:bCs/>
        </w:rPr>
        <w:t>108</w:t>
      </w:r>
      <w:r w:rsidR="00577B6A">
        <w:rPr>
          <w:b/>
          <w:bCs/>
        </w:rPr>
        <w:t xml:space="preserve">. </w:t>
      </w:r>
      <w:r w:rsidR="00577B6A">
        <w:t xml:space="preserve">Gali būti atvejų, kai nuolatinis horizontalusis ženklinimas vykstant eismui darbo vietose, ypač atlankų, </w:t>
      </w:r>
      <w:proofErr w:type="spellStart"/>
      <w:r w:rsidR="00577B6A">
        <w:t>keturšalių</w:t>
      </w:r>
      <w:proofErr w:type="spellEnd"/>
      <w:r w:rsidR="00577B6A">
        <w:t xml:space="preserve"> ir trišalių sankryžų viename lygyje zonose, laikinai paženklinus gali klaidinti eismo dalyvius, todėl pagal kiekvienos linijos reikšmę nuolatinį horizontalųjį ženklinimą reikia:</w:t>
      </w:r>
    </w:p>
    <w:p w14:paraId="6E04D41E" w14:textId="77777777" w:rsidR="00085196" w:rsidRDefault="00577B6A">
      <w:pPr>
        <w:widowControl w:val="0"/>
        <w:ind w:firstLine="567"/>
        <w:jc w:val="both"/>
      </w:pPr>
      <w:r>
        <w:t>–panaikinti,</w:t>
      </w:r>
    </w:p>
    <w:p w14:paraId="6E04D41F" w14:textId="77777777" w:rsidR="00085196" w:rsidRDefault="00577B6A">
      <w:pPr>
        <w:widowControl w:val="0"/>
        <w:ind w:firstLine="567"/>
        <w:jc w:val="both"/>
      </w:pPr>
      <w:r>
        <w:t>–uždengti,</w:t>
      </w:r>
    </w:p>
    <w:p w14:paraId="6E04D420" w14:textId="77777777" w:rsidR="00085196" w:rsidRDefault="00577B6A">
      <w:pPr>
        <w:widowControl w:val="0"/>
        <w:ind w:firstLine="567"/>
        <w:jc w:val="both"/>
      </w:pPr>
      <w:r>
        <w:t>–perbraukti kryžmai geltona spalva,</w:t>
      </w:r>
    </w:p>
    <w:p w14:paraId="6E04D421" w14:textId="77777777" w:rsidR="00085196" w:rsidRDefault="00577B6A">
      <w:pPr>
        <w:widowControl w:val="0"/>
        <w:ind w:firstLine="567"/>
        <w:jc w:val="both"/>
      </w:pPr>
      <w:r>
        <w:t>–papildyti geltona spalva.</w:t>
      </w:r>
    </w:p>
    <w:p w14:paraId="6E04D422" w14:textId="77777777" w:rsidR="00085196" w:rsidRDefault="000C6DE7">
      <w:pPr>
        <w:widowControl w:val="0"/>
        <w:ind w:firstLine="567"/>
        <w:jc w:val="both"/>
      </w:pPr>
      <w:r w:rsidR="00577B6A">
        <w:rPr>
          <w:b/>
          <w:bCs/>
        </w:rPr>
        <w:t>109</w:t>
      </w:r>
      <w:r w:rsidR="00577B6A">
        <w:rPr>
          <w:b/>
          <w:bCs/>
        </w:rPr>
        <w:t xml:space="preserve">. </w:t>
      </w:r>
      <w:r w:rsidR="00577B6A">
        <w:t xml:space="preserve">Atlankų, </w:t>
      </w:r>
      <w:proofErr w:type="spellStart"/>
      <w:r w:rsidR="00577B6A">
        <w:t>keturšalių</w:t>
      </w:r>
      <w:proofErr w:type="spellEnd"/>
      <w:r w:rsidR="00577B6A">
        <w:t xml:space="preserve"> ir trišalių sankryžų viename lygyje išilginį ženklinimą, galintį daryti įtaką eismui, reikia ypač kruopščiai patikrinti ir prireikus taikyti tinkamas priemones.</w:t>
      </w:r>
    </w:p>
    <w:p w14:paraId="6E04D423" w14:textId="77777777" w:rsidR="00085196" w:rsidRDefault="000C6DE7">
      <w:pPr>
        <w:widowControl w:val="0"/>
        <w:ind w:firstLine="567"/>
        <w:jc w:val="both"/>
      </w:pPr>
      <w:r w:rsidR="00577B6A">
        <w:rPr>
          <w:b/>
          <w:bCs/>
        </w:rPr>
        <w:t>110</w:t>
      </w:r>
      <w:r w:rsidR="00577B6A">
        <w:rPr>
          <w:b/>
          <w:bCs/>
        </w:rPr>
        <w:t xml:space="preserve">. </w:t>
      </w:r>
      <w:r w:rsidR="00577B6A">
        <w:t>Jei darbo vietose baltomis rodyklėmis nurodytą eismo kryptį reikia pakeisti ir (arba) papildyti, tai keisti ir (arba) papildyti kiekvienu atveju reikia naudojant geltonos spalvos rodykles; negaliojančias baltos spalvos rodykles arba jų dalis kryžmai perbraukti geltona spalva.</w:t>
      </w:r>
    </w:p>
    <w:p w14:paraId="6E04D424" w14:textId="77777777" w:rsidR="00085196" w:rsidRDefault="000C6DE7">
      <w:pPr>
        <w:widowControl w:val="0"/>
        <w:ind w:firstLine="567"/>
        <w:jc w:val="both"/>
      </w:pPr>
      <w:r w:rsidR="00577B6A">
        <w:rPr>
          <w:b/>
          <w:bCs/>
        </w:rPr>
        <w:t>111</w:t>
      </w:r>
      <w:r w:rsidR="00577B6A">
        <w:rPr>
          <w:b/>
          <w:bCs/>
        </w:rPr>
        <w:t xml:space="preserve">. </w:t>
      </w:r>
      <w:r w:rsidR="00577B6A">
        <w:t xml:space="preserve">Visą išilginį LŽ, išskyrus vietas, kuriose nutraukiami važiuojamosios dalies apribojimai, galima padaryti įrengiant iškiliuosius </w:t>
      </w:r>
      <w:proofErr w:type="spellStart"/>
      <w:r w:rsidR="00577B6A">
        <w:t>šviesogrąžius</w:t>
      </w:r>
      <w:proofErr w:type="spellEnd"/>
      <w:r w:rsidR="00577B6A">
        <w:t xml:space="preserve"> ženklinimo elementus dangoje.</w:t>
      </w:r>
    </w:p>
    <w:p w14:paraId="6E04D425" w14:textId="77777777" w:rsidR="00085196" w:rsidRDefault="00577B6A">
      <w:pPr>
        <w:widowControl w:val="0"/>
        <w:ind w:firstLine="567"/>
        <w:jc w:val="both"/>
      </w:pPr>
      <w:r>
        <w:t xml:space="preserve">Iškiliųjų </w:t>
      </w:r>
      <w:proofErr w:type="spellStart"/>
      <w:r>
        <w:t>šviesogrąžių</w:t>
      </w:r>
      <w:proofErr w:type="spellEnd"/>
      <w:r>
        <w:t xml:space="preserve"> ženklinimo elementų eksploatacinės charakteristikos turi atitikti nurodytas standarte LST EN 1463-1 [6.18], pagaminimas – atitikti standarto LST EN 1790 </w:t>
      </w:r>
      <w:r>
        <w:lastRenderedPageBreak/>
        <w:t xml:space="preserve">[6.20], bandymų rezultatai – standarto LST EN 1463-2 [6.19] reikalavimus. Atstumai tarp iškiliųjų </w:t>
      </w:r>
      <w:proofErr w:type="spellStart"/>
      <w:r>
        <w:t>šviesogrąžių</w:t>
      </w:r>
      <w:proofErr w:type="spellEnd"/>
      <w:r>
        <w:t xml:space="preserve"> ženklinimo elementų dangoje nurodyti 3 lentelėje.</w:t>
      </w:r>
    </w:p>
    <w:p w14:paraId="6E04D426" w14:textId="77777777" w:rsidR="00085196" w:rsidRDefault="00085196">
      <w:pPr>
        <w:widowControl w:val="0"/>
        <w:ind w:firstLine="567"/>
        <w:jc w:val="both"/>
      </w:pPr>
    </w:p>
    <w:p w14:paraId="6E04D427" w14:textId="77777777" w:rsidR="00085196" w:rsidRDefault="00577B6A">
      <w:pPr>
        <w:widowControl w:val="0"/>
        <w:ind w:firstLine="567"/>
        <w:jc w:val="both"/>
        <w:rPr>
          <w:b/>
        </w:rPr>
      </w:pPr>
      <w:r>
        <w:br w:type="page"/>
      </w:r>
      <w:r>
        <w:rPr>
          <w:b/>
        </w:rPr>
        <w:t xml:space="preserve">3 lentelė. Atstumas tarp iškiliųjų </w:t>
      </w:r>
      <w:proofErr w:type="spellStart"/>
      <w:r>
        <w:rPr>
          <w:b/>
        </w:rPr>
        <w:t>šviesogrąžių</w:t>
      </w:r>
      <w:proofErr w:type="spellEnd"/>
      <w:r>
        <w:rPr>
          <w:b/>
        </w:rPr>
        <w:t xml:space="preserve"> ženklinimo elementų dangoje, m</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84"/>
        <w:gridCol w:w="1662"/>
        <w:gridCol w:w="1662"/>
        <w:gridCol w:w="632"/>
        <w:gridCol w:w="240"/>
        <w:gridCol w:w="480"/>
        <w:gridCol w:w="310"/>
      </w:tblGrid>
      <w:tr w:rsidR="00085196" w14:paraId="6E04D42C" w14:textId="77777777">
        <w:trPr>
          <w:trHeight w:val="20"/>
          <w:tblHeader/>
          <w:jc w:val="center"/>
        </w:trPr>
        <w:tc>
          <w:tcPr>
            <w:tcW w:w="4084" w:type="dxa"/>
            <w:tcBorders>
              <w:top w:val="single" w:sz="8" w:space="0" w:color="auto"/>
              <w:left w:val="single" w:sz="8" w:space="0" w:color="auto"/>
              <w:bottom w:val="single" w:sz="8" w:space="0" w:color="auto"/>
              <w:right w:val="single" w:sz="8" w:space="0" w:color="auto"/>
            </w:tcBorders>
            <w:vAlign w:val="center"/>
          </w:tcPr>
          <w:p w14:paraId="6E04D428" w14:textId="77777777" w:rsidR="00085196" w:rsidRDefault="00577B6A">
            <w:pPr>
              <w:widowControl w:val="0"/>
              <w:jc w:val="center"/>
              <w:rPr>
                <w:b/>
              </w:rPr>
            </w:pPr>
            <w:r>
              <w:rPr>
                <w:b/>
              </w:rPr>
              <w:t>Ženklinimo linijos</w:t>
            </w:r>
          </w:p>
        </w:tc>
        <w:tc>
          <w:tcPr>
            <w:tcW w:w="1662" w:type="dxa"/>
            <w:tcBorders>
              <w:top w:val="single" w:sz="8" w:space="0" w:color="auto"/>
              <w:left w:val="single" w:sz="8" w:space="0" w:color="auto"/>
              <w:bottom w:val="single" w:sz="8" w:space="0" w:color="auto"/>
              <w:right w:val="single" w:sz="8" w:space="0" w:color="auto"/>
            </w:tcBorders>
            <w:vAlign w:val="center"/>
          </w:tcPr>
          <w:p w14:paraId="6E04D429" w14:textId="77777777" w:rsidR="00085196" w:rsidRDefault="00577B6A">
            <w:pPr>
              <w:widowControl w:val="0"/>
              <w:jc w:val="center"/>
              <w:rPr>
                <w:b/>
              </w:rPr>
            </w:pPr>
            <w:r>
              <w:rPr>
                <w:b/>
              </w:rPr>
              <w:t>Keliai (gatvės) gyvenamosiose vietovėse</w:t>
            </w:r>
          </w:p>
        </w:tc>
        <w:tc>
          <w:tcPr>
            <w:tcW w:w="1662" w:type="dxa"/>
            <w:tcBorders>
              <w:top w:val="single" w:sz="8" w:space="0" w:color="auto"/>
              <w:left w:val="single" w:sz="8" w:space="0" w:color="auto"/>
              <w:bottom w:val="single" w:sz="8" w:space="0" w:color="auto"/>
              <w:right w:val="single" w:sz="8" w:space="0" w:color="auto"/>
            </w:tcBorders>
            <w:vAlign w:val="center"/>
          </w:tcPr>
          <w:p w14:paraId="6E04D42A" w14:textId="77777777" w:rsidR="00085196" w:rsidRDefault="00577B6A">
            <w:pPr>
              <w:widowControl w:val="0"/>
              <w:jc w:val="center"/>
              <w:rPr>
                <w:b/>
              </w:rPr>
            </w:pPr>
            <w:r>
              <w:rPr>
                <w:b/>
              </w:rPr>
              <w:t>Visi keliai, išskyrus automagistrales ir greitkelius</w:t>
            </w:r>
          </w:p>
        </w:tc>
        <w:tc>
          <w:tcPr>
            <w:tcW w:w="1662" w:type="dxa"/>
            <w:gridSpan w:val="4"/>
            <w:tcBorders>
              <w:top w:val="single" w:sz="8" w:space="0" w:color="auto"/>
              <w:left w:val="single" w:sz="8" w:space="0" w:color="auto"/>
              <w:bottom w:val="single" w:sz="8" w:space="0" w:color="auto"/>
              <w:right w:val="single" w:sz="8" w:space="0" w:color="auto"/>
            </w:tcBorders>
            <w:vAlign w:val="center"/>
          </w:tcPr>
          <w:p w14:paraId="6E04D42B" w14:textId="77777777" w:rsidR="00085196" w:rsidRDefault="00577B6A">
            <w:pPr>
              <w:widowControl w:val="0"/>
              <w:jc w:val="center"/>
              <w:rPr>
                <w:b/>
              </w:rPr>
            </w:pPr>
            <w:r>
              <w:rPr>
                <w:b/>
              </w:rPr>
              <w:t>Automagistralės ir greitkeliai</w:t>
            </w:r>
          </w:p>
        </w:tc>
      </w:tr>
      <w:tr w:rsidR="00085196" w14:paraId="6E04D431" w14:textId="77777777">
        <w:trPr>
          <w:trHeight w:val="20"/>
          <w:jc w:val="center"/>
        </w:trPr>
        <w:tc>
          <w:tcPr>
            <w:tcW w:w="4084" w:type="dxa"/>
            <w:tcBorders>
              <w:top w:val="single" w:sz="8" w:space="0" w:color="auto"/>
              <w:bottom w:val="nil"/>
            </w:tcBorders>
            <w:vAlign w:val="center"/>
          </w:tcPr>
          <w:p w14:paraId="6E04D42D" w14:textId="77777777" w:rsidR="00085196" w:rsidRDefault="00577B6A">
            <w:pPr>
              <w:widowControl w:val="0"/>
            </w:pPr>
            <w:r>
              <w:t>Siaura ištisinė linija 1.4 (pagal KET [6.4]):</w:t>
            </w:r>
          </w:p>
        </w:tc>
        <w:tc>
          <w:tcPr>
            <w:tcW w:w="1662" w:type="dxa"/>
            <w:tcBorders>
              <w:top w:val="single" w:sz="8" w:space="0" w:color="auto"/>
              <w:bottom w:val="nil"/>
            </w:tcBorders>
            <w:vAlign w:val="center"/>
          </w:tcPr>
          <w:p w14:paraId="6E04D42E" w14:textId="77777777" w:rsidR="00085196" w:rsidRDefault="00085196">
            <w:pPr>
              <w:widowControl w:val="0"/>
              <w:jc w:val="center"/>
            </w:pPr>
          </w:p>
        </w:tc>
        <w:tc>
          <w:tcPr>
            <w:tcW w:w="1662" w:type="dxa"/>
            <w:tcBorders>
              <w:top w:val="single" w:sz="8" w:space="0" w:color="auto"/>
              <w:bottom w:val="nil"/>
            </w:tcBorders>
            <w:vAlign w:val="center"/>
          </w:tcPr>
          <w:p w14:paraId="6E04D42F" w14:textId="77777777" w:rsidR="00085196" w:rsidRDefault="00085196">
            <w:pPr>
              <w:widowControl w:val="0"/>
              <w:jc w:val="center"/>
            </w:pPr>
          </w:p>
        </w:tc>
        <w:tc>
          <w:tcPr>
            <w:tcW w:w="1662" w:type="dxa"/>
            <w:gridSpan w:val="4"/>
            <w:tcBorders>
              <w:top w:val="single" w:sz="8" w:space="0" w:color="auto"/>
              <w:bottom w:val="nil"/>
            </w:tcBorders>
            <w:vAlign w:val="center"/>
          </w:tcPr>
          <w:p w14:paraId="6E04D430" w14:textId="77777777" w:rsidR="00085196" w:rsidRDefault="00085196">
            <w:pPr>
              <w:widowControl w:val="0"/>
              <w:jc w:val="center"/>
            </w:pPr>
          </w:p>
        </w:tc>
      </w:tr>
      <w:tr w:rsidR="00085196" w14:paraId="6E04D436" w14:textId="77777777">
        <w:trPr>
          <w:trHeight w:val="284"/>
          <w:jc w:val="center"/>
        </w:trPr>
        <w:tc>
          <w:tcPr>
            <w:tcW w:w="4084" w:type="dxa"/>
            <w:tcBorders>
              <w:top w:val="nil"/>
              <w:bottom w:val="nil"/>
            </w:tcBorders>
            <w:vAlign w:val="center"/>
          </w:tcPr>
          <w:p w14:paraId="6E04D432" w14:textId="77777777" w:rsidR="00085196" w:rsidRDefault="00577B6A">
            <w:pPr>
              <w:widowControl w:val="0"/>
              <w:tabs>
                <w:tab w:val="num" w:pos="426"/>
                <w:tab w:val="num" w:pos="1276"/>
                <w:tab w:val="left" w:pos="1418"/>
              </w:tabs>
            </w:pPr>
            <w:r>
              <w:t>• eismo juostų apribojimas</w:t>
            </w:r>
          </w:p>
        </w:tc>
        <w:tc>
          <w:tcPr>
            <w:tcW w:w="1662" w:type="dxa"/>
            <w:tcBorders>
              <w:top w:val="nil"/>
              <w:bottom w:val="nil"/>
            </w:tcBorders>
            <w:vAlign w:val="center"/>
          </w:tcPr>
          <w:p w14:paraId="6E04D433" w14:textId="77777777" w:rsidR="00085196" w:rsidRDefault="00577B6A">
            <w:pPr>
              <w:widowControl w:val="0"/>
              <w:jc w:val="center"/>
            </w:pPr>
            <w:r>
              <w:t>0,5</w:t>
            </w:r>
          </w:p>
        </w:tc>
        <w:tc>
          <w:tcPr>
            <w:tcW w:w="1662" w:type="dxa"/>
            <w:tcBorders>
              <w:top w:val="nil"/>
              <w:bottom w:val="nil"/>
            </w:tcBorders>
            <w:vAlign w:val="center"/>
          </w:tcPr>
          <w:p w14:paraId="6E04D434" w14:textId="77777777" w:rsidR="00085196" w:rsidRDefault="00577B6A">
            <w:pPr>
              <w:widowControl w:val="0"/>
              <w:jc w:val="center"/>
            </w:pPr>
            <w:r>
              <w:t>0,5</w:t>
            </w:r>
          </w:p>
        </w:tc>
        <w:tc>
          <w:tcPr>
            <w:tcW w:w="1662" w:type="dxa"/>
            <w:gridSpan w:val="4"/>
            <w:tcBorders>
              <w:top w:val="nil"/>
              <w:bottom w:val="nil"/>
            </w:tcBorders>
            <w:vAlign w:val="center"/>
          </w:tcPr>
          <w:p w14:paraId="6E04D435" w14:textId="77777777" w:rsidR="00085196" w:rsidRDefault="00577B6A">
            <w:pPr>
              <w:widowControl w:val="0"/>
              <w:jc w:val="center"/>
            </w:pPr>
            <w:r>
              <w:t>0,5</w:t>
            </w:r>
          </w:p>
        </w:tc>
      </w:tr>
      <w:tr w:rsidR="00085196" w14:paraId="6E04D43B" w14:textId="77777777">
        <w:trPr>
          <w:trHeight w:val="316"/>
          <w:jc w:val="center"/>
        </w:trPr>
        <w:tc>
          <w:tcPr>
            <w:tcW w:w="4084" w:type="dxa"/>
            <w:tcBorders>
              <w:top w:val="nil"/>
              <w:bottom w:val="nil"/>
            </w:tcBorders>
            <w:vAlign w:val="center"/>
          </w:tcPr>
          <w:p w14:paraId="6E04D437" w14:textId="77777777" w:rsidR="00085196" w:rsidRDefault="00577B6A">
            <w:pPr>
              <w:widowControl w:val="0"/>
              <w:tabs>
                <w:tab w:val="num" w:pos="426"/>
                <w:tab w:val="num" w:pos="1276"/>
                <w:tab w:val="left" w:pos="1418"/>
              </w:tabs>
            </w:pPr>
            <w:r>
              <w:t>• važiuojamosios dalies apribojimas:</w:t>
            </w:r>
          </w:p>
        </w:tc>
        <w:tc>
          <w:tcPr>
            <w:tcW w:w="1662" w:type="dxa"/>
            <w:vMerge w:val="restart"/>
            <w:tcBorders>
              <w:top w:val="nil"/>
            </w:tcBorders>
            <w:vAlign w:val="bottom"/>
          </w:tcPr>
          <w:p w14:paraId="6E04D438" w14:textId="77777777" w:rsidR="00085196" w:rsidRDefault="00577B6A">
            <w:pPr>
              <w:widowControl w:val="0"/>
              <w:jc w:val="center"/>
            </w:pPr>
            <w:r>
              <w:t>0,5</w:t>
            </w:r>
          </w:p>
        </w:tc>
        <w:tc>
          <w:tcPr>
            <w:tcW w:w="1662" w:type="dxa"/>
            <w:vMerge w:val="restart"/>
            <w:tcBorders>
              <w:top w:val="nil"/>
            </w:tcBorders>
            <w:vAlign w:val="bottom"/>
          </w:tcPr>
          <w:p w14:paraId="6E04D439" w14:textId="77777777" w:rsidR="00085196" w:rsidRDefault="00577B6A">
            <w:pPr>
              <w:widowControl w:val="0"/>
              <w:jc w:val="center"/>
            </w:pPr>
            <w:r>
              <w:t>3,0</w:t>
            </w:r>
          </w:p>
        </w:tc>
        <w:tc>
          <w:tcPr>
            <w:tcW w:w="1662" w:type="dxa"/>
            <w:gridSpan w:val="4"/>
            <w:vMerge w:val="restart"/>
            <w:tcBorders>
              <w:top w:val="nil"/>
            </w:tcBorders>
            <w:vAlign w:val="bottom"/>
          </w:tcPr>
          <w:p w14:paraId="6E04D43A" w14:textId="77777777" w:rsidR="00085196" w:rsidRDefault="00577B6A">
            <w:pPr>
              <w:widowControl w:val="0"/>
              <w:ind w:firstLine="567"/>
            </w:pPr>
            <w:r>
              <w:t>5,0</w:t>
            </w:r>
            <w:r>
              <w:rPr>
                <w:vertAlign w:val="superscript"/>
              </w:rPr>
              <w:t>*)</w:t>
            </w:r>
          </w:p>
        </w:tc>
      </w:tr>
      <w:tr w:rsidR="00085196" w14:paraId="6E04D440" w14:textId="77777777">
        <w:trPr>
          <w:trHeight w:val="20"/>
          <w:jc w:val="center"/>
        </w:trPr>
        <w:tc>
          <w:tcPr>
            <w:tcW w:w="4084" w:type="dxa"/>
            <w:tcBorders>
              <w:top w:val="nil"/>
              <w:bottom w:val="nil"/>
            </w:tcBorders>
            <w:vAlign w:val="center"/>
          </w:tcPr>
          <w:p w14:paraId="6E04D43C" w14:textId="77777777" w:rsidR="00085196" w:rsidRDefault="00577B6A">
            <w:pPr>
              <w:widowControl w:val="0"/>
              <w:tabs>
                <w:tab w:val="left" w:pos="709"/>
              </w:tabs>
              <w:ind w:left="862" w:hanging="436"/>
            </w:pPr>
            <w:r>
              <w:t>– normalus atvejis</w:t>
            </w:r>
          </w:p>
        </w:tc>
        <w:tc>
          <w:tcPr>
            <w:tcW w:w="1662" w:type="dxa"/>
            <w:vMerge/>
            <w:tcBorders>
              <w:bottom w:val="nil"/>
            </w:tcBorders>
            <w:vAlign w:val="center"/>
          </w:tcPr>
          <w:p w14:paraId="6E04D43D" w14:textId="77777777" w:rsidR="00085196" w:rsidRDefault="00085196">
            <w:pPr>
              <w:widowControl w:val="0"/>
              <w:jc w:val="center"/>
            </w:pPr>
          </w:p>
        </w:tc>
        <w:tc>
          <w:tcPr>
            <w:tcW w:w="1662" w:type="dxa"/>
            <w:vMerge/>
            <w:tcBorders>
              <w:bottom w:val="nil"/>
            </w:tcBorders>
            <w:vAlign w:val="center"/>
          </w:tcPr>
          <w:p w14:paraId="6E04D43E" w14:textId="77777777" w:rsidR="00085196" w:rsidRDefault="00085196">
            <w:pPr>
              <w:widowControl w:val="0"/>
              <w:jc w:val="center"/>
            </w:pPr>
          </w:p>
        </w:tc>
        <w:tc>
          <w:tcPr>
            <w:tcW w:w="1662" w:type="dxa"/>
            <w:gridSpan w:val="4"/>
            <w:vMerge/>
            <w:tcBorders>
              <w:bottom w:val="nil"/>
            </w:tcBorders>
            <w:vAlign w:val="center"/>
          </w:tcPr>
          <w:p w14:paraId="6E04D43F" w14:textId="77777777" w:rsidR="00085196" w:rsidRDefault="00085196">
            <w:pPr>
              <w:widowControl w:val="0"/>
              <w:jc w:val="center"/>
            </w:pPr>
          </w:p>
        </w:tc>
      </w:tr>
      <w:tr w:rsidR="00085196" w14:paraId="6E04D445" w14:textId="77777777">
        <w:trPr>
          <w:trHeight w:val="20"/>
          <w:jc w:val="center"/>
        </w:trPr>
        <w:tc>
          <w:tcPr>
            <w:tcW w:w="4084" w:type="dxa"/>
            <w:tcBorders>
              <w:top w:val="nil"/>
            </w:tcBorders>
            <w:vAlign w:val="center"/>
          </w:tcPr>
          <w:p w14:paraId="6E04D441" w14:textId="77777777" w:rsidR="00085196" w:rsidRDefault="00577B6A">
            <w:pPr>
              <w:widowControl w:val="0"/>
              <w:tabs>
                <w:tab w:val="left" w:pos="709"/>
              </w:tabs>
              <w:ind w:left="862" w:hanging="436"/>
            </w:pPr>
            <w:r>
              <w:t>– atlankų zonos</w:t>
            </w:r>
          </w:p>
        </w:tc>
        <w:tc>
          <w:tcPr>
            <w:tcW w:w="1662" w:type="dxa"/>
            <w:tcBorders>
              <w:top w:val="nil"/>
            </w:tcBorders>
            <w:vAlign w:val="center"/>
          </w:tcPr>
          <w:p w14:paraId="6E04D442" w14:textId="77777777" w:rsidR="00085196" w:rsidRDefault="00577B6A">
            <w:pPr>
              <w:widowControl w:val="0"/>
              <w:jc w:val="center"/>
            </w:pPr>
            <w:r>
              <w:t>0,5</w:t>
            </w:r>
          </w:p>
        </w:tc>
        <w:tc>
          <w:tcPr>
            <w:tcW w:w="1662" w:type="dxa"/>
            <w:tcBorders>
              <w:top w:val="nil"/>
            </w:tcBorders>
            <w:vAlign w:val="center"/>
          </w:tcPr>
          <w:p w14:paraId="6E04D443" w14:textId="77777777" w:rsidR="00085196" w:rsidRDefault="00577B6A">
            <w:pPr>
              <w:widowControl w:val="0"/>
              <w:jc w:val="center"/>
            </w:pPr>
            <w:r>
              <w:t>0,5</w:t>
            </w:r>
          </w:p>
        </w:tc>
        <w:tc>
          <w:tcPr>
            <w:tcW w:w="1662" w:type="dxa"/>
            <w:gridSpan w:val="4"/>
            <w:tcBorders>
              <w:top w:val="nil"/>
            </w:tcBorders>
            <w:vAlign w:val="center"/>
          </w:tcPr>
          <w:p w14:paraId="6E04D444" w14:textId="77777777" w:rsidR="00085196" w:rsidRDefault="00577B6A">
            <w:pPr>
              <w:widowControl w:val="0"/>
              <w:jc w:val="center"/>
            </w:pPr>
            <w:r>
              <w:t>1,0</w:t>
            </w:r>
          </w:p>
        </w:tc>
      </w:tr>
      <w:tr w:rsidR="00085196" w14:paraId="6E04D44A" w14:textId="77777777">
        <w:trPr>
          <w:trHeight w:val="20"/>
          <w:jc w:val="center"/>
        </w:trPr>
        <w:tc>
          <w:tcPr>
            <w:tcW w:w="4084" w:type="dxa"/>
            <w:vAlign w:val="center"/>
          </w:tcPr>
          <w:p w14:paraId="6E04D446" w14:textId="77777777" w:rsidR="00085196" w:rsidRDefault="00577B6A">
            <w:pPr>
              <w:widowControl w:val="0"/>
            </w:pPr>
            <w:r>
              <w:t>Siaura brūkšninė linija 1.9 (pagal KET [6.4])</w:t>
            </w:r>
          </w:p>
        </w:tc>
        <w:tc>
          <w:tcPr>
            <w:tcW w:w="1662" w:type="dxa"/>
            <w:vAlign w:val="center"/>
          </w:tcPr>
          <w:p w14:paraId="6E04D447" w14:textId="77777777" w:rsidR="00085196" w:rsidRDefault="00577B6A">
            <w:pPr>
              <w:widowControl w:val="0"/>
              <w:jc w:val="center"/>
            </w:pPr>
            <w:r>
              <w:t>0,33</w:t>
            </w:r>
          </w:p>
        </w:tc>
        <w:tc>
          <w:tcPr>
            <w:tcW w:w="1662" w:type="dxa"/>
            <w:vAlign w:val="center"/>
          </w:tcPr>
          <w:p w14:paraId="6E04D448" w14:textId="77777777" w:rsidR="00085196" w:rsidRDefault="00577B6A">
            <w:pPr>
              <w:widowControl w:val="0"/>
              <w:jc w:val="center"/>
            </w:pPr>
            <w:r>
              <w:t>0,5</w:t>
            </w:r>
          </w:p>
        </w:tc>
        <w:tc>
          <w:tcPr>
            <w:tcW w:w="1662" w:type="dxa"/>
            <w:gridSpan w:val="4"/>
            <w:vAlign w:val="center"/>
          </w:tcPr>
          <w:p w14:paraId="6E04D449" w14:textId="77777777" w:rsidR="00085196" w:rsidRDefault="00577B6A">
            <w:pPr>
              <w:widowControl w:val="0"/>
              <w:jc w:val="center"/>
            </w:pPr>
            <w:r>
              <w:t>1,0</w:t>
            </w:r>
          </w:p>
        </w:tc>
      </w:tr>
      <w:tr w:rsidR="00085196" w14:paraId="6E04D44F" w14:textId="77777777">
        <w:trPr>
          <w:trHeight w:val="20"/>
          <w:jc w:val="center"/>
        </w:trPr>
        <w:tc>
          <w:tcPr>
            <w:tcW w:w="8040" w:type="dxa"/>
            <w:gridSpan w:val="4"/>
            <w:tcBorders>
              <w:right w:val="nil"/>
            </w:tcBorders>
            <w:vAlign w:val="center"/>
          </w:tcPr>
          <w:p w14:paraId="6E04D44B" w14:textId="77777777" w:rsidR="00085196" w:rsidRDefault="00577B6A">
            <w:pPr>
              <w:widowControl w:val="0"/>
            </w:pPr>
            <w:r>
              <w:rPr>
                <w:vertAlign w:val="superscript"/>
              </w:rPr>
              <w:t>*)</w:t>
            </w:r>
            <w:r>
              <w:t xml:space="preserve"> esant važiuojamosios dalies likutiniam pločiui nuo 6 m iki 3 m</w:t>
            </w:r>
          </w:p>
        </w:tc>
        <w:tc>
          <w:tcPr>
            <w:tcW w:w="240" w:type="dxa"/>
            <w:tcBorders>
              <w:left w:val="nil"/>
              <w:right w:val="nil"/>
            </w:tcBorders>
            <w:vAlign w:val="center"/>
          </w:tcPr>
          <w:p w14:paraId="6E04D44C" w14:textId="77777777" w:rsidR="00085196" w:rsidRDefault="00085196">
            <w:pPr>
              <w:widowControl w:val="0"/>
            </w:pPr>
          </w:p>
        </w:tc>
        <w:tc>
          <w:tcPr>
            <w:tcW w:w="480" w:type="dxa"/>
            <w:tcBorders>
              <w:left w:val="nil"/>
              <w:right w:val="nil"/>
            </w:tcBorders>
            <w:vAlign w:val="center"/>
          </w:tcPr>
          <w:p w14:paraId="6E04D44D" w14:textId="77777777" w:rsidR="00085196" w:rsidRDefault="00085196">
            <w:pPr>
              <w:widowControl w:val="0"/>
            </w:pPr>
          </w:p>
        </w:tc>
        <w:tc>
          <w:tcPr>
            <w:tcW w:w="310" w:type="dxa"/>
            <w:tcBorders>
              <w:left w:val="nil"/>
            </w:tcBorders>
            <w:vAlign w:val="center"/>
          </w:tcPr>
          <w:p w14:paraId="6E04D44E" w14:textId="77777777" w:rsidR="00085196" w:rsidRDefault="00085196">
            <w:pPr>
              <w:widowControl w:val="0"/>
            </w:pPr>
          </w:p>
        </w:tc>
      </w:tr>
    </w:tbl>
    <w:p w14:paraId="6E04D450" w14:textId="77777777" w:rsidR="00085196" w:rsidRDefault="000C6DE7">
      <w:pPr>
        <w:widowControl w:val="0"/>
        <w:jc w:val="both"/>
      </w:pPr>
    </w:p>
    <w:p w14:paraId="6E04D451" w14:textId="77777777" w:rsidR="00085196" w:rsidRDefault="000C6DE7">
      <w:pPr>
        <w:widowControl w:val="0"/>
        <w:ind w:firstLine="567"/>
        <w:jc w:val="both"/>
      </w:pPr>
      <w:r w:rsidR="00577B6A">
        <w:rPr>
          <w:b/>
          <w:bCs/>
        </w:rPr>
        <w:t>112</w:t>
      </w:r>
      <w:r w:rsidR="00577B6A">
        <w:rPr>
          <w:b/>
          <w:bCs/>
        </w:rPr>
        <w:t xml:space="preserve">. </w:t>
      </w:r>
      <w:r w:rsidR="00577B6A">
        <w:t xml:space="preserve">Naudojant iškiliuosius </w:t>
      </w:r>
      <w:proofErr w:type="spellStart"/>
      <w:r w:rsidR="00577B6A">
        <w:t>šviesogrąžius</w:t>
      </w:r>
      <w:proofErr w:type="spellEnd"/>
      <w:r w:rsidR="00577B6A">
        <w:t xml:space="preserve"> ženklinimo elementus ant ženklinimo folijos atstumas tarp jų turi būti 1 m.</w:t>
      </w:r>
    </w:p>
    <w:p w14:paraId="6E04D452" w14:textId="77777777" w:rsidR="00085196" w:rsidRDefault="000C6DE7">
      <w:pPr>
        <w:widowControl w:val="0"/>
        <w:ind w:firstLine="567"/>
        <w:jc w:val="both"/>
      </w:pPr>
      <w:r w:rsidR="00577B6A">
        <w:rPr>
          <w:b/>
          <w:bCs/>
        </w:rPr>
        <w:t>113</w:t>
      </w:r>
      <w:r w:rsidR="00577B6A">
        <w:rPr>
          <w:b/>
          <w:bCs/>
        </w:rPr>
        <w:t xml:space="preserve">. </w:t>
      </w:r>
      <w:r w:rsidR="00577B6A">
        <w:t xml:space="preserve">Dvigubos ženklinimo linijos naudojamos priešingos krypties (laikinoms) eismo juostoms atskirti. Dvigubos ženklinimo linijos padaromos iš iškiliųjų </w:t>
      </w:r>
      <w:proofErr w:type="spellStart"/>
      <w:r w:rsidR="00577B6A">
        <w:t>šviesogrąžių</w:t>
      </w:r>
      <w:proofErr w:type="spellEnd"/>
      <w:r w:rsidR="00577B6A">
        <w:t xml:space="preserve"> ženklinimo elementų dangoje, prireikus – iš elastinių </w:t>
      </w:r>
      <w:proofErr w:type="spellStart"/>
      <w:r w:rsidR="00577B6A">
        <w:t>statmenųjų</w:t>
      </w:r>
      <w:proofErr w:type="spellEnd"/>
      <w:r w:rsidR="00577B6A">
        <w:t xml:space="preserve"> ženklinimo elementų. Išdėstymo atstumai nurodyti 3 iliustracijoje.</w:t>
      </w:r>
    </w:p>
    <w:p w14:paraId="6E04D453" w14:textId="77777777" w:rsidR="00085196" w:rsidRDefault="00085196">
      <w:pPr>
        <w:widowControl w:val="0"/>
        <w:ind w:firstLine="567"/>
        <w:jc w:val="both"/>
      </w:pPr>
    </w:p>
    <w:p w14:paraId="6E04D454" w14:textId="77777777" w:rsidR="00085196" w:rsidRDefault="00577B6A">
      <w:pPr>
        <w:widowControl w:val="0"/>
        <w:jc w:val="center"/>
      </w:pPr>
      <w:r>
        <w:rPr>
          <w:noProof/>
          <w:lang w:eastAsia="lt-LT"/>
        </w:rPr>
        <w:drawing>
          <wp:inline distT="0" distB="0" distL="0" distR="0" wp14:anchorId="6E04E55A" wp14:editId="6E04E55B">
            <wp:extent cx="4314825" cy="2324100"/>
            <wp:effectExtent l="0" t="0" r="0" b="0"/>
            <wp:docPr id="4" name="Paveikslėlis 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T DVAER Model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4825" cy="2324100"/>
                    </a:xfrm>
                    <a:prstGeom prst="rect">
                      <a:avLst/>
                    </a:prstGeom>
                    <a:noFill/>
                    <a:ln>
                      <a:noFill/>
                    </a:ln>
                  </pic:spPr>
                </pic:pic>
              </a:graphicData>
            </a:graphic>
          </wp:inline>
        </w:drawing>
      </w:r>
    </w:p>
    <w:p w14:paraId="6E04D455" w14:textId="77777777" w:rsidR="00085196" w:rsidRDefault="00577B6A">
      <w:pPr>
        <w:widowControl w:val="0"/>
        <w:jc w:val="center"/>
        <w:rPr>
          <w:vanish/>
        </w:rPr>
      </w:pPr>
      <w:r>
        <w:rPr>
          <w:vanish/>
        </w:rPr>
        <w:t>(iliustracija)</w:t>
      </w:r>
    </w:p>
    <w:p w14:paraId="6E04D456" w14:textId="77777777" w:rsidR="00085196" w:rsidRDefault="000C6DE7">
      <w:pPr>
        <w:widowControl w:val="0"/>
        <w:tabs>
          <w:tab w:val="center" w:pos="219"/>
          <w:tab w:val="left" w:pos="426"/>
        </w:tabs>
        <w:jc w:val="center"/>
        <w:rPr>
          <w:b/>
          <w:i/>
        </w:rPr>
      </w:pPr>
      <w:r w:rsidR="00577B6A">
        <w:rPr>
          <w:b/>
          <w:i/>
        </w:rPr>
        <w:t xml:space="preserve">3 iliustracija. Iškiliųjų </w:t>
      </w:r>
      <w:proofErr w:type="spellStart"/>
      <w:r w:rsidR="00577B6A">
        <w:rPr>
          <w:b/>
          <w:i/>
        </w:rPr>
        <w:t>šviesogrąžių</w:t>
      </w:r>
      <w:proofErr w:type="spellEnd"/>
      <w:r w:rsidR="00577B6A">
        <w:rPr>
          <w:b/>
          <w:i/>
        </w:rPr>
        <w:t xml:space="preserve"> ženklinimo elementų dangoje ir prireikus iš elastinių </w:t>
      </w:r>
      <w:proofErr w:type="spellStart"/>
      <w:r w:rsidR="00577B6A">
        <w:rPr>
          <w:b/>
          <w:i/>
        </w:rPr>
        <w:t>statmenųjų</w:t>
      </w:r>
      <w:proofErr w:type="spellEnd"/>
      <w:r w:rsidR="00577B6A">
        <w:rPr>
          <w:b/>
          <w:i/>
        </w:rPr>
        <w:t xml:space="preserve"> ženklinimo elementų (ESE) išdėstymo atstumai, m</w:t>
      </w:r>
    </w:p>
    <w:p w14:paraId="6E04D457" w14:textId="77777777" w:rsidR="00085196" w:rsidRDefault="000C6DE7">
      <w:pPr>
        <w:widowControl w:val="0"/>
        <w:jc w:val="center"/>
        <w:rPr>
          <w:b/>
          <w:bCs/>
          <w:kern w:val="32"/>
        </w:rPr>
      </w:pPr>
    </w:p>
    <w:p w14:paraId="6E04D458" w14:textId="77777777" w:rsidR="00085196" w:rsidRDefault="000C6DE7">
      <w:pPr>
        <w:widowControl w:val="0"/>
        <w:jc w:val="center"/>
        <w:rPr>
          <w:b/>
          <w:bCs/>
          <w:kern w:val="32"/>
        </w:rPr>
      </w:pPr>
      <w:r w:rsidR="00577B6A">
        <w:rPr>
          <w:b/>
          <w:bCs/>
          <w:kern w:val="32"/>
        </w:rPr>
        <w:t>VII</w:t>
      </w:r>
      <w:r w:rsidR="00577B6A">
        <w:rPr>
          <w:b/>
          <w:bCs/>
          <w:kern w:val="32"/>
        </w:rPr>
        <w:t xml:space="preserve"> SKYRIUS. </w:t>
      </w:r>
      <w:r w:rsidR="00577B6A">
        <w:rPr>
          <w:b/>
          <w:bCs/>
          <w:kern w:val="32"/>
        </w:rPr>
        <w:t>EISMO REGULIAVIMO ĮTAISAI</w:t>
      </w:r>
    </w:p>
    <w:p w14:paraId="6E04D459" w14:textId="77777777" w:rsidR="00085196" w:rsidRDefault="00085196">
      <w:pPr>
        <w:widowControl w:val="0"/>
        <w:jc w:val="center"/>
        <w:rPr>
          <w:b/>
          <w:bCs/>
          <w:kern w:val="32"/>
        </w:rPr>
      </w:pPr>
    </w:p>
    <w:p w14:paraId="6E04D45A"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BENDRIEJI NURODYMAI</w:t>
      </w:r>
    </w:p>
    <w:p w14:paraId="6E04D45B" w14:textId="77777777" w:rsidR="00085196" w:rsidRDefault="000C6DE7">
      <w:pPr>
        <w:widowControl w:val="0"/>
        <w:ind w:firstLine="567"/>
        <w:jc w:val="both"/>
      </w:pPr>
      <w:r w:rsidR="00577B6A">
        <w:rPr>
          <w:b/>
          <w:bCs/>
        </w:rPr>
        <w:t>114</w:t>
      </w:r>
      <w:r w:rsidR="00577B6A">
        <w:rPr>
          <w:b/>
          <w:bCs/>
        </w:rPr>
        <w:t xml:space="preserve">. </w:t>
      </w:r>
      <w:r w:rsidR="00577B6A">
        <w:t>Eismo reguliavimo įtaisus sudaro atitveriamieji ir nukreipiamieji, priekiniai įspėjamieji įtaisai, taip pat blyksinčių signalų ir šviesoforų postai.</w:t>
      </w:r>
    </w:p>
    <w:p w14:paraId="6E04D45C" w14:textId="77777777" w:rsidR="00085196" w:rsidRDefault="000C6DE7">
      <w:pPr>
        <w:widowControl w:val="0"/>
        <w:ind w:firstLine="567"/>
        <w:jc w:val="both"/>
      </w:pPr>
      <w:r w:rsidR="00577B6A">
        <w:rPr>
          <w:b/>
          <w:bCs/>
        </w:rPr>
        <w:t>115</w:t>
      </w:r>
      <w:r w:rsidR="00577B6A">
        <w:rPr>
          <w:b/>
          <w:bCs/>
        </w:rPr>
        <w:t xml:space="preserve">. </w:t>
      </w:r>
      <w:r w:rsidR="00577B6A">
        <w:t>Nurodyti eismo reguliavimo įtaisai yra naudingi ir reikalingi bei papildo KET [6.4].</w:t>
      </w:r>
    </w:p>
    <w:p w14:paraId="6E04D45D" w14:textId="77777777" w:rsidR="00085196" w:rsidRDefault="000C6DE7">
      <w:pPr>
        <w:widowControl w:val="0"/>
        <w:ind w:firstLine="567"/>
        <w:jc w:val="both"/>
      </w:pPr>
    </w:p>
    <w:p w14:paraId="6E04D45E"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ATITVERIAMIEJI IR NUKREIPIAMIEJI ĮTAISAI</w:t>
      </w:r>
    </w:p>
    <w:p w14:paraId="6E04D45F" w14:textId="77777777" w:rsidR="00085196" w:rsidRDefault="00085196">
      <w:pPr>
        <w:widowControl w:val="0"/>
        <w:ind w:firstLine="567"/>
        <w:jc w:val="both"/>
        <w:rPr>
          <w:b/>
          <w:bCs/>
        </w:rPr>
      </w:pPr>
    </w:p>
    <w:p w14:paraId="6E04D460" w14:textId="77777777" w:rsidR="00085196" w:rsidRDefault="000C6DE7">
      <w:pPr>
        <w:widowControl w:val="0"/>
        <w:ind w:firstLine="567"/>
        <w:jc w:val="both"/>
      </w:pPr>
      <w:r w:rsidR="00577B6A">
        <w:rPr>
          <w:b/>
          <w:bCs/>
        </w:rPr>
        <w:t>116</w:t>
      </w:r>
      <w:r w:rsidR="00577B6A">
        <w:rPr>
          <w:b/>
          <w:bCs/>
        </w:rPr>
        <w:t xml:space="preserve">. </w:t>
      </w:r>
      <w:r w:rsidR="00577B6A">
        <w:t xml:space="preserve">Atitveriamieji įtaisai yra aptvėrimo barjerai (AB), nukreipiamosios gairės (NG) </w:t>
      </w:r>
      <w:r w:rsidR="00577B6A">
        <w:lastRenderedPageBreak/>
        <w:t>arba įspėjamosios gairės, nukreipiamieji kūgiai (NK), kilnojamieji atitvėrimo skydai.</w:t>
      </w:r>
    </w:p>
    <w:p w14:paraId="6E04D461" w14:textId="77777777" w:rsidR="00085196" w:rsidRDefault="00577B6A">
      <w:pPr>
        <w:widowControl w:val="0"/>
        <w:ind w:left="539"/>
        <w:jc w:val="both"/>
      </w:pPr>
      <w:r>
        <w:t>Įtaisų išdėstymui ir savybėms galioja taisyklių T DVAER nurodymai.</w:t>
      </w:r>
    </w:p>
    <w:p w14:paraId="6E04D462" w14:textId="77777777" w:rsidR="00085196" w:rsidRDefault="000C6DE7">
      <w:pPr>
        <w:widowControl w:val="0"/>
        <w:ind w:firstLine="567"/>
        <w:jc w:val="both"/>
        <w:rPr>
          <w:i/>
        </w:rPr>
      </w:pPr>
      <w:r w:rsidR="00577B6A">
        <w:rPr>
          <w:b/>
          <w:bCs/>
        </w:rPr>
        <w:t>117</w:t>
      </w:r>
      <w:r w:rsidR="00577B6A">
        <w:rPr>
          <w:b/>
          <w:bCs/>
        </w:rPr>
        <w:t>.</w:t>
      </w:r>
      <w:r w:rsidR="00577B6A">
        <w:rPr>
          <w:i/>
        </w:rPr>
        <w:t xml:space="preserve"> Atitveriamieji įtaisai (kartu su raudonais arba geltonais signaliniais žibintais (SŽ) tarnauja įspėti prieš darbo vietas, darbo vietoms atitverti, optiniu būdu eismui orientuoti ir eismui reguliuoti darbo vietose.</w:t>
      </w:r>
    </w:p>
    <w:p w14:paraId="6E04D463" w14:textId="77777777" w:rsidR="00085196" w:rsidRDefault="000C6DE7">
      <w:pPr>
        <w:widowControl w:val="0"/>
        <w:ind w:firstLine="567"/>
        <w:jc w:val="both"/>
      </w:pPr>
      <w:r w:rsidR="00577B6A">
        <w:rPr>
          <w:b/>
          <w:bCs/>
        </w:rPr>
        <w:t>118</w:t>
      </w:r>
      <w:r w:rsidR="00577B6A">
        <w:rPr>
          <w:b/>
          <w:bCs/>
        </w:rPr>
        <w:t xml:space="preserve">. </w:t>
      </w:r>
      <w:r w:rsidR="00577B6A">
        <w:rPr>
          <w:i/>
        </w:rPr>
        <w:t>Išdėstant atitveriamuosius įtaisus rekomenduojama įvertinti tai, kad jie būtų gerai matomi ir stabilūs.</w:t>
      </w:r>
    </w:p>
    <w:p w14:paraId="6E04D464" w14:textId="77777777" w:rsidR="00085196" w:rsidRDefault="000C6DE7">
      <w:pPr>
        <w:widowControl w:val="0"/>
        <w:ind w:firstLine="567"/>
        <w:jc w:val="both"/>
      </w:pPr>
      <w:r w:rsidR="00577B6A">
        <w:rPr>
          <w:b/>
          <w:bCs/>
        </w:rPr>
        <w:t>119</w:t>
      </w:r>
      <w:r w:rsidR="00577B6A">
        <w:rPr>
          <w:b/>
          <w:bCs/>
        </w:rPr>
        <w:t xml:space="preserve">. </w:t>
      </w:r>
      <w:r w:rsidR="00577B6A">
        <w:t>Atitveriamiesiems įtaisams ženklinti reikia naudoti plėveles ne žemesnės kaip RA1 klasės (A struktūros) pagal aprašo TRA VŽ [6.14] reikalavimus).</w:t>
      </w:r>
    </w:p>
    <w:p w14:paraId="6E04D465" w14:textId="77777777" w:rsidR="00085196" w:rsidRDefault="000C6DE7">
      <w:pPr>
        <w:widowControl w:val="0"/>
        <w:ind w:firstLine="567"/>
        <w:jc w:val="both"/>
      </w:pPr>
    </w:p>
    <w:p w14:paraId="6E04D466" w14:textId="77777777" w:rsidR="00085196" w:rsidRDefault="000C6DE7">
      <w:pPr>
        <w:widowControl w:val="0"/>
        <w:jc w:val="center"/>
        <w:rPr>
          <w:b/>
        </w:rPr>
      </w:pPr>
      <w:r w:rsidR="00577B6A">
        <w:rPr>
          <w:b/>
        </w:rPr>
        <w:t>Aptvėrimo barjerai (AB)</w:t>
      </w:r>
    </w:p>
    <w:p w14:paraId="6E04D467" w14:textId="77777777" w:rsidR="00085196" w:rsidRDefault="00085196">
      <w:pPr>
        <w:widowControl w:val="0"/>
        <w:ind w:firstLine="567"/>
        <w:jc w:val="both"/>
        <w:rPr>
          <w:b/>
          <w:bCs/>
        </w:rPr>
      </w:pPr>
    </w:p>
    <w:p w14:paraId="6E04D468" w14:textId="77777777" w:rsidR="00085196" w:rsidRDefault="000C6DE7">
      <w:pPr>
        <w:widowControl w:val="0"/>
        <w:ind w:firstLine="567"/>
        <w:jc w:val="both"/>
      </w:pPr>
      <w:r w:rsidR="00577B6A">
        <w:rPr>
          <w:b/>
          <w:bCs/>
        </w:rPr>
        <w:t>120</w:t>
      </w:r>
      <w:r w:rsidR="00577B6A">
        <w:rPr>
          <w:b/>
          <w:bCs/>
        </w:rPr>
        <w:t xml:space="preserve">. </w:t>
      </w:r>
      <w:r w:rsidR="00577B6A">
        <w:t>AB naudojami važiuojamosios dalies zonoms skersai ir išilgai atitverti. Paprastai AB juostos aukštis, skaičiuojant nuo viršutinės briaunos iki apatinės briaunos, turi būti ne mažesnis kaip 250 mm (apie dalinį ir visišką atitvėrimą, taip pat signalinių žibintų (SŽ) išdėstymą ir jų spalvas žr. 142–147 punktuose).</w:t>
      </w:r>
    </w:p>
    <w:p w14:paraId="6E04D469" w14:textId="77777777" w:rsidR="00085196" w:rsidRDefault="00577B6A">
      <w:pPr>
        <w:widowControl w:val="0"/>
        <w:ind w:firstLine="567"/>
        <w:jc w:val="both"/>
      </w:pPr>
      <w:r>
        <w:t>AB priekinė pusė turi būti paženklinta vertikaliomis raudonomis ir baltomis juostomis, kurių plotis 200 mm. Abiejuose AB galuose turi būti raudonos juostos. Kita pusė kaip ir kitų kelio ženklų turi būti pilkos spalvos (aprašas TRA VŽ [6.14]).</w:t>
      </w:r>
    </w:p>
    <w:p w14:paraId="6E04D46A" w14:textId="77777777" w:rsidR="00085196" w:rsidRDefault="000C6DE7">
      <w:pPr>
        <w:widowControl w:val="0"/>
        <w:ind w:firstLine="567"/>
        <w:jc w:val="both"/>
      </w:pPr>
      <w:r w:rsidR="00577B6A">
        <w:rPr>
          <w:b/>
          <w:bCs/>
        </w:rPr>
        <w:t>121</w:t>
      </w:r>
      <w:r w:rsidR="00577B6A">
        <w:rPr>
          <w:b/>
          <w:bCs/>
        </w:rPr>
        <w:t xml:space="preserve">. </w:t>
      </w:r>
      <w:r w:rsidR="00577B6A">
        <w:t>AB viršutinė briauna turi būti 1 m virš paviršiaus, ant kurio pastatytas AB.</w:t>
      </w:r>
    </w:p>
    <w:p w14:paraId="6E04D46B" w14:textId="77777777" w:rsidR="00085196" w:rsidRDefault="000C6DE7">
      <w:pPr>
        <w:widowControl w:val="0"/>
        <w:ind w:firstLine="567"/>
        <w:jc w:val="both"/>
      </w:pPr>
      <w:r w:rsidR="00577B6A">
        <w:rPr>
          <w:b/>
          <w:bCs/>
        </w:rPr>
        <w:t>122</w:t>
      </w:r>
      <w:r w:rsidR="00577B6A">
        <w:rPr>
          <w:b/>
          <w:bCs/>
        </w:rPr>
        <w:t xml:space="preserve">. </w:t>
      </w:r>
      <w:r w:rsidR="00577B6A">
        <w:t>Kai AB atitveriama dalis važiuojamosios dalies, tai greta AB reikia naudoti 149-ąjį VŽ „Nukreipiamoji gairė“ (NG). Dalinio atitvėrimo naudojant AB su NG pavyzdį žr. 4 iliustracijoje.</w:t>
      </w:r>
    </w:p>
    <w:p w14:paraId="6E04D46C" w14:textId="77777777" w:rsidR="00085196" w:rsidRDefault="00577B6A">
      <w:pPr>
        <w:widowControl w:val="0"/>
        <w:jc w:val="center"/>
      </w:pPr>
      <w:r>
        <w:rPr>
          <w:noProof/>
          <w:lang w:eastAsia="lt-LT"/>
        </w:rPr>
        <w:drawing>
          <wp:inline distT="0" distB="0" distL="0" distR="0" wp14:anchorId="6E04E55C" wp14:editId="6E04E55D">
            <wp:extent cx="3810000" cy="2057400"/>
            <wp:effectExtent l="0" t="0" r="0" b="0"/>
            <wp:docPr id="5" name="Paveikslėlis 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T DVAER Model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14:paraId="6E04D46D" w14:textId="77777777" w:rsidR="00085196" w:rsidRDefault="00577B6A">
      <w:pPr>
        <w:widowControl w:val="0"/>
        <w:jc w:val="center"/>
        <w:rPr>
          <w:vanish/>
        </w:rPr>
      </w:pPr>
      <w:r>
        <w:rPr>
          <w:vanish/>
        </w:rPr>
        <w:t>(iliustracija)</w:t>
      </w:r>
    </w:p>
    <w:p w14:paraId="6E04D46E" w14:textId="77777777" w:rsidR="00085196" w:rsidRDefault="000C6DE7">
      <w:pPr>
        <w:widowControl w:val="0"/>
        <w:tabs>
          <w:tab w:val="center" w:pos="221"/>
          <w:tab w:val="left" w:pos="426"/>
        </w:tabs>
        <w:jc w:val="center"/>
        <w:rPr>
          <w:b/>
          <w:i/>
        </w:rPr>
      </w:pPr>
      <w:r w:rsidR="00577B6A">
        <w:rPr>
          <w:b/>
          <w:i/>
        </w:rPr>
        <w:t>4 iliustracija. Dalinio atitvėrimo naudojant aptvėrimo barjerą (AB) išdėstymas, m</w:t>
      </w:r>
    </w:p>
    <w:p w14:paraId="6E04D46F" w14:textId="77777777" w:rsidR="00085196" w:rsidRDefault="00085196">
      <w:pPr>
        <w:widowControl w:val="0"/>
        <w:ind w:firstLine="567"/>
        <w:jc w:val="both"/>
        <w:rPr>
          <w:b/>
          <w:bCs/>
        </w:rPr>
      </w:pPr>
    </w:p>
    <w:p w14:paraId="6E04D470" w14:textId="77777777" w:rsidR="00085196" w:rsidRDefault="000C6DE7">
      <w:pPr>
        <w:widowControl w:val="0"/>
        <w:ind w:firstLine="567"/>
        <w:jc w:val="both"/>
      </w:pPr>
      <w:r w:rsidR="00577B6A">
        <w:rPr>
          <w:b/>
          <w:bCs/>
        </w:rPr>
        <w:t>123</w:t>
      </w:r>
      <w:r w:rsidR="00577B6A">
        <w:rPr>
          <w:b/>
          <w:bCs/>
        </w:rPr>
        <w:t xml:space="preserve">. </w:t>
      </w:r>
      <w:r w:rsidR="00577B6A">
        <w:t>Pėsčiųjų ir dviračių takams atitverti dažniausiai reikia naudoti AB, kurių juostos aukštis 100 mm.</w:t>
      </w:r>
    </w:p>
    <w:p w14:paraId="6E04D471" w14:textId="77777777" w:rsidR="00085196" w:rsidRDefault="000C6DE7">
      <w:pPr>
        <w:widowControl w:val="0"/>
        <w:ind w:firstLine="567"/>
        <w:jc w:val="both"/>
      </w:pPr>
      <w:r w:rsidR="00577B6A">
        <w:rPr>
          <w:b/>
          <w:bCs/>
        </w:rPr>
        <w:t>124</w:t>
      </w:r>
      <w:r w:rsidR="00577B6A">
        <w:rPr>
          <w:b/>
          <w:bCs/>
        </w:rPr>
        <w:t xml:space="preserve">. </w:t>
      </w:r>
      <w:r w:rsidR="00577B6A">
        <w:t>Kreivėje vietoj AB neturėtų būti naudojami kryptį nurodantys skydai (146-asis VŽ „Posūkio kryptis į dešinę“,147-</w:t>
      </w:r>
      <w:proofErr w:type="spellStart"/>
      <w:r w:rsidR="00577B6A">
        <w:t>asis</w:t>
      </w:r>
      <w:proofErr w:type="spellEnd"/>
      <w:r w:rsidR="00577B6A">
        <w:t xml:space="preserve"> VŽ „Posūkio kryptis į kairę“).</w:t>
      </w:r>
    </w:p>
    <w:p w14:paraId="6E04D472" w14:textId="77777777" w:rsidR="00085196" w:rsidRDefault="000C6DE7">
      <w:pPr>
        <w:widowControl w:val="0"/>
        <w:ind w:firstLine="567"/>
        <w:jc w:val="both"/>
      </w:pPr>
      <w:r w:rsidR="00577B6A">
        <w:rPr>
          <w:b/>
          <w:bCs/>
        </w:rPr>
        <w:t>125</w:t>
      </w:r>
      <w:r w:rsidR="00577B6A">
        <w:rPr>
          <w:b/>
          <w:bCs/>
        </w:rPr>
        <w:t xml:space="preserve">. </w:t>
      </w:r>
      <w:r w:rsidR="00577B6A">
        <w:t>Tranšėjų zonose arba greta pėsčiųjų ir atsarginių takų, taip pat pėsčiųjų zonose AB apačioje reikia pritvirtinti ypatingus įspėjamuosius įtaisus akliesiems, t. y. papildomas kontaktines juostas. Kontaktinės juostos akliesiems turi būti 100 mm aukščio ir pritvirtinamos lygiagrečiai su AB juosta. Jų apatinė briauna neturi būti aukščiau kaip 150±5 mm nuo paviršiaus, ant kurio pastatytas AB.</w:t>
      </w:r>
    </w:p>
    <w:p w14:paraId="6E04D473" w14:textId="77777777" w:rsidR="00085196" w:rsidRDefault="000C6DE7">
      <w:pPr>
        <w:widowControl w:val="0"/>
        <w:ind w:firstLine="567"/>
        <w:jc w:val="both"/>
      </w:pPr>
    </w:p>
    <w:p w14:paraId="6E04D474" w14:textId="77777777" w:rsidR="00085196" w:rsidRDefault="000C6DE7">
      <w:pPr>
        <w:widowControl w:val="0"/>
        <w:jc w:val="center"/>
        <w:rPr>
          <w:b/>
        </w:rPr>
      </w:pPr>
      <w:r w:rsidR="00577B6A">
        <w:rPr>
          <w:b/>
        </w:rPr>
        <w:t>Nukreipiamosios (NG), įspėjamosios gairės, segmentai (S)</w:t>
      </w:r>
    </w:p>
    <w:p w14:paraId="6E04D475" w14:textId="77777777" w:rsidR="00085196" w:rsidRDefault="00085196">
      <w:pPr>
        <w:widowControl w:val="0"/>
        <w:ind w:firstLine="567"/>
        <w:jc w:val="both"/>
        <w:rPr>
          <w:b/>
          <w:bCs/>
        </w:rPr>
      </w:pPr>
    </w:p>
    <w:p w14:paraId="6E04D476" w14:textId="77777777" w:rsidR="00085196" w:rsidRDefault="000C6DE7">
      <w:pPr>
        <w:widowControl w:val="0"/>
        <w:ind w:firstLine="567"/>
        <w:jc w:val="both"/>
      </w:pPr>
      <w:r w:rsidR="00577B6A">
        <w:rPr>
          <w:b/>
          <w:bCs/>
        </w:rPr>
        <w:t>126</w:t>
      </w:r>
      <w:r w:rsidR="00577B6A">
        <w:rPr>
          <w:b/>
          <w:bCs/>
        </w:rPr>
        <w:t xml:space="preserve">. </w:t>
      </w:r>
      <w:r w:rsidR="00577B6A">
        <w:t xml:space="preserve">Paprastai NG 149-ojo VŽ dydis yra 1000 x 250 mm, o įrengtų ant apsauginių </w:t>
      </w:r>
      <w:proofErr w:type="spellStart"/>
      <w:r w:rsidR="00577B6A">
        <w:t>gulekšnių</w:t>
      </w:r>
      <w:proofErr w:type="spellEnd"/>
      <w:r w:rsidR="00577B6A">
        <w:t xml:space="preserve"> ir bortų, taip pat ant statybinių tvorelių – 500 x 125 mm. Dažniausiai statomos </w:t>
      </w:r>
      <w:r w:rsidR="00577B6A">
        <w:lastRenderedPageBreak/>
        <w:t>vienpusės NG. Dvipusės NG naudojamos tik tada, kai ta pati važiuojamoji dalis naudojama ir priešpriešiniam eismui, o priešpriešinis eismas neatskirtas ženklinimu arba konstrukciniais nukreipiamaisiais elementais.</w:t>
      </w:r>
    </w:p>
    <w:p w14:paraId="6E04D477" w14:textId="77777777" w:rsidR="00085196" w:rsidRDefault="00577B6A">
      <w:pPr>
        <w:widowControl w:val="0"/>
        <w:ind w:firstLine="567"/>
        <w:jc w:val="both"/>
      </w:pPr>
      <w:r>
        <w:t>NG turi tenkinti reikalavimus kelio ženklams pagal LST EN 12899-1 [6.28] ir aprašą TRA VŽ [6.14].</w:t>
      </w:r>
    </w:p>
    <w:p w14:paraId="6E04D478" w14:textId="77777777" w:rsidR="00085196" w:rsidRDefault="000C6DE7">
      <w:pPr>
        <w:widowControl w:val="0"/>
        <w:ind w:firstLine="567"/>
        <w:jc w:val="both"/>
      </w:pPr>
      <w:r w:rsidR="00577B6A">
        <w:rPr>
          <w:b/>
          <w:bCs/>
        </w:rPr>
        <w:t>127</w:t>
      </w:r>
      <w:r w:rsidR="00577B6A">
        <w:rPr>
          <w:b/>
          <w:bCs/>
        </w:rPr>
        <w:t xml:space="preserve">. </w:t>
      </w:r>
      <w:r w:rsidR="00577B6A">
        <w:t>NG reikia pastatyti taip, kad įstrižos juostos būtų pasvirusios į eismo zoną, o gairės plokštė stovėtų statmenai eismo krypčiai.</w:t>
      </w:r>
    </w:p>
    <w:p w14:paraId="6E04D479" w14:textId="77777777" w:rsidR="00085196" w:rsidRDefault="000C6DE7">
      <w:pPr>
        <w:widowControl w:val="0"/>
        <w:ind w:firstLine="567"/>
        <w:jc w:val="both"/>
      </w:pPr>
      <w:r w:rsidR="00577B6A">
        <w:rPr>
          <w:b/>
          <w:bCs/>
        </w:rPr>
        <w:t>128</w:t>
      </w:r>
      <w:r w:rsidR="00577B6A">
        <w:rPr>
          <w:b/>
          <w:bCs/>
        </w:rPr>
        <w:t xml:space="preserve">. </w:t>
      </w:r>
      <w:r w:rsidR="00577B6A">
        <w:t>Kai atitveriama skersai, ant kiekvienos NG reikia pritvirtinti SŽ. Tai galioja ir atitveriant išilgai, jei yra atlankos. Visais kitais išilginio atitvėrimo atvejais SŽ ant NG galima atsisakyti.</w:t>
      </w:r>
    </w:p>
    <w:p w14:paraId="6E04D47A" w14:textId="77777777" w:rsidR="00085196" w:rsidRDefault="000C6DE7">
      <w:pPr>
        <w:widowControl w:val="0"/>
        <w:ind w:firstLine="567"/>
        <w:jc w:val="both"/>
      </w:pPr>
      <w:r w:rsidR="00577B6A">
        <w:rPr>
          <w:b/>
          <w:bCs/>
        </w:rPr>
        <w:t>128.1</w:t>
      </w:r>
      <w:r w:rsidR="00577B6A">
        <w:rPr>
          <w:b/>
          <w:bCs/>
        </w:rPr>
        <w:t xml:space="preserve">. </w:t>
      </w:r>
      <w:r w:rsidR="00577B6A">
        <w:t>SŽ taip pat galima atsisakyti, kai dėl didelio aplinkos skaisčio netikslinga juos įjungti. Taip pat reikia užtikrinti, kad šie šviesos šaltiniai nakties metu nebus sumažinti arba išjungti.</w:t>
      </w:r>
    </w:p>
    <w:p w14:paraId="6E04D47B" w14:textId="77777777" w:rsidR="00085196" w:rsidRDefault="000C6DE7">
      <w:pPr>
        <w:widowControl w:val="0"/>
        <w:ind w:firstLine="567"/>
        <w:jc w:val="both"/>
      </w:pPr>
      <w:r w:rsidR="00577B6A">
        <w:rPr>
          <w:b/>
          <w:bCs/>
        </w:rPr>
        <w:t>128.2</w:t>
      </w:r>
      <w:r w:rsidR="00577B6A">
        <w:rPr>
          <w:b/>
          <w:bCs/>
        </w:rPr>
        <w:t xml:space="preserve">. </w:t>
      </w:r>
      <w:r w:rsidR="00577B6A">
        <w:t>Normaliais atvejais reikia naudoti geltoną nuolatinę SŽ šviesą. Jeigu gyvenamojoje vietovėje reikalaujama, kad SŽ šviesa nebūtų ryškesnė už kitus šviesos šaltinius, išimtiniais atvejais ant NG galima naudoti blyksinčius SŽ.</w:t>
      </w:r>
    </w:p>
    <w:p w14:paraId="6E04D47C" w14:textId="77777777" w:rsidR="00085196" w:rsidRDefault="000C6DE7">
      <w:pPr>
        <w:widowControl w:val="0"/>
        <w:ind w:firstLine="567"/>
        <w:jc w:val="both"/>
      </w:pPr>
      <w:r w:rsidR="00577B6A">
        <w:rPr>
          <w:b/>
          <w:bCs/>
        </w:rPr>
        <w:t>128.3</w:t>
      </w:r>
      <w:r w:rsidR="00577B6A">
        <w:rPr>
          <w:b/>
          <w:bCs/>
        </w:rPr>
        <w:t xml:space="preserve">. </w:t>
      </w:r>
      <w:r w:rsidR="00577B6A">
        <w:t>Esant daliniam atitvėrimui smailiu kampu tam tikrais atvejais SŽ gali būti panaudojami šviesos elementų junginiui (žr. 145 punktą) sudaryti.</w:t>
      </w:r>
    </w:p>
    <w:p w14:paraId="6E04D47D" w14:textId="77777777" w:rsidR="00085196" w:rsidRDefault="000C6DE7">
      <w:pPr>
        <w:widowControl w:val="0"/>
        <w:ind w:firstLine="567"/>
        <w:jc w:val="both"/>
      </w:pPr>
      <w:r w:rsidR="00577B6A">
        <w:rPr>
          <w:b/>
          <w:bCs/>
        </w:rPr>
        <w:t>129</w:t>
      </w:r>
      <w:r w:rsidR="00577B6A">
        <w:rPr>
          <w:b/>
          <w:bCs/>
        </w:rPr>
        <w:t xml:space="preserve">. </w:t>
      </w:r>
      <w:r w:rsidR="00577B6A">
        <w:t>NG tarnauja eismui važiuojamojoje dalyje organizuoti (išilginis atitvėrimas ir skersinis atitvėrimas smailiu kampu). Neleistina jų naudoti apsaugai prie iškasų, ant pėsčiųjų ar dviračių takų.</w:t>
      </w:r>
    </w:p>
    <w:p w14:paraId="6E04D47E" w14:textId="77777777" w:rsidR="00085196" w:rsidRDefault="000C6DE7">
      <w:pPr>
        <w:widowControl w:val="0"/>
        <w:ind w:firstLine="567"/>
        <w:jc w:val="both"/>
      </w:pPr>
      <w:r w:rsidR="00577B6A">
        <w:rPr>
          <w:b/>
          <w:bCs/>
        </w:rPr>
        <w:t>130</w:t>
      </w:r>
      <w:r w:rsidR="00577B6A">
        <w:rPr>
          <w:b/>
          <w:bCs/>
        </w:rPr>
        <w:t xml:space="preserve">. </w:t>
      </w:r>
      <w:r w:rsidR="00577B6A">
        <w:t xml:space="preserve">Įspėjamosios gairės pagal T DVAER yra tos pačios NG, kurių dydis yra nestandartinis (aukštis – 2000 mm, plotis – 250 mm arba 2500 x 500 mm). </w:t>
      </w:r>
    </w:p>
    <w:p w14:paraId="6E04D47F" w14:textId="77777777" w:rsidR="00085196" w:rsidRDefault="000C6DE7">
      <w:pPr>
        <w:widowControl w:val="0"/>
        <w:ind w:firstLine="567"/>
        <w:jc w:val="both"/>
      </w:pPr>
      <w:r w:rsidR="00577B6A">
        <w:rPr>
          <w:b/>
          <w:bCs/>
        </w:rPr>
        <w:t>130.1</w:t>
      </w:r>
      <w:r w:rsidR="00577B6A">
        <w:rPr>
          <w:b/>
          <w:bCs/>
        </w:rPr>
        <w:t xml:space="preserve">. </w:t>
      </w:r>
      <w:r w:rsidR="00577B6A">
        <w:t>Įspėjamoji gairė, gali būti naudojama atitvėrimo pradžioje tos pačios krypties eismo srautui išskirti arba saugumo salelėse, jeigu esant intensyviam eismui (susidarius kolonoms) ar dėl kitokių priežasčių yra pavojus, kad standartinio aukščio atitvėrimas nebus laiku pastebėtas. Įspėjamosios gairės pavyzdį žr. 5 iliustracijoje.</w:t>
      </w:r>
    </w:p>
    <w:p w14:paraId="6E04D480" w14:textId="77777777" w:rsidR="00085196" w:rsidRDefault="00577B6A">
      <w:pPr>
        <w:widowControl w:val="0"/>
        <w:jc w:val="center"/>
      </w:pPr>
      <w:r>
        <w:rPr>
          <w:noProof/>
          <w:lang w:eastAsia="lt-LT"/>
        </w:rPr>
        <w:drawing>
          <wp:inline distT="0" distB="0" distL="0" distR="0" wp14:anchorId="6E04E55E" wp14:editId="6E04E55F">
            <wp:extent cx="276225" cy="1352550"/>
            <wp:effectExtent l="0" t="0" r="0" b="0"/>
            <wp:docPr id="6" name="Paveikslėlis 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T DVAER Model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225" cy="1352550"/>
                    </a:xfrm>
                    <a:prstGeom prst="rect">
                      <a:avLst/>
                    </a:prstGeom>
                    <a:noFill/>
                    <a:ln>
                      <a:noFill/>
                    </a:ln>
                  </pic:spPr>
                </pic:pic>
              </a:graphicData>
            </a:graphic>
          </wp:inline>
        </w:drawing>
      </w:r>
    </w:p>
    <w:p w14:paraId="6E04D481" w14:textId="77777777" w:rsidR="00085196" w:rsidRDefault="00577B6A">
      <w:pPr>
        <w:widowControl w:val="0"/>
        <w:jc w:val="center"/>
        <w:rPr>
          <w:vanish/>
        </w:rPr>
      </w:pPr>
      <w:r>
        <w:rPr>
          <w:vanish/>
        </w:rPr>
        <w:t>(iliustracija)</w:t>
      </w:r>
    </w:p>
    <w:p w14:paraId="6E04D482" w14:textId="77777777" w:rsidR="00085196" w:rsidRDefault="000C6DE7">
      <w:pPr>
        <w:widowControl w:val="0"/>
        <w:tabs>
          <w:tab w:val="center" w:pos="219"/>
        </w:tabs>
        <w:jc w:val="center"/>
        <w:rPr>
          <w:b/>
          <w:i/>
        </w:rPr>
      </w:pPr>
      <w:r w:rsidR="00577B6A">
        <w:rPr>
          <w:b/>
          <w:i/>
        </w:rPr>
        <w:t>5 iliustracija. Įspėjamosios gairės pavyzdys</w:t>
      </w:r>
    </w:p>
    <w:p w14:paraId="6E04D483" w14:textId="77777777" w:rsidR="00085196" w:rsidRDefault="000C6DE7">
      <w:pPr>
        <w:widowControl w:val="0"/>
        <w:ind w:firstLine="567"/>
        <w:jc w:val="both"/>
        <w:rPr>
          <w:b/>
        </w:rPr>
      </w:pPr>
      <w:r w:rsidR="00577B6A">
        <w:rPr>
          <w:b/>
          <w:bCs/>
        </w:rPr>
        <w:t>130.2</w:t>
      </w:r>
      <w:r w:rsidR="00577B6A">
        <w:rPr>
          <w:b/>
          <w:bCs/>
        </w:rPr>
        <w:t xml:space="preserve">. </w:t>
      </w:r>
      <w:r w:rsidR="00577B6A">
        <w:t>Jei, pvz., dėl susiaurinimo atitvertos eismo zonos pradžioje, kur naudojama įspėjamoji gairė, neužtikrinamas pakankamai saugus matomumas, tada tokiu atveju ją galima įrengti su SŽ.</w:t>
      </w:r>
    </w:p>
    <w:p w14:paraId="6E04D484" w14:textId="77777777" w:rsidR="00085196" w:rsidRDefault="000C6DE7">
      <w:pPr>
        <w:widowControl w:val="0"/>
        <w:ind w:firstLine="567"/>
        <w:jc w:val="both"/>
      </w:pPr>
      <w:r w:rsidR="00577B6A">
        <w:rPr>
          <w:b/>
          <w:bCs/>
        </w:rPr>
        <w:t>130.3</w:t>
      </w:r>
      <w:r w:rsidR="00577B6A">
        <w:rPr>
          <w:b/>
          <w:bCs/>
        </w:rPr>
        <w:t xml:space="preserve">. </w:t>
      </w:r>
      <w:r w:rsidR="00577B6A">
        <w:t>Įspėjamoji gairė, kurios priekinė ženklo pusė atitinka NG, gali būti naudojama su signaline vėliavėle (žr. 12 iliustraciją) kaip vienas iš priekinių signalinių įtaisų.</w:t>
      </w:r>
    </w:p>
    <w:p w14:paraId="6E04D485" w14:textId="77777777" w:rsidR="00085196" w:rsidRDefault="000C6DE7">
      <w:pPr>
        <w:widowControl w:val="0"/>
        <w:ind w:firstLine="567"/>
        <w:jc w:val="both"/>
      </w:pPr>
      <w:r w:rsidR="00577B6A">
        <w:rPr>
          <w:b/>
          <w:bCs/>
        </w:rPr>
        <w:t>131</w:t>
      </w:r>
      <w:r w:rsidR="00577B6A">
        <w:rPr>
          <w:b/>
          <w:bCs/>
        </w:rPr>
        <w:t xml:space="preserve">. </w:t>
      </w:r>
      <w:r w:rsidR="00577B6A">
        <w:t>Skersiniam atitvėrimui padaryti susiaurinimo, atlankų, pereigų vietose galima naudoti 146-ojo ar 147-ojo VŽ segmentus (S), atitinkamai juos derinti su NG (pavyzdžius žr. tipinėse eismo schemose (TES). Naudojamų S matmenys pagal kelių rūšis yra 500 x 500 mm arba 700 x 700 mm. S pavyzdys pateiktas 6 iliustracijoje, pastatymo aukštis nurodytas 73 punkte.</w:t>
      </w:r>
    </w:p>
    <w:tbl>
      <w:tblPr>
        <w:tblW w:w="9070" w:type="dxa"/>
        <w:tblLook w:val="00A0" w:firstRow="1" w:lastRow="0" w:firstColumn="1" w:lastColumn="0" w:noHBand="0" w:noVBand="0"/>
      </w:tblPr>
      <w:tblGrid>
        <w:gridCol w:w="4535"/>
        <w:gridCol w:w="4535"/>
      </w:tblGrid>
      <w:tr w:rsidR="00085196" w14:paraId="6E04D488" w14:textId="77777777">
        <w:tc>
          <w:tcPr>
            <w:tcW w:w="4644" w:type="dxa"/>
          </w:tcPr>
          <w:p w14:paraId="6E04D486" w14:textId="77777777" w:rsidR="00085196" w:rsidRDefault="00577B6A">
            <w:pPr>
              <w:widowControl w:val="0"/>
              <w:jc w:val="center"/>
            </w:pPr>
            <w:r>
              <w:rPr>
                <w:noProof/>
                <w:lang w:eastAsia="lt-LT"/>
              </w:rPr>
              <w:drawing>
                <wp:inline distT="0" distB="0" distL="0" distR="0" wp14:anchorId="6E04E560" wp14:editId="6E04E561">
                  <wp:extent cx="361950" cy="361950"/>
                  <wp:effectExtent l="0" t="0" r="0" b="0"/>
                  <wp:docPr id="7" name="Paveikslėlis 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T DVAER Model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4644" w:type="dxa"/>
          </w:tcPr>
          <w:p w14:paraId="6E04D487" w14:textId="77777777" w:rsidR="00085196" w:rsidRDefault="00577B6A">
            <w:pPr>
              <w:widowControl w:val="0"/>
              <w:jc w:val="center"/>
            </w:pPr>
            <w:r>
              <w:rPr>
                <w:noProof/>
                <w:lang w:eastAsia="lt-LT"/>
              </w:rPr>
              <w:drawing>
                <wp:inline distT="0" distB="0" distL="0" distR="0" wp14:anchorId="6E04E562" wp14:editId="6E04E563">
                  <wp:extent cx="361950" cy="361950"/>
                  <wp:effectExtent l="0" t="0" r="0" b="0"/>
                  <wp:docPr id="8" name="Paveikslėlis 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T DVAER Model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r>
    </w:tbl>
    <w:p w14:paraId="6E04D489" w14:textId="77777777" w:rsidR="00085196" w:rsidRDefault="00577B6A">
      <w:pPr>
        <w:widowControl w:val="0"/>
        <w:jc w:val="center"/>
        <w:rPr>
          <w:vanish/>
        </w:rPr>
      </w:pPr>
      <w:r>
        <w:rPr>
          <w:vanish/>
        </w:rPr>
        <w:t>(iliustracija)</w:t>
      </w:r>
    </w:p>
    <w:p w14:paraId="6E04D48A" w14:textId="77777777" w:rsidR="00085196" w:rsidRDefault="000C6DE7">
      <w:pPr>
        <w:widowControl w:val="0"/>
        <w:tabs>
          <w:tab w:val="center" w:pos="219"/>
        </w:tabs>
        <w:jc w:val="center"/>
        <w:rPr>
          <w:b/>
          <w:i/>
        </w:rPr>
      </w:pPr>
      <w:r w:rsidR="00577B6A">
        <w:rPr>
          <w:b/>
          <w:i/>
        </w:rPr>
        <w:t>6 iliustracija. 146-ojo ar 147-ojo VŽ segmento (S) pavyzdys</w:t>
      </w:r>
    </w:p>
    <w:p w14:paraId="6E04D48B" w14:textId="77777777" w:rsidR="00085196" w:rsidRDefault="000C6DE7">
      <w:pPr>
        <w:widowControl w:val="0"/>
        <w:ind w:firstLine="567"/>
        <w:jc w:val="both"/>
      </w:pPr>
    </w:p>
    <w:p w14:paraId="6E04D48C" w14:textId="77777777" w:rsidR="00085196" w:rsidRDefault="000C6DE7">
      <w:pPr>
        <w:widowControl w:val="0"/>
        <w:jc w:val="center"/>
        <w:rPr>
          <w:b/>
        </w:rPr>
      </w:pPr>
      <w:r w:rsidR="00577B6A">
        <w:rPr>
          <w:b/>
        </w:rPr>
        <w:t>Nukreipiamieji kūgiai (NK)</w:t>
      </w:r>
    </w:p>
    <w:p w14:paraId="6E04D48D" w14:textId="77777777" w:rsidR="00085196" w:rsidRDefault="00085196">
      <w:pPr>
        <w:widowControl w:val="0"/>
        <w:ind w:firstLine="567"/>
        <w:jc w:val="both"/>
        <w:rPr>
          <w:b/>
          <w:bCs/>
        </w:rPr>
      </w:pPr>
    </w:p>
    <w:p w14:paraId="6E04D48E" w14:textId="77777777" w:rsidR="00085196" w:rsidRDefault="000C6DE7">
      <w:pPr>
        <w:widowControl w:val="0"/>
        <w:ind w:firstLine="567"/>
        <w:jc w:val="both"/>
      </w:pPr>
      <w:r w:rsidR="00577B6A">
        <w:rPr>
          <w:b/>
          <w:bCs/>
        </w:rPr>
        <w:t>132</w:t>
      </w:r>
      <w:r w:rsidR="00577B6A">
        <w:rPr>
          <w:b/>
          <w:bCs/>
        </w:rPr>
        <w:t xml:space="preserve">. </w:t>
      </w:r>
      <w:r w:rsidR="00577B6A">
        <w:t xml:space="preserve">NK daugiausia naudojami tik trumpalaikėse darbo vietose. Jie turi būti su šviesą atspindinčiomis raudonomis ir baltomis horizontaliomis juostomis, išskyrus 300 mm aukščio NK, kurių tik raudoni žiedai turi būti </w:t>
      </w:r>
      <w:proofErr w:type="spellStart"/>
      <w:r w:rsidR="00577B6A">
        <w:t>fluorescenciniai</w:t>
      </w:r>
      <w:proofErr w:type="spellEnd"/>
      <w:r w:rsidR="00577B6A">
        <w:t>. Tokius NK galima naudoti tik dienos metu atliekant ženklinimo darbus visuose keliuose, išskyrus automagistrales ir greitkelius.</w:t>
      </w:r>
    </w:p>
    <w:p w14:paraId="6E04D48F" w14:textId="77777777" w:rsidR="00085196" w:rsidRDefault="000C6DE7">
      <w:pPr>
        <w:widowControl w:val="0"/>
        <w:ind w:firstLine="567"/>
        <w:jc w:val="both"/>
      </w:pPr>
      <w:r w:rsidR="00577B6A">
        <w:rPr>
          <w:b/>
          <w:bCs/>
        </w:rPr>
        <w:t>132.1</w:t>
      </w:r>
      <w:r w:rsidR="00577B6A">
        <w:rPr>
          <w:b/>
          <w:bCs/>
        </w:rPr>
        <w:t xml:space="preserve">. </w:t>
      </w:r>
      <w:r w:rsidR="00577B6A">
        <w:t>NK gali būti pagaminti iš gumos, plastiko ir kitų panašių medžiagų. Jie turi pasižymėti šiomis savybėmis: lengvai pasislinkti nuo automobilių smūgių, neapvirsti nuo pravažiuojančio transporto sukeliamų oro srautų ir tenkinti LST EN 13422 [6.30] reikalavimus (CIE spalvų koordinačių, skaisčio faktoriaus, stabilumo (aukštesniems kaip 300 mm).</w:t>
      </w:r>
    </w:p>
    <w:p w14:paraId="6E04D490" w14:textId="77777777" w:rsidR="00085196" w:rsidRDefault="000C6DE7">
      <w:pPr>
        <w:widowControl w:val="0"/>
        <w:ind w:firstLine="567"/>
        <w:jc w:val="both"/>
      </w:pPr>
      <w:r w:rsidR="00577B6A">
        <w:rPr>
          <w:b/>
          <w:bCs/>
        </w:rPr>
        <w:t>132.2</w:t>
      </w:r>
      <w:r w:rsidR="00577B6A">
        <w:rPr>
          <w:b/>
          <w:bCs/>
        </w:rPr>
        <w:t xml:space="preserve">. </w:t>
      </w:r>
      <w:r w:rsidR="00577B6A">
        <w:t>NK priklausomai nuo jų dydžio turi būti naudojami nustatytos rūšies valstybinės reikšmės keliuose (žr. 7 iliustraciją).</w:t>
      </w:r>
    </w:p>
    <w:p w14:paraId="6E04D491" w14:textId="77777777" w:rsidR="00085196" w:rsidRDefault="000C6DE7">
      <w:pPr>
        <w:widowControl w:val="0"/>
        <w:ind w:firstLine="567"/>
        <w:jc w:val="both"/>
      </w:pPr>
      <w:r w:rsidR="00577B6A">
        <w:rPr>
          <w:b/>
          <w:bCs/>
        </w:rPr>
        <w:t>132.3</w:t>
      </w:r>
      <w:r w:rsidR="00577B6A">
        <w:rPr>
          <w:b/>
          <w:bCs/>
        </w:rPr>
        <w:t xml:space="preserve">. </w:t>
      </w:r>
      <w:r w:rsidR="00577B6A">
        <w:t>Ant 750 mm aukščio ir aukštesnių NK leidžiama naudoti SŽ su geltonos spalvos žybčiojančia šviesa.</w:t>
      </w:r>
    </w:p>
    <w:tbl>
      <w:tblPr>
        <w:tblW w:w="9070" w:type="dxa"/>
        <w:tblLook w:val="00A0" w:firstRow="1" w:lastRow="0" w:firstColumn="1" w:lastColumn="0" w:noHBand="0" w:noVBand="0"/>
      </w:tblPr>
      <w:tblGrid>
        <w:gridCol w:w="3142"/>
        <w:gridCol w:w="3025"/>
        <w:gridCol w:w="2903"/>
      </w:tblGrid>
      <w:tr w:rsidR="00085196" w14:paraId="6E04D495" w14:textId="77777777">
        <w:trPr>
          <w:trHeight w:val="3562"/>
        </w:trPr>
        <w:tc>
          <w:tcPr>
            <w:tcW w:w="3142" w:type="dxa"/>
            <w:vAlign w:val="bottom"/>
          </w:tcPr>
          <w:p w14:paraId="6E04D492" w14:textId="77777777" w:rsidR="00085196" w:rsidRDefault="00577B6A">
            <w:pPr>
              <w:widowControl w:val="0"/>
              <w:jc w:val="center"/>
            </w:pPr>
            <w:r>
              <w:rPr>
                <w:noProof/>
                <w:lang w:eastAsia="lt-LT"/>
              </w:rPr>
              <w:drawing>
                <wp:inline distT="0" distB="0" distL="0" distR="0" wp14:anchorId="6E04E564" wp14:editId="6E04E565">
                  <wp:extent cx="1581150" cy="1962150"/>
                  <wp:effectExtent l="0" t="0" r="0" b="0"/>
                  <wp:docPr id="9" name="Paveikslėlis 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descr="T DVAER Model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81150" cy="1962150"/>
                          </a:xfrm>
                          <a:prstGeom prst="rect">
                            <a:avLst/>
                          </a:prstGeom>
                          <a:noFill/>
                          <a:ln>
                            <a:noFill/>
                          </a:ln>
                        </pic:spPr>
                      </pic:pic>
                    </a:graphicData>
                  </a:graphic>
                </wp:inline>
              </w:drawing>
            </w:r>
          </w:p>
        </w:tc>
        <w:tc>
          <w:tcPr>
            <w:tcW w:w="3025" w:type="dxa"/>
            <w:vAlign w:val="bottom"/>
          </w:tcPr>
          <w:p w14:paraId="6E04D493" w14:textId="77777777" w:rsidR="00085196" w:rsidRDefault="00577B6A">
            <w:pPr>
              <w:widowControl w:val="0"/>
              <w:jc w:val="center"/>
            </w:pPr>
            <w:r>
              <w:rPr>
                <w:noProof/>
                <w:lang w:eastAsia="lt-LT"/>
              </w:rPr>
              <w:drawing>
                <wp:inline distT="0" distB="0" distL="0" distR="0" wp14:anchorId="6E04E566" wp14:editId="6E04E567">
                  <wp:extent cx="1276350" cy="1571625"/>
                  <wp:effectExtent l="0" t="0" r="0" b="0"/>
                  <wp:docPr id="10" name="Paveikslėlis 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T DVAER Model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6350" cy="1571625"/>
                          </a:xfrm>
                          <a:prstGeom prst="rect">
                            <a:avLst/>
                          </a:prstGeom>
                          <a:noFill/>
                          <a:ln>
                            <a:noFill/>
                          </a:ln>
                        </pic:spPr>
                      </pic:pic>
                    </a:graphicData>
                  </a:graphic>
                </wp:inline>
              </w:drawing>
            </w:r>
          </w:p>
        </w:tc>
        <w:tc>
          <w:tcPr>
            <w:tcW w:w="2903" w:type="dxa"/>
            <w:vAlign w:val="bottom"/>
          </w:tcPr>
          <w:p w14:paraId="6E04D494" w14:textId="77777777" w:rsidR="00085196" w:rsidRDefault="00577B6A">
            <w:pPr>
              <w:widowControl w:val="0"/>
              <w:jc w:val="center"/>
            </w:pPr>
            <w:r>
              <w:rPr>
                <w:noProof/>
                <w:lang w:eastAsia="lt-LT"/>
              </w:rPr>
              <w:drawing>
                <wp:inline distT="0" distB="0" distL="0" distR="0" wp14:anchorId="6E04E568" wp14:editId="6E04E569">
                  <wp:extent cx="962025" cy="1152525"/>
                  <wp:effectExtent l="0" t="0" r="0" b="0"/>
                  <wp:docPr id="11" name="Paveikslėlis 1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descr="T DVAER Model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tc>
      </w:tr>
      <w:tr w:rsidR="00085196" w14:paraId="6E04D499" w14:textId="77777777">
        <w:tc>
          <w:tcPr>
            <w:tcW w:w="3142" w:type="dxa"/>
            <w:vAlign w:val="center"/>
          </w:tcPr>
          <w:p w14:paraId="6E04D496" w14:textId="77777777" w:rsidR="00085196" w:rsidRDefault="00577B6A">
            <w:pPr>
              <w:widowControl w:val="0"/>
              <w:jc w:val="center"/>
              <w:rPr>
                <w:i/>
              </w:rPr>
            </w:pPr>
            <w:r>
              <w:rPr>
                <w:i/>
              </w:rPr>
              <w:t>a</w:t>
            </w:r>
          </w:p>
        </w:tc>
        <w:tc>
          <w:tcPr>
            <w:tcW w:w="3025" w:type="dxa"/>
            <w:vAlign w:val="center"/>
          </w:tcPr>
          <w:p w14:paraId="6E04D497" w14:textId="77777777" w:rsidR="00085196" w:rsidRDefault="00577B6A">
            <w:pPr>
              <w:widowControl w:val="0"/>
              <w:jc w:val="center"/>
              <w:rPr>
                <w:i/>
              </w:rPr>
            </w:pPr>
            <w:r>
              <w:rPr>
                <w:i/>
              </w:rPr>
              <w:t>b</w:t>
            </w:r>
          </w:p>
        </w:tc>
        <w:tc>
          <w:tcPr>
            <w:tcW w:w="2903" w:type="dxa"/>
            <w:vAlign w:val="center"/>
          </w:tcPr>
          <w:p w14:paraId="6E04D498" w14:textId="77777777" w:rsidR="00085196" w:rsidRDefault="00577B6A">
            <w:pPr>
              <w:widowControl w:val="0"/>
              <w:jc w:val="center"/>
              <w:rPr>
                <w:i/>
              </w:rPr>
            </w:pPr>
            <w:r>
              <w:rPr>
                <w:i/>
              </w:rPr>
              <w:t>c</w:t>
            </w:r>
          </w:p>
        </w:tc>
      </w:tr>
    </w:tbl>
    <w:p w14:paraId="6E04D49A" w14:textId="77777777" w:rsidR="00085196" w:rsidRDefault="00577B6A">
      <w:pPr>
        <w:widowControl w:val="0"/>
        <w:jc w:val="center"/>
        <w:rPr>
          <w:vanish/>
        </w:rPr>
      </w:pPr>
      <w:r>
        <w:rPr>
          <w:vanish/>
        </w:rPr>
        <w:t>(iliustracija)</w:t>
      </w:r>
    </w:p>
    <w:p w14:paraId="6E04D49B" w14:textId="77777777" w:rsidR="00085196" w:rsidRDefault="000C6DE7">
      <w:pPr>
        <w:widowControl w:val="0"/>
        <w:tabs>
          <w:tab w:val="center" w:pos="219"/>
        </w:tabs>
        <w:jc w:val="center"/>
        <w:rPr>
          <w:b/>
          <w:i/>
        </w:rPr>
      </w:pPr>
      <w:r w:rsidR="00577B6A">
        <w:rPr>
          <w:b/>
          <w:i/>
        </w:rPr>
        <w:t>7 iliustracija. Nukreipiamieji kūgiai (NK)</w:t>
      </w:r>
    </w:p>
    <w:tbl>
      <w:tblPr>
        <w:tblW w:w="9070" w:type="dxa"/>
        <w:tblLook w:val="00A0" w:firstRow="1" w:lastRow="0" w:firstColumn="1" w:lastColumn="0" w:noHBand="0" w:noVBand="0"/>
      </w:tblPr>
      <w:tblGrid>
        <w:gridCol w:w="9070"/>
      </w:tblGrid>
      <w:tr w:rsidR="00085196" w14:paraId="6E04D49F" w14:textId="77777777">
        <w:tc>
          <w:tcPr>
            <w:tcW w:w="9070" w:type="dxa"/>
            <w:vAlign w:val="center"/>
          </w:tcPr>
          <w:p w14:paraId="6E04D49C" w14:textId="77777777" w:rsidR="00085196" w:rsidRDefault="00577B6A">
            <w:pPr>
              <w:widowControl w:val="0"/>
              <w:rPr>
                <w:i/>
              </w:rPr>
            </w:pPr>
            <w:r>
              <w:rPr>
                <w:i/>
              </w:rPr>
              <w:t>a – automagistralėse ir greitkeliuose)</w:t>
            </w:r>
          </w:p>
          <w:p w14:paraId="6E04D49D" w14:textId="77777777" w:rsidR="00085196" w:rsidRDefault="00577B6A">
            <w:pPr>
              <w:widowControl w:val="0"/>
              <w:rPr>
                <w:i/>
              </w:rPr>
            </w:pPr>
            <w:r>
              <w:rPr>
                <w:i/>
              </w:rPr>
              <w:t>b – visuose keliuose, išskyrus automagistrales ir greitkelius</w:t>
            </w:r>
          </w:p>
          <w:p w14:paraId="6E04D49E" w14:textId="77777777" w:rsidR="00085196" w:rsidRDefault="00577B6A">
            <w:pPr>
              <w:widowControl w:val="0"/>
              <w:rPr>
                <w:i/>
              </w:rPr>
            </w:pPr>
            <w:r>
              <w:rPr>
                <w:i/>
              </w:rPr>
              <w:t>c – ženklinimo darbams visuose keliuose, išskyrus automagistrales ir greitkelius</w:t>
            </w:r>
          </w:p>
        </w:tc>
      </w:tr>
    </w:tbl>
    <w:p w14:paraId="6E04D4A0" w14:textId="77777777" w:rsidR="00085196" w:rsidRDefault="000C6DE7">
      <w:pPr>
        <w:widowControl w:val="0"/>
        <w:jc w:val="both"/>
        <w:rPr>
          <w:b/>
          <w:i/>
        </w:rPr>
      </w:pPr>
    </w:p>
    <w:p w14:paraId="6E04D4A1" w14:textId="77777777" w:rsidR="00085196" w:rsidRDefault="000C6DE7">
      <w:pPr>
        <w:widowControl w:val="0"/>
        <w:ind w:firstLine="567"/>
        <w:jc w:val="both"/>
      </w:pPr>
      <w:r w:rsidR="00577B6A">
        <w:rPr>
          <w:b/>
          <w:bCs/>
        </w:rPr>
        <w:t>133</w:t>
      </w:r>
      <w:r w:rsidR="00577B6A">
        <w:rPr>
          <w:b/>
          <w:bCs/>
        </w:rPr>
        <w:t xml:space="preserve">. </w:t>
      </w:r>
      <w:r w:rsidR="00577B6A">
        <w:t>NK priklausomai nuo jų masės skiriami į 3 klases (žr. 4 lentelę). Kuo NK masė yra didesnė, tuo jie yra stabilesni, tačiau juos perkelti iš vienos vietos į kitą yra sunkiau.</w:t>
      </w:r>
    </w:p>
    <w:p w14:paraId="6E04D4A2" w14:textId="77777777" w:rsidR="00085196" w:rsidRDefault="00085196">
      <w:pPr>
        <w:widowControl w:val="0"/>
        <w:ind w:firstLine="567"/>
        <w:jc w:val="both"/>
      </w:pPr>
    </w:p>
    <w:p w14:paraId="6E04D4A3" w14:textId="77777777" w:rsidR="00085196" w:rsidRDefault="000C6DE7">
      <w:pPr>
        <w:widowControl w:val="0"/>
        <w:tabs>
          <w:tab w:val="center" w:pos="142"/>
          <w:tab w:val="num" w:pos="284"/>
          <w:tab w:val="num" w:pos="1418"/>
          <w:tab w:val="num" w:pos="1800"/>
        </w:tabs>
        <w:ind w:firstLine="567"/>
        <w:jc w:val="both"/>
        <w:rPr>
          <w:b/>
        </w:rPr>
      </w:pPr>
      <w:r w:rsidR="00577B6A">
        <w:rPr>
          <w:b/>
        </w:rPr>
        <w:t>4 lentelė. Mažiausia nukreipiamųjų kūgių (NK) masė</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0"/>
        <w:gridCol w:w="2043"/>
        <w:gridCol w:w="1734"/>
        <w:gridCol w:w="2363"/>
      </w:tblGrid>
      <w:tr w:rsidR="00085196" w14:paraId="6E04D4A6" w14:textId="77777777">
        <w:trPr>
          <w:jc w:val="center"/>
        </w:trPr>
        <w:tc>
          <w:tcPr>
            <w:tcW w:w="2925" w:type="dxa"/>
            <w:vMerge w:val="restart"/>
            <w:tcBorders>
              <w:top w:val="single" w:sz="8" w:space="0" w:color="auto"/>
              <w:left w:val="single" w:sz="8" w:space="0" w:color="auto"/>
              <w:bottom w:val="single" w:sz="8" w:space="0" w:color="auto"/>
              <w:right w:val="single" w:sz="8" w:space="0" w:color="auto"/>
            </w:tcBorders>
            <w:vAlign w:val="center"/>
          </w:tcPr>
          <w:p w14:paraId="6E04D4A4" w14:textId="77777777" w:rsidR="00085196" w:rsidRDefault="00577B6A">
            <w:pPr>
              <w:widowControl w:val="0"/>
              <w:jc w:val="center"/>
              <w:rPr>
                <w:b/>
              </w:rPr>
            </w:pPr>
            <w:r>
              <w:rPr>
                <w:b/>
              </w:rPr>
              <w:t>Nukreipiamųjų kūgių (NK) aukštis, mm</w:t>
            </w:r>
          </w:p>
        </w:tc>
        <w:tc>
          <w:tcPr>
            <w:tcW w:w="6130" w:type="dxa"/>
            <w:gridSpan w:val="3"/>
            <w:tcBorders>
              <w:top w:val="single" w:sz="8" w:space="0" w:color="auto"/>
              <w:left w:val="single" w:sz="8" w:space="0" w:color="auto"/>
              <w:bottom w:val="single" w:sz="8" w:space="0" w:color="auto"/>
              <w:right w:val="single" w:sz="8" w:space="0" w:color="auto"/>
            </w:tcBorders>
            <w:vAlign w:val="center"/>
          </w:tcPr>
          <w:p w14:paraId="6E04D4A5" w14:textId="77777777" w:rsidR="00085196" w:rsidRDefault="00577B6A">
            <w:pPr>
              <w:widowControl w:val="0"/>
              <w:jc w:val="center"/>
              <w:rPr>
                <w:b/>
              </w:rPr>
            </w:pPr>
            <w:r>
              <w:rPr>
                <w:b/>
              </w:rPr>
              <w:t>Mažiausia masė, kg</w:t>
            </w:r>
          </w:p>
        </w:tc>
      </w:tr>
      <w:tr w:rsidR="00085196" w14:paraId="6E04D4AB" w14:textId="77777777">
        <w:trPr>
          <w:jc w:val="center"/>
        </w:trPr>
        <w:tc>
          <w:tcPr>
            <w:tcW w:w="2925" w:type="dxa"/>
            <w:vMerge/>
            <w:tcBorders>
              <w:top w:val="single" w:sz="8" w:space="0" w:color="auto"/>
              <w:left w:val="single" w:sz="8" w:space="0" w:color="auto"/>
              <w:bottom w:val="single" w:sz="8" w:space="0" w:color="auto"/>
              <w:right w:val="single" w:sz="8" w:space="0" w:color="auto"/>
            </w:tcBorders>
            <w:vAlign w:val="center"/>
          </w:tcPr>
          <w:p w14:paraId="6E04D4A7" w14:textId="77777777" w:rsidR="00085196" w:rsidRDefault="00085196">
            <w:pPr>
              <w:widowControl w:val="0"/>
              <w:jc w:val="center"/>
              <w:rPr>
                <w:b/>
              </w:rPr>
            </w:pPr>
          </w:p>
        </w:tc>
        <w:tc>
          <w:tcPr>
            <w:tcW w:w="2040" w:type="dxa"/>
            <w:tcBorders>
              <w:top w:val="single" w:sz="8" w:space="0" w:color="auto"/>
              <w:left w:val="single" w:sz="8" w:space="0" w:color="auto"/>
              <w:bottom w:val="single" w:sz="8" w:space="0" w:color="auto"/>
              <w:right w:val="single" w:sz="4" w:space="0" w:color="auto"/>
            </w:tcBorders>
            <w:vAlign w:val="center"/>
          </w:tcPr>
          <w:p w14:paraId="6E04D4A8" w14:textId="77777777" w:rsidR="00085196" w:rsidRDefault="00577B6A">
            <w:pPr>
              <w:widowControl w:val="0"/>
              <w:jc w:val="center"/>
              <w:rPr>
                <w:b/>
              </w:rPr>
            </w:pPr>
            <w:r>
              <w:rPr>
                <w:b/>
              </w:rPr>
              <w:t>W1 klasė</w:t>
            </w:r>
          </w:p>
        </w:tc>
        <w:tc>
          <w:tcPr>
            <w:tcW w:w="1731" w:type="dxa"/>
            <w:tcBorders>
              <w:top w:val="single" w:sz="8" w:space="0" w:color="auto"/>
              <w:left w:val="single" w:sz="4" w:space="0" w:color="auto"/>
              <w:bottom w:val="single" w:sz="8" w:space="0" w:color="auto"/>
              <w:right w:val="single" w:sz="8" w:space="0" w:color="auto"/>
            </w:tcBorders>
            <w:vAlign w:val="center"/>
          </w:tcPr>
          <w:p w14:paraId="6E04D4A9" w14:textId="77777777" w:rsidR="00085196" w:rsidRDefault="00577B6A">
            <w:pPr>
              <w:widowControl w:val="0"/>
              <w:jc w:val="center"/>
              <w:rPr>
                <w:b/>
              </w:rPr>
            </w:pPr>
            <w:r>
              <w:rPr>
                <w:b/>
              </w:rPr>
              <w:t>W2 klasė</w:t>
            </w:r>
          </w:p>
        </w:tc>
        <w:tc>
          <w:tcPr>
            <w:tcW w:w="2359" w:type="dxa"/>
            <w:tcBorders>
              <w:top w:val="single" w:sz="8" w:space="0" w:color="auto"/>
              <w:left w:val="single" w:sz="8" w:space="0" w:color="auto"/>
              <w:bottom w:val="single" w:sz="8" w:space="0" w:color="auto"/>
              <w:right w:val="single" w:sz="8" w:space="0" w:color="auto"/>
            </w:tcBorders>
            <w:vAlign w:val="center"/>
          </w:tcPr>
          <w:p w14:paraId="6E04D4AA" w14:textId="77777777" w:rsidR="00085196" w:rsidRDefault="00577B6A">
            <w:pPr>
              <w:widowControl w:val="0"/>
              <w:jc w:val="center"/>
              <w:rPr>
                <w:b/>
              </w:rPr>
            </w:pPr>
            <w:r>
              <w:rPr>
                <w:b/>
              </w:rPr>
              <w:t>W3 klasė</w:t>
            </w:r>
          </w:p>
        </w:tc>
      </w:tr>
      <w:tr w:rsidR="00085196" w14:paraId="6E04D4B0" w14:textId="77777777">
        <w:trPr>
          <w:jc w:val="center"/>
        </w:trPr>
        <w:tc>
          <w:tcPr>
            <w:tcW w:w="2925" w:type="dxa"/>
            <w:vAlign w:val="center"/>
          </w:tcPr>
          <w:p w14:paraId="6E04D4AC" w14:textId="77777777" w:rsidR="00085196" w:rsidRDefault="00577B6A">
            <w:pPr>
              <w:widowControl w:val="0"/>
              <w:jc w:val="center"/>
            </w:pPr>
            <w:r>
              <w:rPr>
                <w:position w:val="-4"/>
              </w:rPr>
              <w:object w:dxaOrig="195" w:dyaOrig="240" w14:anchorId="6E04E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12pt" o:ole="">
                  <v:imagedata r:id="rId41" o:title=""/>
                </v:shape>
                <o:OLEObject Type="Embed" ProgID="Equation.3" ShapeID="_x0000_i1026" DrawAspect="Content" ObjectID="_1522147108" r:id="rId42"/>
              </w:object>
            </w:r>
            <w:r>
              <w:rPr>
                <w:vanish/>
              </w:rPr>
              <w:t>&gt;=</w:t>
            </w:r>
            <w:r>
              <w:t xml:space="preserve"> 750 &lt; 900</w:t>
            </w:r>
          </w:p>
        </w:tc>
        <w:tc>
          <w:tcPr>
            <w:tcW w:w="2040" w:type="dxa"/>
            <w:tcBorders>
              <w:right w:val="single" w:sz="4" w:space="0" w:color="auto"/>
            </w:tcBorders>
            <w:vAlign w:val="center"/>
          </w:tcPr>
          <w:p w14:paraId="6E04D4AD" w14:textId="77777777" w:rsidR="00085196" w:rsidRDefault="00577B6A">
            <w:pPr>
              <w:widowControl w:val="0"/>
              <w:jc w:val="center"/>
            </w:pPr>
            <w:r>
              <w:t>3,20</w:t>
            </w:r>
          </w:p>
        </w:tc>
        <w:tc>
          <w:tcPr>
            <w:tcW w:w="1731" w:type="dxa"/>
            <w:tcBorders>
              <w:left w:val="single" w:sz="4" w:space="0" w:color="auto"/>
            </w:tcBorders>
            <w:vAlign w:val="center"/>
          </w:tcPr>
          <w:p w14:paraId="6E04D4AE" w14:textId="77777777" w:rsidR="00085196" w:rsidRDefault="00577B6A">
            <w:pPr>
              <w:widowControl w:val="0"/>
              <w:jc w:val="center"/>
            </w:pPr>
            <w:r>
              <w:t>4,00</w:t>
            </w:r>
          </w:p>
        </w:tc>
        <w:tc>
          <w:tcPr>
            <w:tcW w:w="2359" w:type="dxa"/>
            <w:vAlign w:val="center"/>
          </w:tcPr>
          <w:p w14:paraId="6E04D4AF" w14:textId="77777777" w:rsidR="00085196" w:rsidRDefault="00577B6A">
            <w:pPr>
              <w:widowControl w:val="0"/>
              <w:jc w:val="center"/>
            </w:pPr>
            <w:r>
              <w:t>5,00</w:t>
            </w:r>
          </w:p>
        </w:tc>
      </w:tr>
      <w:tr w:rsidR="00085196" w14:paraId="6E04D4B5" w14:textId="77777777">
        <w:trPr>
          <w:jc w:val="center"/>
        </w:trPr>
        <w:tc>
          <w:tcPr>
            <w:tcW w:w="2925" w:type="dxa"/>
            <w:vAlign w:val="center"/>
          </w:tcPr>
          <w:p w14:paraId="6E04D4B1" w14:textId="77777777" w:rsidR="00085196" w:rsidRDefault="00577B6A">
            <w:pPr>
              <w:widowControl w:val="0"/>
              <w:jc w:val="center"/>
            </w:pPr>
            <w:r>
              <w:rPr>
                <w:position w:val="-4"/>
              </w:rPr>
              <w:object w:dxaOrig="195" w:dyaOrig="240" w14:anchorId="6E04E56B">
                <v:shape id="_x0000_i1027" type="#_x0000_t75" style="width:9.75pt;height:12pt" o:ole="">
                  <v:imagedata r:id="rId43" o:title=""/>
                </v:shape>
                <o:OLEObject Type="Embed" ProgID="Equation.3" ShapeID="_x0000_i1027" DrawAspect="Content" ObjectID="_1522147109" r:id="rId44"/>
              </w:object>
            </w:r>
            <w:r>
              <w:rPr>
                <w:vanish/>
              </w:rPr>
              <w:t>&gt;=</w:t>
            </w:r>
            <w:r>
              <w:t xml:space="preserve"> 500 &lt; 750</w:t>
            </w:r>
          </w:p>
        </w:tc>
        <w:tc>
          <w:tcPr>
            <w:tcW w:w="2040" w:type="dxa"/>
            <w:tcBorders>
              <w:right w:val="single" w:sz="4" w:space="0" w:color="auto"/>
            </w:tcBorders>
            <w:vAlign w:val="center"/>
          </w:tcPr>
          <w:p w14:paraId="6E04D4B2" w14:textId="77777777" w:rsidR="00085196" w:rsidRDefault="00577B6A">
            <w:pPr>
              <w:widowControl w:val="0"/>
              <w:jc w:val="center"/>
            </w:pPr>
            <w:r>
              <w:t>1,30</w:t>
            </w:r>
          </w:p>
        </w:tc>
        <w:tc>
          <w:tcPr>
            <w:tcW w:w="1731" w:type="dxa"/>
            <w:tcBorders>
              <w:left w:val="single" w:sz="4" w:space="0" w:color="auto"/>
            </w:tcBorders>
            <w:vAlign w:val="center"/>
          </w:tcPr>
          <w:p w14:paraId="6E04D4B3" w14:textId="77777777" w:rsidR="00085196" w:rsidRDefault="00577B6A">
            <w:pPr>
              <w:widowControl w:val="0"/>
              <w:jc w:val="center"/>
            </w:pPr>
            <w:r>
              <w:t>1,90</w:t>
            </w:r>
          </w:p>
        </w:tc>
        <w:tc>
          <w:tcPr>
            <w:tcW w:w="2359" w:type="dxa"/>
            <w:vAlign w:val="center"/>
          </w:tcPr>
          <w:p w14:paraId="6E04D4B4" w14:textId="77777777" w:rsidR="00085196" w:rsidRDefault="00577B6A">
            <w:pPr>
              <w:widowControl w:val="0"/>
              <w:jc w:val="center"/>
            </w:pPr>
            <w:r>
              <w:t>2,50</w:t>
            </w:r>
          </w:p>
        </w:tc>
      </w:tr>
      <w:tr w:rsidR="00085196" w14:paraId="6E04D4BA" w14:textId="77777777">
        <w:trPr>
          <w:jc w:val="center"/>
        </w:trPr>
        <w:tc>
          <w:tcPr>
            <w:tcW w:w="2925" w:type="dxa"/>
            <w:vAlign w:val="center"/>
          </w:tcPr>
          <w:p w14:paraId="6E04D4B6" w14:textId="77777777" w:rsidR="00085196" w:rsidRDefault="00577B6A">
            <w:pPr>
              <w:widowControl w:val="0"/>
              <w:jc w:val="center"/>
            </w:pPr>
            <w:r>
              <w:rPr>
                <w:position w:val="-4"/>
              </w:rPr>
              <w:object w:dxaOrig="195" w:dyaOrig="240" w14:anchorId="6E04E56C">
                <v:shape id="_x0000_i1028" type="#_x0000_t75" style="width:9.75pt;height:12pt" o:ole="">
                  <v:imagedata r:id="rId43" o:title=""/>
                </v:shape>
                <o:OLEObject Type="Embed" ProgID="Equation.3" ShapeID="_x0000_i1028" DrawAspect="Content" ObjectID="_1522147110" r:id="rId45"/>
              </w:object>
            </w:r>
            <w:r>
              <w:rPr>
                <w:vanish/>
              </w:rPr>
              <w:t>&gt;=</w:t>
            </w:r>
            <w:r>
              <w:t xml:space="preserve"> 450 &lt; 500</w:t>
            </w:r>
          </w:p>
        </w:tc>
        <w:tc>
          <w:tcPr>
            <w:tcW w:w="2040" w:type="dxa"/>
            <w:tcBorders>
              <w:right w:val="single" w:sz="4" w:space="0" w:color="auto"/>
            </w:tcBorders>
            <w:vAlign w:val="center"/>
          </w:tcPr>
          <w:p w14:paraId="6E04D4B7" w14:textId="77777777" w:rsidR="00085196" w:rsidRDefault="00577B6A">
            <w:pPr>
              <w:widowControl w:val="0"/>
              <w:jc w:val="center"/>
            </w:pPr>
            <w:r>
              <w:t>1,10</w:t>
            </w:r>
          </w:p>
        </w:tc>
        <w:tc>
          <w:tcPr>
            <w:tcW w:w="1731" w:type="dxa"/>
            <w:tcBorders>
              <w:left w:val="single" w:sz="4" w:space="0" w:color="auto"/>
            </w:tcBorders>
            <w:vAlign w:val="center"/>
          </w:tcPr>
          <w:p w14:paraId="6E04D4B8" w14:textId="77777777" w:rsidR="00085196" w:rsidRDefault="00577B6A">
            <w:pPr>
              <w:widowControl w:val="0"/>
              <w:jc w:val="center"/>
            </w:pPr>
            <w:r>
              <w:t>1,80</w:t>
            </w:r>
          </w:p>
        </w:tc>
        <w:tc>
          <w:tcPr>
            <w:tcW w:w="2359" w:type="dxa"/>
            <w:vAlign w:val="center"/>
          </w:tcPr>
          <w:p w14:paraId="6E04D4B9" w14:textId="77777777" w:rsidR="00085196" w:rsidRDefault="00577B6A">
            <w:pPr>
              <w:widowControl w:val="0"/>
              <w:jc w:val="center"/>
            </w:pPr>
            <w:r>
              <w:t>1,90</w:t>
            </w:r>
          </w:p>
        </w:tc>
      </w:tr>
      <w:tr w:rsidR="00085196" w14:paraId="6E04D4BF" w14:textId="77777777">
        <w:trPr>
          <w:jc w:val="center"/>
        </w:trPr>
        <w:tc>
          <w:tcPr>
            <w:tcW w:w="2925" w:type="dxa"/>
            <w:vAlign w:val="center"/>
          </w:tcPr>
          <w:p w14:paraId="6E04D4BB" w14:textId="77777777" w:rsidR="00085196" w:rsidRDefault="00577B6A">
            <w:pPr>
              <w:widowControl w:val="0"/>
              <w:jc w:val="center"/>
            </w:pPr>
            <w:r>
              <w:rPr>
                <w:position w:val="-4"/>
              </w:rPr>
              <w:object w:dxaOrig="195" w:dyaOrig="240" w14:anchorId="6E04E56D">
                <v:shape id="_x0000_i1029" type="#_x0000_t75" style="width:9.75pt;height:12pt" o:ole="">
                  <v:imagedata r:id="rId43" o:title=""/>
                </v:shape>
                <o:OLEObject Type="Embed" ProgID="Equation.3" ShapeID="_x0000_i1029" DrawAspect="Content" ObjectID="_1522147111" r:id="rId46"/>
              </w:object>
            </w:r>
            <w:r>
              <w:rPr>
                <w:vanish/>
              </w:rPr>
              <w:t>&gt;=</w:t>
            </w:r>
            <w:r>
              <w:t xml:space="preserve"> 300 &lt; 450</w:t>
            </w:r>
          </w:p>
        </w:tc>
        <w:tc>
          <w:tcPr>
            <w:tcW w:w="2040" w:type="dxa"/>
            <w:tcBorders>
              <w:right w:val="single" w:sz="4" w:space="0" w:color="auto"/>
            </w:tcBorders>
            <w:vAlign w:val="center"/>
          </w:tcPr>
          <w:p w14:paraId="6E04D4BC" w14:textId="77777777" w:rsidR="00085196" w:rsidRDefault="00577B6A">
            <w:pPr>
              <w:widowControl w:val="0"/>
              <w:jc w:val="center"/>
            </w:pPr>
            <w:r>
              <w:t>0,80</w:t>
            </w:r>
          </w:p>
        </w:tc>
        <w:tc>
          <w:tcPr>
            <w:tcW w:w="1731" w:type="dxa"/>
            <w:tcBorders>
              <w:left w:val="single" w:sz="4" w:space="0" w:color="auto"/>
            </w:tcBorders>
            <w:vAlign w:val="center"/>
          </w:tcPr>
          <w:p w14:paraId="6E04D4BD" w14:textId="77777777" w:rsidR="00085196" w:rsidRDefault="00577B6A">
            <w:pPr>
              <w:widowControl w:val="0"/>
              <w:jc w:val="center"/>
            </w:pPr>
            <w:r>
              <w:t>0,80</w:t>
            </w:r>
          </w:p>
        </w:tc>
        <w:tc>
          <w:tcPr>
            <w:tcW w:w="2359" w:type="dxa"/>
            <w:vAlign w:val="center"/>
          </w:tcPr>
          <w:p w14:paraId="6E04D4BE" w14:textId="77777777" w:rsidR="00085196" w:rsidRDefault="00577B6A">
            <w:pPr>
              <w:widowControl w:val="0"/>
              <w:jc w:val="center"/>
            </w:pPr>
            <w:r>
              <w:t>0,80</w:t>
            </w:r>
          </w:p>
        </w:tc>
      </w:tr>
    </w:tbl>
    <w:p w14:paraId="6E04D4C0" w14:textId="77777777" w:rsidR="00085196" w:rsidRDefault="000C6DE7">
      <w:pPr>
        <w:widowControl w:val="0"/>
        <w:ind w:firstLine="567"/>
        <w:jc w:val="both"/>
      </w:pPr>
    </w:p>
    <w:p w14:paraId="6E04D4C1" w14:textId="77777777" w:rsidR="00085196" w:rsidRDefault="000C6DE7">
      <w:pPr>
        <w:widowControl w:val="0"/>
        <w:jc w:val="center"/>
        <w:rPr>
          <w:b/>
        </w:rPr>
      </w:pPr>
      <w:r w:rsidR="00577B6A">
        <w:rPr>
          <w:b/>
        </w:rPr>
        <w:t>Kilnojamieji atitvėrimo skydai</w:t>
      </w:r>
    </w:p>
    <w:p w14:paraId="6E04D4C2" w14:textId="77777777" w:rsidR="00085196" w:rsidRDefault="00085196">
      <w:pPr>
        <w:widowControl w:val="0"/>
        <w:ind w:firstLine="567"/>
        <w:jc w:val="both"/>
        <w:rPr>
          <w:b/>
          <w:bCs/>
        </w:rPr>
      </w:pPr>
    </w:p>
    <w:p w14:paraId="6E04D4C3" w14:textId="77777777" w:rsidR="00085196" w:rsidRDefault="000C6DE7">
      <w:pPr>
        <w:widowControl w:val="0"/>
        <w:ind w:firstLine="567"/>
        <w:jc w:val="both"/>
      </w:pPr>
      <w:r w:rsidR="00577B6A">
        <w:rPr>
          <w:b/>
          <w:bCs/>
        </w:rPr>
        <w:t>134</w:t>
      </w:r>
      <w:r w:rsidR="00577B6A">
        <w:rPr>
          <w:b/>
          <w:bCs/>
        </w:rPr>
        <w:t xml:space="preserve">. </w:t>
      </w:r>
      <w:r w:rsidR="00577B6A">
        <w:t xml:space="preserve">Kilnojamuosius atitvėrimo skydus reikia naudoti tik trumpalaikėse darbo vietose. Juose pateikiamas būtinas ženklų kiekis, dydis ir jų išdėstymas. Kilnojamuosiuose atitvėrimo skyduose, kuriuose neįrengtos mažosios blyksinčios rodyklės, naudojami atitinkantys LST </w:t>
      </w:r>
      <w:r w:rsidR="00577B6A">
        <w:lastRenderedPageBreak/>
        <w:t>EN 12352 [6.23] žybčiojantys SŽ (žr. 5 lentelę).</w:t>
      </w:r>
    </w:p>
    <w:p w14:paraId="6E04D4C4" w14:textId="77777777" w:rsidR="00085196" w:rsidRDefault="00577B6A">
      <w:pPr>
        <w:widowControl w:val="0"/>
        <w:ind w:firstLine="567"/>
        <w:jc w:val="both"/>
      </w:pPr>
      <w:r>
        <w:t>Kilnojamuosius atitvėrimo skydus galima montuoti ant priekabų arba tiesiog ant automobilių arba pastatyti ant dangos. Jų formos nurodytos 8 iliustracijoje.</w:t>
      </w:r>
    </w:p>
    <w:p w14:paraId="6E04D4C5" w14:textId="77777777" w:rsidR="00085196" w:rsidRDefault="00085196">
      <w:pPr>
        <w:widowControl w:val="0"/>
        <w:ind w:firstLine="567"/>
        <w:jc w:val="both"/>
      </w:pPr>
    </w:p>
    <w:tbl>
      <w:tblPr>
        <w:tblW w:w="0" w:type="auto"/>
        <w:tblLook w:val="00A0" w:firstRow="1" w:lastRow="0" w:firstColumn="1" w:lastColumn="0" w:noHBand="0" w:noVBand="0"/>
      </w:tblPr>
      <w:tblGrid>
        <w:gridCol w:w="3058"/>
        <w:gridCol w:w="3172"/>
        <w:gridCol w:w="3058"/>
      </w:tblGrid>
      <w:tr w:rsidR="00085196" w14:paraId="6E04D4C9" w14:textId="77777777">
        <w:tc>
          <w:tcPr>
            <w:tcW w:w="3058" w:type="dxa"/>
            <w:vAlign w:val="bottom"/>
          </w:tcPr>
          <w:p w14:paraId="6E04D4C6" w14:textId="77777777" w:rsidR="00085196" w:rsidRDefault="00577B6A">
            <w:pPr>
              <w:widowControl w:val="0"/>
              <w:jc w:val="center"/>
            </w:pPr>
            <w:r>
              <w:rPr>
                <w:noProof/>
                <w:lang w:eastAsia="lt-LT"/>
              </w:rPr>
              <w:drawing>
                <wp:inline distT="0" distB="0" distL="0" distR="0" wp14:anchorId="6E04E56E" wp14:editId="6E04E56F">
                  <wp:extent cx="1438275" cy="2028825"/>
                  <wp:effectExtent l="0" t="0" r="0" b="0"/>
                  <wp:docPr id="16" name="Paveikslėlis 1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descr="T DVAER Model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38275" cy="2028825"/>
                          </a:xfrm>
                          <a:prstGeom prst="rect">
                            <a:avLst/>
                          </a:prstGeom>
                          <a:noFill/>
                          <a:ln>
                            <a:noFill/>
                          </a:ln>
                        </pic:spPr>
                      </pic:pic>
                    </a:graphicData>
                  </a:graphic>
                </wp:inline>
              </w:drawing>
            </w:r>
          </w:p>
        </w:tc>
        <w:tc>
          <w:tcPr>
            <w:tcW w:w="3172" w:type="dxa"/>
            <w:vAlign w:val="bottom"/>
          </w:tcPr>
          <w:p w14:paraId="6E04D4C7" w14:textId="77777777" w:rsidR="00085196" w:rsidRDefault="00577B6A">
            <w:pPr>
              <w:widowControl w:val="0"/>
              <w:jc w:val="center"/>
            </w:pPr>
            <w:r>
              <w:rPr>
                <w:noProof/>
                <w:lang w:eastAsia="lt-LT"/>
              </w:rPr>
              <w:drawing>
                <wp:inline distT="0" distB="0" distL="0" distR="0" wp14:anchorId="6E04E570" wp14:editId="6E04E571">
                  <wp:extent cx="1695450" cy="2390775"/>
                  <wp:effectExtent l="0" t="0" r="0" b="0"/>
                  <wp:docPr id="17" name="Paveikslėlis 1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descr="T DVAER Model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95450" cy="2390775"/>
                          </a:xfrm>
                          <a:prstGeom prst="rect">
                            <a:avLst/>
                          </a:prstGeom>
                          <a:noFill/>
                          <a:ln>
                            <a:noFill/>
                          </a:ln>
                        </pic:spPr>
                      </pic:pic>
                    </a:graphicData>
                  </a:graphic>
                </wp:inline>
              </w:drawing>
            </w:r>
          </w:p>
        </w:tc>
        <w:tc>
          <w:tcPr>
            <w:tcW w:w="3058" w:type="dxa"/>
            <w:vAlign w:val="bottom"/>
          </w:tcPr>
          <w:p w14:paraId="6E04D4C8" w14:textId="77777777" w:rsidR="00085196" w:rsidRDefault="00577B6A">
            <w:pPr>
              <w:widowControl w:val="0"/>
              <w:jc w:val="center"/>
            </w:pPr>
            <w:r>
              <w:rPr>
                <w:noProof/>
                <w:lang w:eastAsia="lt-LT"/>
              </w:rPr>
              <w:drawing>
                <wp:inline distT="0" distB="0" distL="0" distR="0" wp14:anchorId="6E04E572" wp14:editId="6E04E573">
                  <wp:extent cx="1438275" cy="2019300"/>
                  <wp:effectExtent l="0" t="0" r="0" b="0"/>
                  <wp:docPr id="18" name="Paveikslėlis 1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descr="T DVAER Model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8275" cy="2019300"/>
                          </a:xfrm>
                          <a:prstGeom prst="rect">
                            <a:avLst/>
                          </a:prstGeom>
                          <a:noFill/>
                          <a:ln>
                            <a:noFill/>
                          </a:ln>
                        </pic:spPr>
                      </pic:pic>
                    </a:graphicData>
                  </a:graphic>
                </wp:inline>
              </w:drawing>
            </w:r>
          </w:p>
        </w:tc>
      </w:tr>
      <w:tr w:rsidR="00085196" w14:paraId="6E04D4CD" w14:textId="77777777">
        <w:tc>
          <w:tcPr>
            <w:tcW w:w="3058" w:type="dxa"/>
          </w:tcPr>
          <w:p w14:paraId="6E04D4CA" w14:textId="77777777" w:rsidR="00085196" w:rsidRDefault="00577B6A">
            <w:pPr>
              <w:widowControl w:val="0"/>
              <w:jc w:val="center"/>
              <w:rPr>
                <w:i/>
              </w:rPr>
            </w:pPr>
            <w:r>
              <w:rPr>
                <w:i/>
              </w:rPr>
              <w:t>a</w:t>
            </w:r>
          </w:p>
        </w:tc>
        <w:tc>
          <w:tcPr>
            <w:tcW w:w="3172" w:type="dxa"/>
          </w:tcPr>
          <w:p w14:paraId="6E04D4CB" w14:textId="77777777" w:rsidR="00085196" w:rsidRDefault="00577B6A">
            <w:pPr>
              <w:widowControl w:val="0"/>
              <w:jc w:val="center"/>
              <w:rPr>
                <w:i/>
              </w:rPr>
            </w:pPr>
            <w:r>
              <w:rPr>
                <w:i/>
              </w:rPr>
              <w:t>b</w:t>
            </w:r>
          </w:p>
        </w:tc>
        <w:tc>
          <w:tcPr>
            <w:tcW w:w="3058" w:type="dxa"/>
          </w:tcPr>
          <w:p w14:paraId="6E04D4CC" w14:textId="77777777" w:rsidR="00085196" w:rsidRDefault="00577B6A">
            <w:pPr>
              <w:widowControl w:val="0"/>
              <w:jc w:val="center"/>
              <w:rPr>
                <w:i/>
              </w:rPr>
            </w:pPr>
            <w:r>
              <w:rPr>
                <w:i/>
              </w:rPr>
              <w:t>c</w:t>
            </w:r>
          </w:p>
        </w:tc>
      </w:tr>
      <w:tr w:rsidR="00085196" w14:paraId="6E04D4CF" w14:textId="77777777">
        <w:tc>
          <w:tcPr>
            <w:tcW w:w="9288" w:type="dxa"/>
            <w:gridSpan w:val="3"/>
          </w:tcPr>
          <w:p w14:paraId="6E04D4CE" w14:textId="77777777" w:rsidR="00085196" w:rsidRDefault="00577B6A">
            <w:pPr>
              <w:widowControl w:val="0"/>
              <w:jc w:val="center"/>
              <w:rPr>
                <w:i/>
              </w:rPr>
            </w:pPr>
            <w:r>
              <w:rPr>
                <w:i/>
                <w:noProof/>
                <w:lang w:eastAsia="lt-LT"/>
              </w:rPr>
              <w:drawing>
                <wp:inline distT="0" distB="0" distL="0" distR="0" wp14:anchorId="6E04E574" wp14:editId="6E04E575">
                  <wp:extent cx="1990725" cy="2019300"/>
                  <wp:effectExtent l="0" t="0" r="0" b="0"/>
                  <wp:docPr id="19" name="Paveikslėlis 1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descr="T DVAER Model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0725" cy="2019300"/>
                          </a:xfrm>
                          <a:prstGeom prst="rect">
                            <a:avLst/>
                          </a:prstGeom>
                          <a:noFill/>
                          <a:ln>
                            <a:noFill/>
                          </a:ln>
                        </pic:spPr>
                      </pic:pic>
                    </a:graphicData>
                  </a:graphic>
                </wp:inline>
              </w:drawing>
            </w:r>
          </w:p>
        </w:tc>
      </w:tr>
      <w:tr w:rsidR="00085196" w14:paraId="6E04D4D1" w14:textId="77777777">
        <w:tc>
          <w:tcPr>
            <w:tcW w:w="9288" w:type="dxa"/>
            <w:gridSpan w:val="3"/>
          </w:tcPr>
          <w:p w14:paraId="6E04D4D0" w14:textId="77777777" w:rsidR="00085196" w:rsidRDefault="00577B6A">
            <w:pPr>
              <w:widowControl w:val="0"/>
              <w:jc w:val="center"/>
              <w:rPr>
                <w:i/>
              </w:rPr>
            </w:pPr>
            <w:r>
              <w:rPr>
                <w:i/>
              </w:rPr>
              <w:t>d</w:t>
            </w:r>
          </w:p>
        </w:tc>
      </w:tr>
    </w:tbl>
    <w:p w14:paraId="6E04D4D2" w14:textId="77777777" w:rsidR="00085196" w:rsidRDefault="00577B6A">
      <w:pPr>
        <w:widowControl w:val="0"/>
        <w:jc w:val="center"/>
        <w:rPr>
          <w:vanish/>
        </w:rPr>
      </w:pPr>
      <w:r>
        <w:rPr>
          <w:vanish/>
        </w:rPr>
        <w:t>(iliustracija)</w:t>
      </w:r>
    </w:p>
    <w:p w14:paraId="6E04D4D3" w14:textId="77777777" w:rsidR="00085196" w:rsidRDefault="000C6DE7">
      <w:pPr>
        <w:widowControl w:val="0"/>
        <w:tabs>
          <w:tab w:val="center" w:pos="219"/>
        </w:tabs>
        <w:jc w:val="center"/>
        <w:rPr>
          <w:b/>
          <w:i/>
        </w:rPr>
      </w:pPr>
      <w:r w:rsidR="00577B6A">
        <w:rPr>
          <w:b/>
          <w:i/>
        </w:rPr>
        <w:t>8 iliustracija. Kilnojamieji atitvėrimo skydai, mm</w:t>
      </w:r>
    </w:p>
    <w:tbl>
      <w:tblPr>
        <w:tblW w:w="9070" w:type="dxa"/>
        <w:tblLook w:val="00A0" w:firstRow="1" w:lastRow="0" w:firstColumn="1" w:lastColumn="0" w:noHBand="0" w:noVBand="0"/>
      </w:tblPr>
      <w:tblGrid>
        <w:gridCol w:w="9070"/>
      </w:tblGrid>
      <w:tr w:rsidR="00085196" w14:paraId="6E04D4D8" w14:textId="77777777">
        <w:tc>
          <w:tcPr>
            <w:tcW w:w="9288" w:type="dxa"/>
          </w:tcPr>
          <w:p w14:paraId="6E04D4D4" w14:textId="77777777" w:rsidR="00085196" w:rsidRDefault="00577B6A">
            <w:pPr>
              <w:widowControl w:val="0"/>
              <w:rPr>
                <w:i/>
              </w:rPr>
            </w:pPr>
            <w:r>
              <w:rPr>
                <w:i/>
              </w:rPr>
              <w:t>a – kilnojamasis atitvėrimo skydas</w:t>
            </w:r>
          </w:p>
          <w:p w14:paraId="6E04D4D5" w14:textId="77777777" w:rsidR="00085196" w:rsidRDefault="00577B6A">
            <w:pPr>
              <w:widowControl w:val="0"/>
              <w:rPr>
                <w:i/>
              </w:rPr>
            </w:pPr>
            <w:r>
              <w:rPr>
                <w:i/>
              </w:rPr>
              <w:t>b – didelių matmenų kilnojamasis atitvėrimo skydas su blyksinčia rodykle</w:t>
            </w:r>
          </w:p>
          <w:p w14:paraId="6E04D4D6" w14:textId="77777777" w:rsidR="00085196" w:rsidRDefault="00577B6A">
            <w:pPr>
              <w:widowControl w:val="0"/>
              <w:rPr>
                <w:i/>
              </w:rPr>
            </w:pPr>
            <w:r>
              <w:rPr>
                <w:i/>
              </w:rPr>
              <w:t>c – mažų matmenų kilnojamasis atitvėrimo skydas su blyksinčia rodykle</w:t>
            </w:r>
          </w:p>
          <w:p w14:paraId="6E04D4D7" w14:textId="77777777" w:rsidR="00085196" w:rsidRDefault="00577B6A">
            <w:pPr>
              <w:widowControl w:val="0"/>
              <w:rPr>
                <w:i/>
              </w:rPr>
            </w:pPr>
            <w:r>
              <w:rPr>
                <w:i/>
              </w:rPr>
              <w:t>d – mažų arba didelių matmenų kilnojamasis atitvėrimo skydas</w:t>
            </w:r>
          </w:p>
        </w:tc>
      </w:tr>
    </w:tbl>
    <w:p w14:paraId="6E04D4D9" w14:textId="77777777" w:rsidR="00085196" w:rsidRDefault="000C6DE7">
      <w:pPr>
        <w:widowControl w:val="0"/>
        <w:jc w:val="both"/>
      </w:pPr>
    </w:p>
    <w:p w14:paraId="6E04D4DA" w14:textId="77777777" w:rsidR="00085196" w:rsidRDefault="000C6DE7">
      <w:pPr>
        <w:widowControl w:val="0"/>
        <w:ind w:firstLine="567"/>
        <w:jc w:val="both"/>
      </w:pPr>
      <w:r w:rsidR="00577B6A">
        <w:rPr>
          <w:b/>
          <w:bCs/>
        </w:rPr>
        <w:t>135</w:t>
      </w:r>
      <w:r w:rsidR="00577B6A">
        <w:rPr>
          <w:b/>
          <w:bCs/>
        </w:rPr>
        <w:t xml:space="preserve">. </w:t>
      </w:r>
      <w:r w:rsidR="00577B6A">
        <w:t>Ant sustojimo juostos naudojant kilnojamąjį atitvėrimo skydą su žybčiojančiais SŽ, papildomai reikia įjungti blyksintį kryžmai įrengtų žibintų signalą (žr. 9 iliustraciją).</w:t>
      </w:r>
    </w:p>
    <w:p w14:paraId="6E04D4DB" w14:textId="77777777" w:rsidR="00085196" w:rsidRDefault="00085196">
      <w:pPr>
        <w:widowControl w:val="0"/>
        <w:jc w:val="both"/>
      </w:pPr>
    </w:p>
    <w:p w14:paraId="6E04D4DC" w14:textId="77777777" w:rsidR="00085196" w:rsidRDefault="00577B6A">
      <w:pPr>
        <w:widowControl w:val="0"/>
        <w:jc w:val="center"/>
      </w:pPr>
      <w:r>
        <w:rPr>
          <w:noProof/>
          <w:lang w:eastAsia="lt-LT"/>
        </w:rPr>
        <w:lastRenderedPageBreak/>
        <w:drawing>
          <wp:inline distT="0" distB="0" distL="0" distR="0" wp14:anchorId="6E04E576" wp14:editId="6E04E577">
            <wp:extent cx="1666875" cy="2390775"/>
            <wp:effectExtent l="0" t="0" r="0" b="0"/>
            <wp:docPr id="20" name="Paveikslėlis 1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descr="T DVAER Model (1)"/>
                    <pic:cNvPicPr>
                      <a:picLocks noChangeAspect="1" noChangeArrowheads="1"/>
                    </pic:cNvPicPr>
                  </pic:nvPicPr>
                  <pic:blipFill>
                    <a:blip r:embed="rId51" cstate="print">
                      <a:extLst>
                        <a:ext uri="{28A0092B-C50C-407E-A947-70E740481C1C}">
                          <a14:useLocalDpi xmlns:a14="http://schemas.microsoft.com/office/drawing/2010/main" val="0"/>
                        </a:ext>
                      </a:extLst>
                    </a:blip>
                    <a:srcRect t="-1021"/>
                    <a:stretch>
                      <a:fillRect/>
                    </a:stretch>
                  </pic:blipFill>
                  <pic:spPr bwMode="auto">
                    <a:xfrm>
                      <a:off x="0" y="0"/>
                      <a:ext cx="1666875" cy="2390775"/>
                    </a:xfrm>
                    <a:prstGeom prst="rect">
                      <a:avLst/>
                    </a:prstGeom>
                    <a:noFill/>
                    <a:ln>
                      <a:noFill/>
                    </a:ln>
                  </pic:spPr>
                </pic:pic>
              </a:graphicData>
            </a:graphic>
          </wp:inline>
        </w:drawing>
      </w:r>
    </w:p>
    <w:p w14:paraId="6E04D4DD" w14:textId="77777777" w:rsidR="00085196" w:rsidRDefault="00577B6A">
      <w:pPr>
        <w:widowControl w:val="0"/>
        <w:jc w:val="center"/>
        <w:rPr>
          <w:vanish/>
        </w:rPr>
      </w:pPr>
      <w:r>
        <w:rPr>
          <w:vanish/>
        </w:rPr>
        <w:t>(iliustracija)</w:t>
      </w:r>
    </w:p>
    <w:p w14:paraId="6E04D4DE" w14:textId="77777777" w:rsidR="00085196" w:rsidRDefault="000C6DE7">
      <w:pPr>
        <w:widowControl w:val="0"/>
        <w:tabs>
          <w:tab w:val="center" w:pos="219"/>
        </w:tabs>
        <w:jc w:val="center"/>
        <w:rPr>
          <w:b/>
          <w:i/>
        </w:rPr>
      </w:pPr>
      <w:r w:rsidR="00577B6A">
        <w:rPr>
          <w:b/>
          <w:i/>
        </w:rPr>
        <w:t>9 iliustracija. Kilnojamasis atitvėrimo skydas su blyksinčiais kryžmai įrengtais signaliniais žibintais, mm</w:t>
      </w:r>
    </w:p>
    <w:p w14:paraId="6E04D4DF" w14:textId="77777777" w:rsidR="00085196" w:rsidRDefault="000C6DE7">
      <w:pPr>
        <w:widowControl w:val="0"/>
        <w:jc w:val="center"/>
        <w:outlineLvl w:val="1"/>
        <w:rPr>
          <w:b/>
          <w:iCs/>
        </w:rPr>
      </w:pPr>
    </w:p>
    <w:p w14:paraId="6E04D4E0"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PRIEKINIAI ĮSPĖJAMIEJI ĮTAISAI</w:t>
      </w:r>
    </w:p>
    <w:p w14:paraId="6E04D4E1" w14:textId="77777777" w:rsidR="00085196" w:rsidRDefault="00085196">
      <w:pPr>
        <w:widowControl w:val="0"/>
        <w:ind w:firstLine="567"/>
        <w:jc w:val="both"/>
        <w:rPr>
          <w:b/>
          <w:bCs/>
        </w:rPr>
      </w:pPr>
    </w:p>
    <w:p w14:paraId="6E04D4E2" w14:textId="77777777" w:rsidR="00085196" w:rsidRDefault="000C6DE7">
      <w:pPr>
        <w:widowControl w:val="0"/>
        <w:ind w:firstLine="567"/>
        <w:jc w:val="both"/>
      </w:pPr>
      <w:r w:rsidR="00577B6A">
        <w:rPr>
          <w:b/>
          <w:bCs/>
        </w:rPr>
        <w:t>136</w:t>
      </w:r>
      <w:r w:rsidR="00577B6A">
        <w:rPr>
          <w:b/>
          <w:bCs/>
        </w:rPr>
        <w:t xml:space="preserve">. </w:t>
      </w:r>
      <w:r w:rsidR="00577B6A">
        <w:t>Priekiniai įspėjamieji įtaisai laikinai arba papildomai gali būti naudojami kartu su atitvėrimo įtaisais. Jie negali pakeisti atitvėrimo įtaisų. Priekiniai įspėjamieji įtaisai skirti iš anksto įspėti apie neįprastus ir netikėtus eismo apribojimus arba informuoti apie darbo vietas, darbų trukmę ir pan.</w:t>
      </w:r>
    </w:p>
    <w:p w14:paraId="6E04D4E3" w14:textId="77777777" w:rsidR="00085196" w:rsidRDefault="000C6DE7">
      <w:pPr>
        <w:widowControl w:val="0"/>
        <w:ind w:firstLine="567"/>
        <w:jc w:val="both"/>
      </w:pPr>
      <w:r w:rsidR="00577B6A">
        <w:rPr>
          <w:b/>
          <w:bCs/>
        </w:rPr>
        <w:t>137</w:t>
      </w:r>
      <w:r w:rsidR="00577B6A">
        <w:rPr>
          <w:b/>
          <w:bCs/>
        </w:rPr>
        <w:t xml:space="preserve">. </w:t>
      </w:r>
      <w:r w:rsidR="00577B6A">
        <w:t>Ant kelių su dviem ar daugiau eismo juostų, ypač esant blogoms matomumo sąlygoms, priklausomai nuo to, kaip gerai atpažįstami kilnojamieji atitvėrimo skydai, reikia pastatyti papildomus priekinius įspėjamuosius įtaisus (žr. 10, 12, 13 iliustracijas). Priekinių įspėjamųjų įtaisų ir išankstinės informacijos skydų (žr. 11 iliustraciją) naudojimas automagistralėse ir greitkeliuose reglamentuojamas XII skyriuje.</w:t>
      </w:r>
    </w:p>
    <w:tbl>
      <w:tblPr>
        <w:tblW w:w="9070" w:type="dxa"/>
        <w:jc w:val="center"/>
        <w:tblLayout w:type="fixed"/>
        <w:tblLook w:val="00A0" w:firstRow="1" w:lastRow="0" w:firstColumn="1" w:lastColumn="0" w:noHBand="0" w:noVBand="0"/>
      </w:tblPr>
      <w:tblGrid>
        <w:gridCol w:w="4438"/>
        <w:gridCol w:w="4632"/>
      </w:tblGrid>
      <w:tr w:rsidR="00085196" w14:paraId="6E04D4E6" w14:textId="77777777">
        <w:trPr>
          <w:jc w:val="center"/>
        </w:trPr>
        <w:tc>
          <w:tcPr>
            <w:tcW w:w="4438" w:type="dxa"/>
            <w:vAlign w:val="bottom"/>
          </w:tcPr>
          <w:p w14:paraId="6E04D4E4" w14:textId="77777777" w:rsidR="00085196" w:rsidRDefault="00577B6A">
            <w:pPr>
              <w:widowControl w:val="0"/>
              <w:jc w:val="center"/>
            </w:pPr>
            <w:r>
              <w:rPr>
                <w:noProof/>
                <w:lang w:eastAsia="lt-LT"/>
              </w:rPr>
              <w:drawing>
                <wp:inline distT="0" distB="0" distL="0" distR="0" wp14:anchorId="6E04E578" wp14:editId="6E04E579">
                  <wp:extent cx="1800225" cy="3133725"/>
                  <wp:effectExtent l="0" t="0" r="0" b="0"/>
                  <wp:docPr id="21" name="Paveikslėlis 1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 descr="T DVAER Model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00225" cy="3133725"/>
                          </a:xfrm>
                          <a:prstGeom prst="rect">
                            <a:avLst/>
                          </a:prstGeom>
                          <a:noFill/>
                          <a:ln>
                            <a:noFill/>
                          </a:ln>
                        </pic:spPr>
                      </pic:pic>
                    </a:graphicData>
                  </a:graphic>
                </wp:inline>
              </w:drawing>
            </w:r>
          </w:p>
        </w:tc>
        <w:tc>
          <w:tcPr>
            <w:tcW w:w="4632" w:type="dxa"/>
            <w:vAlign w:val="bottom"/>
          </w:tcPr>
          <w:p w14:paraId="6E04D4E5" w14:textId="77777777" w:rsidR="00085196" w:rsidRDefault="00577B6A">
            <w:pPr>
              <w:widowControl w:val="0"/>
              <w:jc w:val="center"/>
            </w:pPr>
            <w:r>
              <w:rPr>
                <w:noProof/>
                <w:lang w:eastAsia="lt-LT"/>
              </w:rPr>
              <w:drawing>
                <wp:inline distT="0" distB="0" distL="0" distR="0" wp14:anchorId="6E04E57A" wp14:editId="6E04E57B">
                  <wp:extent cx="1800225" cy="3114675"/>
                  <wp:effectExtent l="0" t="0" r="0" b="0"/>
                  <wp:docPr id="22" name="Paveikslėlis 1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T DVAER Model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0225" cy="3114675"/>
                          </a:xfrm>
                          <a:prstGeom prst="rect">
                            <a:avLst/>
                          </a:prstGeom>
                          <a:noFill/>
                          <a:ln>
                            <a:noFill/>
                          </a:ln>
                        </pic:spPr>
                      </pic:pic>
                    </a:graphicData>
                  </a:graphic>
                </wp:inline>
              </w:drawing>
            </w:r>
          </w:p>
        </w:tc>
      </w:tr>
      <w:tr w:rsidR="00085196" w14:paraId="6E04D4E9" w14:textId="77777777">
        <w:trPr>
          <w:jc w:val="center"/>
        </w:trPr>
        <w:tc>
          <w:tcPr>
            <w:tcW w:w="4438" w:type="dxa"/>
            <w:vAlign w:val="bottom"/>
          </w:tcPr>
          <w:p w14:paraId="6E04D4E7" w14:textId="77777777" w:rsidR="00085196" w:rsidRDefault="00577B6A">
            <w:pPr>
              <w:widowControl w:val="0"/>
              <w:jc w:val="center"/>
              <w:rPr>
                <w:i/>
              </w:rPr>
            </w:pPr>
            <w:r>
              <w:rPr>
                <w:i/>
              </w:rPr>
              <w:t>a)</w:t>
            </w:r>
          </w:p>
        </w:tc>
        <w:tc>
          <w:tcPr>
            <w:tcW w:w="4632" w:type="dxa"/>
            <w:vAlign w:val="bottom"/>
          </w:tcPr>
          <w:p w14:paraId="6E04D4E8" w14:textId="77777777" w:rsidR="00085196" w:rsidRDefault="00577B6A">
            <w:pPr>
              <w:widowControl w:val="0"/>
              <w:jc w:val="center"/>
              <w:rPr>
                <w:i/>
              </w:rPr>
            </w:pPr>
            <w:r>
              <w:rPr>
                <w:i/>
              </w:rPr>
              <w:t>b)</w:t>
            </w:r>
          </w:p>
        </w:tc>
      </w:tr>
    </w:tbl>
    <w:p w14:paraId="6E04D4EA" w14:textId="77777777" w:rsidR="00085196" w:rsidRDefault="00577B6A">
      <w:pPr>
        <w:widowControl w:val="0"/>
        <w:jc w:val="center"/>
        <w:rPr>
          <w:vanish/>
        </w:rPr>
      </w:pPr>
      <w:r>
        <w:rPr>
          <w:vanish/>
        </w:rPr>
        <w:t>(iliustracija)</w:t>
      </w:r>
    </w:p>
    <w:p w14:paraId="6E04D4EB" w14:textId="77777777" w:rsidR="00085196" w:rsidRDefault="000C6DE7">
      <w:pPr>
        <w:widowControl w:val="0"/>
        <w:tabs>
          <w:tab w:val="center" w:pos="2268"/>
          <w:tab w:val="left" w:pos="2410"/>
        </w:tabs>
        <w:jc w:val="center"/>
        <w:rPr>
          <w:b/>
          <w:i/>
        </w:rPr>
      </w:pPr>
      <w:r w:rsidR="00577B6A">
        <w:rPr>
          <w:b/>
          <w:i/>
        </w:rPr>
        <w:t xml:space="preserve">10 iliustracija. Priekiniai signaliniai skydai su greičio ribojimo ženklu, mm </w:t>
      </w:r>
    </w:p>
    <w:p w14:paraId="6E04D4EC" w14:textId="77777777" w:rsidR="00085196" w:rsidRDefault="00577B6A">
      <w:pPr>
        <w:widowControl w:val="0"/>
        <w:ind w:firstLine="567"/>
        <w:jc w:val="both"/>
        <w:rPr>
          <w:i/>
        </w:rPr>
      </w:pPr>
      <w:r>
        <w:rPr>
          <w:i/>
        </w:rPr>
        <w:t>a) skydas, nurodantis susiaurinimo vietą</w:t>
      </w:r>
    </w:p>
    <w:p w14:paraId="6E04D4ED" w14:textId="77777777" w:rsidR="00085196" w:rsidRDefault="00577B6A">
      <w:pPr>
        <w:widowControl w:val="0"/>
        <w:ind w:firstLine="567"/>
        <w:jc w:val="both"/>
        <w:rPr>
          <w:i/>
        </w:rPr>
      </w:pPr>
      <w:r>
        <w:rPr>
          <w:i/>
        </w:rPr>
        <w:t>b) skydas, nurodantis naudoti sustojimo juostą</w:t>
      </w:r>
    </w:p>
    <w:p w14:paraId="6E04D4EE" w14:textId="77777777" w:rsidR="00085196" w:rsidRDefault="000C6DE7">
      <w:pPr>
        <w:widowControl w:val="0"/>
        <w:ind w:firstLine="567"/>
        <w:jc w:val="both"/>
        <w:rPr>
          <w:b/>
          <w:bCs/>
        </w:rPr>
      </w:pPr>
    </w:p>
    <w:p w14:paraId="6E04D4EF" w14:textId="77777777" w:rsidR="00085196" w:rsidRDefault="000C6DE7">
      <w:pPr>
        <w:widowControl w:val="0"/>
        <w:ind w:firstLine="567"/>
        <w:jc w:val="both"/>
      </w:pPr>
      <w:r w:rsidR="00577B6A">
        <w:rPr>
          <w:b/>
          <w:bCs/>
        </w:rPr>
        <w:t>138</w:t>
      </w:r>
      <w:r w:rsidR="00577B6A">
        <w:rPr>
          <w:b/>
          <w:bCs/>
        </w:rPr>
        <w:t xml:space="preserve">. </w:t>
      </w:r>
      <w:r w:rsidR="00577B6A">
        <w:t>Ant priekinių signalinių skydų galima keisti greičio ribojimo draudžiamuosius VŽ ir nurodytas važiavimo kryptis priklausomai nuo vietos reikalavimų.</w:t>
      </w:r>
    </w:p>
    <w:tbl>
      <w:tblPr>
        <w:tblW w:w="9070" w:type="dxa"/>
        <w:jc w:val="center"/>
        <w:tblLayout w:type="fixed"/>
        <w:tblLook w:val="00A0" w:firstRow="1" w:lastRow="0" w:firstColumn="1" w:lastColumn="0" w:noHBand="0" w:noVBand="0"/>
      </w:tblPr>
      <w:tblGrid>
        <w:gridCol w:w="4438"/>
        <w:gridCol w:w="4632"/>
      </w:tblGrid>
      <w:tr w:rsidR="00085196" w14:paraId="6E04D4F2" w14:textId="77777777">
        <w:trPr>
          <w:jc w:val="center"/>
        </w:trPr>
        <w:tc>
          <w:tcPr>
            <w:tcW w:w="4438" w:type="dxa"/>
            <w:vAlign w:val="bottom"/>
          </w:tcPr>
          <w:p w14:paraId="6E04D4F0" w14:textId="77777777" w:rsidR="00085196" w:rsidRDefault="00577B6A">
            <w:pPr>
              <w:widowControl w:val="0"/>
              <w:jc w:val="center"/>
            </w:pPr>
            <w:r>
              <w:br w:type="page"/>
            </w:r>
            <w:r>
              <w:rPr>
                <w:noProof/>
                <w:lang w:eastAsia="lt-LT"/>
              </w:rPr>
              <w:drawing>
                <wp:inline distT="0" distB="0" distL="0" distR="0" wp14:anchorId="6E04E57C" wp14:editId="6E04E57D">
                  <wp:extent cx="2162175" cy="1257300"/>
                  <wp:effectExtent l="0" t="0" r="0" b="0"/>
                  <wp:docPr id="23" name="Paveikslėlis 1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 descr="T DVAER Model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2175" cy="1257300"/>
                          </a:xfrm>
                          <a:prstGeom prst="rect">
                            <a:avLst/>
                          </a:prstGeom>
                          <a:noFill/>
                          <a:ln>
                            <a:noFill/>
                          </a:ln>
                        </pic:spPr>
                      </pic:pic>
                    </a:graphicData>
                  </a:graphic>
                </wp:inline>
              </w:drawing>
            </w:r>
          </w:p>
        </w:tc>
        <w:tc>
          <w:tcPr>
            <w:tcW w:w="4632" w:type="dxa"/>
            <w:vAlign w:val="bottom"/>
          </w:tcPr>
          <w:p w14:paraId="6E04D4F1" w14:textId="77777777" w:rsidR="00085196" w:rsidRDefault="00577B6A">
            <w:pPr>
              <w:widowControl w:val="0"/>
              <w:jc w:val="center"/>
            </w:pPr>
            <w:r>
              <w:rPr>
                <w:noProof/>
                <w:lang w:eastAsia="lt-LT"/>
              </w:rPr>
              <w:drawing>
                <wp:inline distT="0" distB="0" distL="0" distR="0" wp14:anchorId="6E04E57E" wp14:editId="6E04E57F">
                  <wp:extent cx="2162175" cy="1257300"/>
                  <wp:effectExtent l="0" t="0" r="0" b="0"/>
                  <wp:docPr id="24" name="Paveikslėlis 1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descr="T DVAER Model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62175" cy="1257300"/>
                          </a:xfrm>
                          <a:prstGeom prst="rect">
                            <a:avLst/>
                          </a:prstGeom>
                          <a:noFill/>
                          <a:ln>
                            <a:noFill/>
                          </a:ln>
                        </pic:spPr>
                      </pic:pic>
                    </a:graphicData>
                  </a:graphic>
                </wp:inline>
              </w:drawing>
            </w:r>
          </w:p>
        </w:tc>
      </w:tr>
    </w:tbl>
    <w:p w14:paraId="6E04D4F3" w14:textId="77777777" w:rsidR="00085196" w:rsidRDefault="00577B6A">
      <w:pPr>
        <w:widowControl w:val="0"/>
        <w:jc w:val="center"/>
        <w:rPr>
          <w:vanish/>
        </w:rPr>
      </w:pPr>
      <w:r>
        <w:rPr>
          <w:vanish/>
        </w:rPr>
        <w:t>(iliustracija)</w:t>
      </w:r>
    </w:p>
    <w:p w14:paraId="6E04D4F4" w14:textId="77777777" w:rsidR="00085196" w:rsidRDefault="000C6DE7">
      <w:pPr>
        <w:widowControl w:val="0"/>
        <w:tabs>
          <w:tab w:val="center" w:pos="1276"/>
          <w:tab w:val="num" w:pos="1353"/>
          <w:tab w:val="num" w:pos="1418"/>
          <w:tab w:val="left" w:pos="1560"/>
          <w:tab w:val="left" w:pos="1701"/>
          <w:tab w:val="left" w:pos="1985"/>
        </w:tabs>
        <w:jc w:val="center"/>
      </w:pPr>
      <w:r w:rsidR="00577B6A">
        <w:rPr>
          <w:b/>
          <w:i/>
        </w:rPr>
        <w:t>11 iliustracija. Išankstinės informacijos skydai, mm</w:t>
      </w:r>
    </w:p>
    <w:p w14:paraId="6E04D4F5" w14:textId="77777777" w:rsidR="00085196" w:rsidRDefault="00085196">
      <w:pPr>
        <w:widowControl w:val="0"/>
        <w:ind w:firstLine="567"/>
        <w:jc w:val="both"/>
        <w:rPr>
          <w:b/>
          <w:bCs/>
        </w:rPr>
      </w:pPr>
    </w:p>
    <w:p w14:paraId="6E04D4F6" w14:textId="77777777" w:rsidR="00085196" w:rsidRDefault="000C6DE7">
      <w:pPr>
        <w:widowControl w:val="0"/>
        <w:ind w:firstLine="567"/>
        <w:jc w:val="both"/>
      </w:pPr>
      <w:r w:rsidR="00577B6A">
        <w:rPr>
          <w:b/>
          <w:bCs/>
        </w:rPr>
        <w:t>139</w:t>
      </w:r>
      <w:r w:rsidR="00577B6A">
        <w:rPr>
          <w:b/>
          <w:bCs/>
        </w:rPr>
        <w:t xml:space="preserve">. </w:t>
      </w:r>
      <w:r w:rsidR="00577B6A">
        <w:t>11 iliustracijoje pateiktų skydų informacijoje atsižvelgiant į vietos sąlygas gali būti nurodyti ir kiti įspėjamieji VŽ, atstumas arba datos.</w:t>
      </w:r>
    </w:p>
    <w:p w14:paraId="6E04D4F7" w14:textId="77777777" w:rsidR="00085196" w:rsidRDefault="000C6DE7">
      <w:pPr>
        <w:widowControl w:val="0"/>
        <w:ind w:firstLine="567"/>
        <w:jc w:val="both"/>
      </w:pPr>
      <w:r w:rsidR="00577B6A">
        <w:rPr>
          <w:b/>
          <w:bCs/>
        </w:rPr>
        <w:t>140</w:t>
      </w:r>
      <w:r w:rsidR="00577B6A">
        <w:rPr>
          <w:b/>
          <w:bCs/>
        </w:rPr>
        <w:t xml:space="preserve">. </w:t>
      </w:r>
      <w:r w:rsidR="00577B6A">
        <w:t>Įspėjamoji gairė su signaline vėliavėle (žr. 12 iliustraciją) ir mažoji blyksinti rodyklė (žr. 13 iliustraciją) taip pat gali būti naudojamos įspėti apie susiaurintas automagistralių ir greitkelių vietas prieš trumpalaikes darbo vietas.</w:t>
      </w:r>
    </w:p>
    <w:p w14:paraId="6E04D4F8" w14:textId="77777777" w:rsidR="00085196" w:rsidRDefault="000C6DE7">
      <w:pPr>
        <w:widowControl w:val="0"/>
        <w:ind w:firstLine="567"/>
        <w:jc w:val="both"/>
      </w:pPr>
      <w:r w:rsidR="00577B6A">
        <w:rPr>
          <w:b/>
          <w:bCs/>
        </w:rPr>
        <w:t>140.1</w:t>
      </w:r>
      <w:r w:rsidR="00577B6A">
        <w:rPr>
          <w:b/>
          <w:bCs/>
        </w:rPr>
        <w:t xml:space="preserve">. </w:t>
      </w:r>
      <w:r w:rsidR="00577B6A">
        <w:t>Įspėjamoji gairė su signaline vėliavėle turi būti tokios formos, kokia nurodyta 12 iliustracijoje. Įspėjamosios gairės plokštės paviršius turi būti šviesą atspindintis, o vėliavėlė turi atitikti 148–149 punktų nurodymus, SŽ turi būti geltonos spalvos, žybčiojantis.</w:t>
      </w:r>
    </w:p>
    <w:p w14:paraId="6E04D4F9" w14:textId="77777777" w:rsidR="00085196" w:rsidRDefault="000C6DE7">
      <w:pPr>
        <w:widowControl w:val="0"/>
        <w:ind w:firstLine="567"/>
        <w:jc w:val="both"/>
      </w:pPr>
      <w:r w:rsidR="00577B6A">
        <w:rPr>
          <w:b/>
          <w:bCs/>
        </w:rPr>
        <w:t>140.2</w:t>
      </w:r>
      <w:r w:rsidR="00577B6A">
        <w:rPr>
          <w:b/>
          <w:bCs/>
        </w:rPr>
        <w:t xml:space="preserve">. </w:t>
      </w:r>
      <w:r w:rsidR="00577B6A">
        <w:t>Įspėjamąsias gaires su signaline vėliavėle reikia taip pastatyti, kad jų įstrižos juostos būtų atsuktos į eismo pusę, žemėjančios iš kairės į dešinę būtų kairėje eismo juostos pusėje – žemėjančios iš dešinės į kairę – dešinėje eismo juostos pusėje.</w:t>
      </w:r>
    </w:p>
    <w:p w14:paraId="6E04D4FA" w14:textId="77777777" w:rsidR="00085196" w:rsidRDefault="00577B6A">
      <w:pPr>
        <w:widowControl w:val="0"/>
        <w:jc w:val="center"/>
      </w:pPr>
      <w:r>
        <w:rPr>
          <w:noProof/>
          <w:lang w:eastAsia="lt-LT"/>
        </w:rPr>
        <w:drawing>
          <wp:inline distT="0" distB="0" distL="0" distR="0" wp14:anchorId="6E04E580" wp14:editId="6E04E581">
            <wp:extent cx="1152525" cy="1666875"/>
            <wp:effectExtent l="0" t="0" r="0" b="0"/>
            <wp:docPr id="25" name="Paveikslėlis 2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0" descr="T DVAER Model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52525" cy="1666875"/>
                    </a:xfrm>
                    <a:prstGeom prst="rect">
                      <a:avLst/>
                    </a:prstGeom>
                    <a:noFill/>
                    <a:ln>
                      <a:noFill/>
                    </a:ln>
                  </pic:spPr>
                </pic:pic>
              </a:graphicData>
            </a:graphic>
          </wp:inline>
        </w:drawing>
      </w:r>
    </w:p>
    <w:p w14:paraId="6E04D4FB" w14:textId="77777777" w:rsidR="00085196" w:rsidRDefault="00577B6A">
      <w:pPr>
        <w:widowControl w:val="0"/>
        <w:jc w:val="center"/>
        <w:rPr>
          <w:vanish/>
        </w:rPr>
      </w:pPr>
      <w:r>
        <w:rPr>
          <w:vanish/>
        </w:rPr>
        <w:t>(iliustracija)</w:t>
      </w:r>
    </w:p>
    <w:p w14:paraId="6E04D4FC" w14:textId="77777777" w:rsidR="00085196" w:rsidRDefault="000C6DE7">
      <w:pPr>
        <w:widowControl w:val="0"/>
        <w:tabs>
          <w:tab w:val="center" w:pos="567"/>
          <w:tab w:val="left" w:pos="709"/>
        </w:tabs>
        <w:jc w:val="center"/>
        <w:rPr>
          <w:b/>
          <w:i/>
        </w:rPr>
      </w:pPr>
      <w:r w:rsidR="00577B6A">
        <w:rPr>
          <w:b/>
          <w:i/>
        </w:rPr>
        <w:t>12 iliustracija. Įspėjamoji gairė su signaline vėliavėle</w:t>
      </w:r>
    </w:p>
    <w:p w14:paraId="6E04D4FD" w14:textId="77777777" w:rsidR="00085196" w:rsidRDefault="00085196">
      <w:pPr>
        <w:widowControl w:val="0"/>
        <w:jc w:val="center"/>
        <w:rPr>
          <w:b/>
        </w:rPr>
      </w:pPr>
    </w:p>
    <w:p w14:paraId="6E04D4FE" w14:textId="77777777" w:rsidR="00085196" w:rsidRDefault="000C6DE7">
      <w:pPr>
        <w:widowControl w:val="0"/>
        <w:ind w:firstLine="567"/>
        <w:jc w:val="both"/>
      </w:pPr>
      <w:r w:rsidR="00577B6A">
        <w:rPr>
          <w:b/>
          <w:bCs/>
        </w:rPr>
        <w:t>141</w:t>
      </w:r>
      <w:r w:rsidR="00577B6A">
        <w:rPr>
          <w:b/>
          <w:bCs/>
        </w:rPr>
        <w:t xml:space="preserve">. </w:t>
      </w:r>
      <w:r w:rsidR="00577B6A">
        <w:t>Mažosios blyksinčios rodyklės naudojamos ir kilnojamuosiuose atitvėrimo skyduose. Reikia naudoti tik geltonus SŽ L8M/L8H tipo pagal 5 lentelę. Bendras mažosios blyksinčios rodyklės plotas – ne didesnis kaip 1300 x 1300 mm.</w:t>
      </w:r>
    </w:p>
    <w:tbl>
      <w:tblPr>
        <w:tblW w:w="9070" w:type="dxa"/>
        <w:jc w:val="center"/>
        <w:tblLook w:val="00A0" w:firstRow="1" w:lastRow="0" w:firstColumn="1" w:lastColumn="0" w:noHBand="0" w:noVBand="0"/>
      </w:tblPr>
      <w:tblGrid>
        <w:gridCol w:w="4429"/>
        <w:gridCol w:w="4641"/>
      </w:tblGrid>
      <w:tr w:rsidR="00085196" w14:paraId="6E04D501" w14:textId="77777777">
        <w:trPr>
          <w:jc w:val="center"/>
        </w:trPr>
        <w:tc>
          <w:tcPr>
            <w:tcW w:w="4393" w:type="dxa"/>
          </w:tcPr>
          <w:p w14:paraId="6E04D4FF" w14:textId="77777777" w:rsidR="00085196" w:rsidRDefault="00577B6A">
            <w:pPr>
              <w:widowControl w:val="0"/>
              <w:jc w:val="center"/>
            </w:pPr>
            <w:r>
              <w:rPr>
                <w:noProof/>
                <w:lang w:eastAsia="lt-LT"/>
              </w:rPr>
              <w:drawing>
                <wp:inline distT="0" distB="0" distL="0" distR="0" wp14:anchorId="6E04E582" wp14:editId="6E04E583">
                  <wp:extent cx="1371600" cy="1371600"/>
                  <wp:effectExtent l="0" t="0" r="0" b="0"/>
                  <wp:docPr id="26" name="Paveikslėlis 21" descr="T DVA ER brėžinukai - Copy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1" descr="T DVA ER brėžinukai - Copy Model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4603" w:type="dxa"/>
          </w:tcPr>
          <w:p w14:paraId="6E04D500" w14:textId="77777777" w:rsidR="00085196" w:rsidRDefault="00577B6A">
            <w:pPr>
              <w:widowControl w:val="0"/>
              <w:jc w:val="center"/>
            </w:pPr>
            <w:r>
              <w:rPr>
                <w:noProof/>
                <w:lang w:eastAsia="lt-LT"/>
              </w:rPr>
              <w:drawing>
                <wp:inline distT="0" distB="0" distL="0" distR="0" wp14:anchorId="6E04E584" wp14:editId="6E04E585">
                  <wp:extent cx="1352550" cy="1352550"/>
                  <wp:effectExtent l="0" t="0" r="0" b="0"/>
                  <wp:docPr id="27" name="Paveikslėlis 22" descr="T DVA ER brėžinukai - Copy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descr="T DVA ER brėžinukai - Copy Model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tc>
      </w:tr>
    </w:tbl>
    <w:p w14:paraId="6E04D502" w14:textId="77777777" w:rsidR="00085196" w:rsidRDefault="00577B6A">
      <w:pPr>
        <w:widowControl w:val="0"/>
        <w:jc w:val="center"/>
        <w:rPr>
          <w:vanish/>
        </w:rPr>
      </w:pPr>
      <w:r>
        <w:rPr>
          <w:vanish/>
        </w:rPr>
        <w:t>(iliustracija)</w:t>
      </w:r>
    </w:p>
    <w:p w14:paraId="6E04D503" w14:textId="77777777" w:rsidR="00085196" w:rsidRDefault="000C6DE7">
      <w:pPr>
        <w:widowControl w:val="0"/>
        <w:tabs>
          <w:tab w:val="center" w:pos="284"/>
          <w:tab w:val="left" w:pos="567"/>
        </w:tabs>
        <w:jc w:val="center"/>
        <w:rPr>
          <w:b/>
          <w:i/>
        </w:rPr>
      </w:pPr>
      <w:r w:rsidR="00577B6A">
        <w:rPr>
          <w:b/>
          <w:i/>
        </w:rPr>
        <w:t>13 iliustracija. Mažoji blyksinti rodyklė (variantas su 13 arba 15 signalinių žibintų (SŽ)</w:t>
      </w:r>
    </w:p>
    <w:p w14:paraId="6E04D504" w14:textId="77777777" w:rsidR="00085196" w:rsidRDefault="000C6DE7">
      <w:pPr>
        <w:widowControl w:val="0"/>
        <w:jc w:val="center"/>
        <w:rPr>
          <w:b/>
        </w:rPr>
      </w:pPr>
    </w:p>
    <w:p w14:paraId="6E04D505" w14:textId="77777777" w:rsidR="00085196" w:rsidRDefault="000C6DE7">
      <w:pPr>
        <w:widowControl w:val="0"/>
        <w:jc w:val="center"/>
        <w:rPr>
          <w:b/>
        </w:rPr>
      </w:pPr>
      <w:r w:rsidR="00577B6A">
        <w:rPr>
          <w:b/>
        </w:rPr>
        <w:t>Signaliniai žibintai (SŽ)</w:t>
      </w:r>
    </w:p>
    <w:p w14:paraId="6E04D506" w14:textId="77777777" w:rsidR="00085196" w:rsidRDefault="00085196">
      <w:pPr>
        <w:widowControl w:val="0"/>
        <w:ind w:firstLine="567"/>
        <w:jc w:val="both"/>
        <w:rPr>
          <w:b/>
          <w:bCs/>
        </w:rPr>
      </w:pPr>
    </w:p>
    <w:p w14:paraId="6E04D507" w14:textId="77777777" w:rsidR="00085196" w:rsidRDefault="000C6DE7">
      <w:pPr>
        <w:widowControl w:val="0"/>
        <w:ind w:firstLine="567"/>
        <w:jc w:val="both"/>
      </w:pPr>
      <w:r w:rsidR="00577B6A">
        <w:rPr>
          <w:b/>
          <w:bCs/>
        </w:rPr>
        <w:t>142</w:t>
      </w:r>
      <w:r w:rsidR="00577B6A">
        <w:rPr>
          <w:b/>
          <w:bCs/>
        </w:rPr>
        <w:t xml:space="preserve">. </w:t>
      </w:r>
      <w:r w:rsidR="00577B6A">
        <w:t>Jei visiškai užtveriamos eismo zonos (pvz., visa važiuojamoji dalis, viena eismo juosta) važiavimo kryptimi (visiškas užtvėrimas) – taip pat, pvz., net vietinis eismas neleidžiamas, tada ant AB, NG arba S reikia mažiausiai penkių SŽ (raudona nuolatinė šviesa). Atstumas tarp SŽ neturi būti didesnis kaip 1 m.</w:t>
      </w:r>
    </w:p>
    <w:p w14:paraId="6E04D508" w14:textId="77777777" w:rsidR="00085196" w:rsidRDefault="000C6DE7">
      <w:pPr>
        <w:widowControl w:val="0"/>
        <w:ind w:firstLine="567"/>
        <w:jc w:val="both"/>
      </w:pPr>
      <w:r w:rsidR="00577B6A">
        <w:rPr>
          <w:b/>
          <w:bCs/>
        </w:rPr>
        <w:t>143</w:t>
      </w:r>
      <w:r w:rsidR="00577B6A">
        <w:rPr>
          <w:b/>
          <w:bCs/>
        </w:rPr>
        <w:t xml:space="preserve">. </w:t>
      </w:r>
      <w:r w:rsidR="00577B6A">
        <w:t>Kai užtveriama dalis važiuojamosios dalies, ant AB arba ant NG reikia įrengti mažiausiai po tris signalinius žibintus (geltoną nuolatinę šviesą) kiekvienoje atitvertoje eismo juostoje.</w:t>
      </w:r>
    </w:p>
    <w:p w14:paraId="6E04D509" w14:textId="77777777" w:rsidR="00085196" w:rsidRDefault="00577B6A">
      <w:pPr>
        <w:widowControl w:val="0"/>
        <w:ind w:firstLine="567"/>
        <w:jc w:val="both"/>
      </w:pPr>
      <w:r>
        <w:t>Skersinio ir išilginio atitvėrimo schema pateikta 14 iliustracijoje. Išilginio atitvėrimo pirmoji ir paskutinė NG priskiriamos skersiniam atitvėrimui. Ant šių NG pagal taisykles T DVAER skersiniam atitvėrimui paženklinti atitinkamai reikia pritvirtinti SŽ.</w:t>
      </w:r>
    </w:p>
    <w:p w14:paraId="6E04D50A" w14:textId="77777777" w:rsidR="00085196" w:rsidRDefault="00085196">
      <w:pPr>
        <w:widowControl w:val="0"/>
        <w:ind w:firstLine="567"/>
        <w:jc w:val="both"/>
      </w:pPr>
    </w:p>
    <w:p w14:paraId="6E04D50B" w14:textId="77777777" w:rsidR="00085196" w:rsidRDefault="00577B6A">
      <w:pPr>
        <w:widowControl w:val="0"/>
        <w:jc w:val="center"/>
      </w:pPr>
      <w:r>
        <w:rPr>
          <w:noProof/>
          <w:lang w:eastAsia="lt-LT"/>
        </w:rPr>
        <w:drawing>
          <wp:inline distT="0" distB="0" distL="0" distR="0" wp14:anchorId="6E04E586" wp14:editId="6E04E587">
            <wp:extent cx="3581400" cy="2771775"/>
            <wp:effectExtent l="0" t="0" r="0" b="0"/>
            <wp:docPr id="28" name="Paveikslėlis 2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 descr="T DVAER Model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81400" cy="2771775"/>
                    </a:xfrm>
                    <a:prstGeom prst="rect">
                      <a:avLst/>
                    </a:prstGeom>
                    <a:noFill/>
                    <a:ln>
                      <a:noFill/>
                    </a:ln>
                  </pic:spPr>
                </pic:pic>
              </a:graphicData>
            </a:graphic>
          </wp:inline>
        </w:drawing>
      </w:r>
    </w:p>
    <w:p w14:paraId="6E04D50C" w14:textId="77777777" w:rsidR="00085196" w:rsidRDefault="00577B6A">
      <w:pPr>
        <w:widowControl w:val="0"/>
        <w:jc w:val="center"/>
        <w:rPr>
          <w:vanish/>
        </w:rPr>
      </w:pPr>
      <w:r>
        <w:rPr>
          <w:vanish/>
        </w:rPr>
        <w:t>(iliustracija)</w:t>
      </w:r>
    </w:p>
    <w:p w14:paraId="6E04D50D" w14:textId="77777777" w:rsidR="00085196" w:rsidRDefault="000C6DE7">
      <w:pPr>
        <w:widowControl w:val="0"/>
        <w:tabs>
          <w:tab w:val="center" w:pos="284"/>
          <w:tab w:val="left" w:pos="567"/>
          <w:tab w:val="num" w:pos="1320"/>
        </w:tabs>
        <w:jc w:val="center"/>
      </w:pPr>
      <w:r w:rsidR="00577B6A">
        <w:rPr>
          <w:b/>
          <w:i/>
        </w:rPr>
        <w:t>14 iliustracija. Skersinio ir išilginio atitvėrimo schema</w:t>
      </w:r>
    </w:p>
    <w:p w14:paraId="6E04D50E" w14:textId="77777777" w:rsidR="00085196" w:rsidRDefault="00085196">
      <w:pPr>
        <w:widowControl w:val="0"/>
        <w:ind w:firstLine="567"/>
        <w:jc w:val="both"/>
        <w:rPr>
          <w:b/>
          <w:bCs/>
        </w:rPr>
      </w:pPr>
    </w:p>
    <w:p w14:paraId="6E04D50F" w14:textId="77777777" w:rsidR="00085196" w:rsidRDefault="000C6DE7">
      <w:pPr>
        <w:widowControl w:val="0"/>
        <w:ind w:firstLine="567"/>
        <w:jc w:val="both"/>
      </w:pPr>
      <w:r w:rsidR="00577B6A">
        <w:rPr>
          <w:b/>
          <w:bCs/>
        </w:rPr>
        <w:t>144</w:t>
      </w:r>
      <w:r w:rsidR="00577B6A">
        <w:rPr>
          <w:b/>
          <w:bCs/>
        </w:rPr>
        <w:t xml:space="preserve">. </w:t>
      </w:r>
      <w:r w:rsidR="00577B6A">
        <w:t>Blyksinčią šviesą galima naudoti tik taisyklėse T DVAER nurodytais išimtiniais atvejais. Žybčiojančią šviesą leidžiama naudoti tik ant kilnojamųjų atitvėrimo skydų (žr. 8 ir 9 iliustracijas), priekinių signalinių skydų (žr. 10 iliustraciją), taip pat ant NK (žr. šio skyriaus 132.3 papunktį).</w:t>
      </w:r>
    </w:p>
    <w:p w14:paraId="6E04D510" w14:textId="77777777" w:rsidR="00085196" w:rsidRDefault="000C6DE7">
      <w:pPr>
        <w:widowControl w:val="0"/>
        <w:ind w:firstLine="567"/>
        <w:jc w:val="both"/>
      </w:pPr>
      <w:r w:rsidR="00577B6A">
        <w:rPr>
          <w:b/>
          <w:bCs/>
        </w:rPr>
        <w:t>145</w:t>
      </w:r>
      <w:r w:rsidR="00577B6A">
        <w:rPr>
          <w:b/>
          <w:bCs/>
        </w:rPr>
        <w:t xml:space="preserve">. </w:t>
      </w:r>
      <w:r w:rsidR="00577B6A">
        <w:t>Schema, kai esant skersiniam atitvėrimui eismo kryptimi vienas po kito užsidega SŽ ir kartu užgęsta, vadinama šviesos elementų junginiu. Tamsoje šviesos elementų junginį reikia apšviesti geltona nuolatine šviesa.</w:t>
      </w:r>
    </w:p>
    <w:p w14:paraId="6E04D511" w14:textId="77777777" w:rsidR="00085196" w:rsidRDefault="000C6DE7">
      <w:pPr>
        <w:widowControl w:val="0"/>
        <w:ind w:firstLine="567"/>
        <w:jc w:val="both"/>
      </w:pPr>
      <w:r w:rsidR="00577B6A">
        <w:rPr>
          <w:b/>
          <w:bCs/>
        </w:rPr>
        <w:t>146</w:t>
      </w:r>
      <w:r w:rsidR="00577B6A">
        <w:rPr>
          <w:b/>
          <w:bCs/>
        </w:rPr>
        <w:t xml:space="preserve">. </w:t>
      </w:r>
      <w:r w:rsidR="00577B6A">
        <w:t>Tam, kad eismo dalyviai būtų įspėjami laiku, prieš darbo vietas gali būti pastatyti SŽ (priekiniai blyksintys signaliniai žibintai). Įtaiso aukštis prie važiuojamosios dalies turi būti ne mažesnis kaip 2,5 m. Juos ypač tikslinga įrengti prieš eismo nukreipimo vietą automagistralėse ir greitkeliuose arba prieš kitokias pavojingas vietas. Priekiniai blyksintys SŽ dažniausiai įrengiami poromis ties važiuojamąja dalimi. Šviesa gali būti įjungiama tiksliai kartu arba pakaitomis. Gyvenamosiose vietovėse jie gali būti įrengiami po vieną važiuojamosios dalies saugumo salelėse.</w:t>
      </w:r>
    </w:p>
    <w:p w14:paraId="6E04D512" w14:textId="77777777" w:rsidR="00085196" w:rsidRDefault="000C6DE7">
      <w:pPr>
        <w:widowControl w:val="0"/>
        <w:ind w:firstLine="567"/>
        <w:jc w:val="both"/>
      </w:pPr>
      <w:r w:rsidR="00577B6A">
        <w:rPr>
          <w:b/>
          <w:bCs/>
        </w:rPr>
        <w:t>147</w:t>
      </w:r>
      <w:r w:rsidR="00577B6A">
        <w:rPr>
          <w:b/>
          <w:bCs/>
        </w:rPr>
        <w:t xml:space="preserve">. </w:t>
      </w:r>
      <w:r w:rsidR="00577B6A">
        <w:t>SŽ (žr. LST EN 12352 [6.23]) naudojimo tikslas yra skirtingas. Kadangi medžiagų ir apšvietimo reikalavimai taip pat skirtingi, todėl SŽ tipai ir naudojimo sąlygos nurodyti 5 lentelėje.</w:t>
      </w:r>
    </w:p>
    <w:p w14:paraId="6E04D513" w14:textId="77777777" w:rsidR="00085196" w:rsidRDefault="00577B6A">
      <w:pPr>
        <w:widowControl w:val="0"/>
        <w:ind w:firstLine="567"/>
        <w:jc w:val="both"/>
      </w:pPr>
      <w:r>
        <w:t>L9M, L8M, L8H, L9H tipo SŽ šviesos intensyvumas ir efektyvus šviesos intensyvumas neturi būti didesnis už nurodytą 6 lentelėje. Kad būtų išvengta akinimo, papildomai reikia laikytis didžiausio šviesos intensyvumo reikalavimų.</w:t>
      </w:r>
    </w:p>
    <w:p w14:paraId="6E04D514" w14:textId="77777777" w:rsidR="00085196" w:rsidRDefault="00085196">
      <w:pPr>
        <w:widowControl w:val="0"/>
        <w:ind w:firstLine="567"/>
        <w:jc w:val="both"/>
        <w:rPr>
          <w:color w:val="000000"/>
        </w:rPr>
      </w:pPr>
    </w:p>
    <w:p w14:paraId="6E04D515" w14:textId="77777777" w:rsidR="00085196" w:rsidRDefault="00085196">
      <w:pPr>
        <w:widowControl w:val="0"/>
        <w:ind w:firstLine="567"/>
        <w:jc w:val="both"/>
        <w:rPr>
          <w:color w:val="000000"/>
        </w:rPr>
        <w:sectPr w:rsidR="00085196" w:rsidSect="001420C3">
          <w:headerReference w:type="even" r:id="rId60"/>
          <w:headerReference w:type="default" r:id="rId61"/>
          <w:footerReference w:type="even" r:id="rId62"/>
          <w:footerReference w:type="default" r:id="rId63"/>
          <w:headerReference w:type="first" r:id="rId64"/>
          <w:footerReference w:type="first" r:id="rId65"/>
          <w:pgSz w:w="11907" w:h="16840" w:code="9"/>
          <w:pgMar w:top="1134" w:right="1134" w:bottom="1134" w:left="1701" w:header="709" w:footer="709" w:gutter="0"/>
          <w:cols w:space="708"/>
          <w:titlePg/>
          <w:docGrid w:linePitch="326"/>
        </w:sectPr>
      </w:pPr>
    </w:p>
    <w:p w14:paraId="6E04D516" w14:textId="77777777" w:rsidR="00085196" w:rsidRDefault="00085196">
      <w:pPr>
        <w:widowControl w:val="0"/>
        <w:ind w:firstLine="567"/>
        <w:jc w:val="both"/>
        <w:rPr>
          <w:color w:val="000000"/>
        </w:rPr>
      </w:pPr>
    </w:p>
    <w:p w14:paraId="6E04D517" w14:textId="77777777" w:rsidR="00085196" w:rsidRDefault="000C6DE7">
      <w:pPr>
        <w:widowControl w:val="0"/>
        <w:tabs>
          <w:tab w:val="center" w:pos="142"/>
          <w:tab w:val="num" w:pos="284"/>
          <w:tab w:val="num" w:pos="1418"/>
          <w:tab w:val="num" w:pos="1800"/>
        </w:tabs>
        <w:ind w:firstLine="567"/>
        <w:jc w:val="both"/>
        <w:rPr>
          <w:b/>
        </w:rPr>
      </w:pPr>
      <w:r w:rsidR="00577B6A">
        <w:rPr>
          <w:b/>
        </w:rPr>
        <w:t>5 lentelė. Signalinių žibintų tipai</w:t>
      </w:r>
    </w:p>
    <w:tbl>
      <w:tblPr>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55"/>
        <w:gridCol w:w="2908"/>
        <w:gridCol w:w="973"/>
        <w:gridCol w:w="1802"/>
        <w:gridCol w:w="697"/>
        <w:gridCol w:w="1387"/>
        <w:gridCol w:w="697"/>
        <w:gridCol w:w="1420"/>
        <w:gridCol w:w="3501"/>
      </w:tblGrid>
      <w:tr w:rsidR="00085196" w14:paraId="6E04D51F" w14:textId="77777777">
        <w:tc>
          <w:tcPr>
            <w:tcW w:w="1384" w:type="dxa"/>
            <w:vMerge w:val="restart"/>
            <w:tcBorders>
              <w:top w:val="single" w:sz="8" w:space="0" w:color="auto"/>
              <w:left w:val="single" w:sz="8" w:space="0" w:color="auto"/>
              <w:right w:val="single" w:sz="8" w:space="0" w:color="auto"/>
            </w:tcBorders>
            <w:vAlign w:val="center"/>
          </w:tcPr>
          <w:p w14:paraId="6E04D518" w14:textId="77777777" w:rsidR="00085196" w:rsidRDefault="00577B6A">
            <w:pPr>
              <w:widowControl w:val="0"/>
              <w:jc w:val="center"/>
              <w:rPr>
                <w:b/>
              </w:rPr>
            </w:pPr>
            <w:r>
              <w:rPr>
                <w:b/>
              </w:rPr>
              <w:t>Tipas</w:t>
            </w:r>
          </w:p>
          <w:p w14:paraId="6E04D519" w14:textId="77777777" w:rsidR="00085196" w:rsidRDefault="00577B6A">
            <w:pPr>
              <w:widowControl w:val="0"/>
              <w:jc w:val="center"/>
              <w:rPr>
                <w:b/>
              </w:rPr>
            </w:pPr>
            <w:r>
              <w:rPr>
                <w:b/>
              </w:rPr>
              <w:t>pagal LST EN 12352 [6.23]</w:t>
            </w:r>
          </w:p>
        </w:tc>
        <w:tc>
          <w:tcPr>
            <w:tcW w:w="3969" w:type="dxa"/>
            <w:gridSpan w:val="2"/>
            <w:tcBorders>
              <w:top w:val="single" w:sz="8" w:space="0" w:color="auto"/>
              <w:left w:val="single" w:sz="8" w:space="0" w:color="auto"/>
              <w:bottom w:val="nil"/>
              <w:right w:val="single" w:sz="8" w:space="0" w:color="auto"/>
            </w:tcBorders>
            <w:vAlign w:val="center"/>
          </w:tcPr>
          <w:p w14:paraId="6E04D51A" w14:textId="77777777" w:rsidR="00085196" w:rsidRDefault="00577B6A">
            <w:pPr>
              <w:widowControl w:val="0"/>
              <w:jc w:val="center"/>
              <w:rPr>
                <w:b/>
              </w:rPr>
            </w:pPr>
            <w:r>
              <w:rPr>
                <w:b/>
              </w:rPr>
              <w:t>Šviesos šaltinio rūšis:</w:t>
            </w:r>
          </w:p>
        </w:tc>
        <w:tc>
          <w:tcPr>
            <w:tcW w:w="2552" w:type="dxa"/>
            <w:gridSpan w:val="2"/>
            <w:tcBorders>
              <w:top w:val="single" w:sz="8" w:space="0" w:color="auto"/>
              <w:left w:val="single" w:sz="8" w:space="0" w:color="auto"/>
              <w:bottom w:val="nil"/>
              <w:right w:val="single" w:sz="8" w:space="0" w:color="auto"/>
            </w:tcBorders>
            <w:vAlign w:val="center"/>
          </w:tcPr>
          <w:p w14:paraId="6E04D51B" w14:textId="77777777" w:rsidR="00085196" w:rsidRDefault="00577B6A">
            <w:pPr>
              <w:widowControl w:val="0"/>
              <w:jc w:val="center"/>
              <w:rPr>
                <w:b/>
              </w:rPr>
            </w:pPr>
            <w:r>
              <w:rPr>
                <w:b/>
              </w:rPr>
              <w:t>Taikymo rūšis:</w:t>
            </w:r>
          </w:p>
        </w:tc>
        <w:tc>
          <w:tcPr>
            <w:tcW w:w="2126" w:type="dxa"/>
            <w:gridSpan w:val="2"/>
            <w:tcBorders>
              <w:top w:val="single" w:sz="8" w:space="0" w:color="auto"/>
              <w:left w:val="single" w:sz="8" w:space="0" w:color="auto"/>
              <w:bottom w:val="nil"/>
              <w:right w:val="single" w:sz="8" w:space="0" w:color="auto"/>
            </w:tcBorders>
            <w:vAlign w:val="center"/>
          </w:tcPr>
          <w:p w14:paraId="6E04D51C" w14:textId="77777777" w:rsidR="00085196" w:rsidRDefault="00577B6A">
            <w:pPr>
              <w:widowControl w:val="0"/>
              <w:jc w:val="center"/>
              <w:rPr>
                <w:b/>
              </w:rPr>
            </w:pPr>
            <w:r>
              <w:rPr>
                <w:b/>
              </w:rPr>
              <w:t>Lempų rūšis:</w:t>
            </w:r>
          </w:p>
        </w:tc>
        <w:tc>
          <w:tcPr>
            <w:tcW w:w="1451" w:type="dxa"/>
            <w:vMerge w:val="restart"/>
            <w:tcBorders>
              <w:top w:val="single" w:sz="8" w:space="0" w:color="auto"/>
              <w:left w:val="single" w:sz="8" w:space="0" w:color="auto"/>
              <w:right w:val="single" w:sz="8" w:space="0" w:color="auto"/>
            </w:tcBorders>
            <w:vAlign w:val="center"/>
          </w:tcPr>
          <w:p w14:paraId="6E04D51D" w14:textId="77777777" w:rsidR="00085196" w:rsidRDefault="00577B6A">
            <w:pPr>
              <w:widowControl w:val="0"/>
              <w:jc w:val="center"/>
              <w:rPr>
                <w:b/>
              </w:rPr>
            </w:pPr>
            <w:r>
              <w:rPr>
                <w:b/>
              </w:rPr>
              <w:t>Skersmuo, mm</w:t>
            </w:r>
          </w:p>
        </w:tc>
        <w:tc>
          <w:tcPr>
            <w:tcW w:w="3586" w:type="dxa"/>
            <w:vMerge w:val="restart"/>
            <w:tcBorders>
              <w:top w:val="single" w:sz="8" w:space="0" w:color="auto"/>
              <w:left w:val="single" w:sz="8" w:space="0" w:color="auto"/>
              <w:right w:val="single" w:sz="8" w:space="0" w:color="auto"/>
            </w:tcBorders>
            <w:vAlign w:val="center"/>
          </w:tcPr>
          <w:p w14:paraId="6E04D51E" w14:textId="77777777" w:rsidR="00085196" w:rsidRDefault="00577B6A">
            <w:pPr>
              <w:widowControl w:val="0"/>
              <w:jc w:val="center"/>
              <w:rPr>
                <w:b/>
              </w:rPr>
            </w:pPr>
            <w:r>
              <w:rPr>
                <w:b/>
              </w:rPr>
              <w:t>Naudojimas</w:t>
            </w:r>
          </w:p>
        </w:tc>
      </w:tr>
      <w:tr w:rsidR="00085196" w14:paraId="6E04D529" w14:textId="77777777">
        <w:tc>
          <w:tcPr>
            <w:tcW w:w="1384" w:type="dxa"/>
            <w:vMerge/>
            <w:tcBorders>
              <w:left w:val="single" w:sz="8" w:space="0" w:color="auto"/>
              <w:right w:val="single" w:sz="8" w:space="0" w:color="auto"/>
            </w:tcBorders>
            <w:vAlign w:val="center"/>
          </w:tcPr>
          <w:p w14:paraId="6E04D520" w14:textId="77777777" w:rsidR="00085196" w:rsidRDefault="00085196">
            <w:pPr>
              <w:widowControl w:val="0"/>
              <w:jc w:val="center"/>
              <w:rPr>
                <w:b/>
              </w:rPr>
            </w:pPr>
          </w:p>
        </w:tc>
        <w:tc>
          <w:tcPr>
            <w:tcW w:w="2977" w:type="dxa"/>
            <w:tcBorders>
              <w:top w:val="nil"/>
              <w:left w:val="single" w:sz="8" w:space="0" w:color="auto"/>
              <w:bottom w:val="nil"/>
              <w:right w:val="nil"/>
            </w:tcBorders>
            <w:vAlign w:val="bottom"/>
          </w:tcPr>
          <w:p w14:paraId="6E04D521" w14:textId="77777777" w:rsidR="00085196" w:rsidRDefault="00577B6A">
            <w:pPr>
              <w:widowControl w:val="0"/>
            </w:pPr>
            <w:r>
              <w:t>nukreiptasis šviesos šaltinis</w:t>
            </w:r>
          </w:p>
        </w:tc>
        <w:tc>
          <w:tcPr>
            <w:tcW w:w="992" w:type="dxa"/>
            <w:tcBorders>
              <w:top w:val="nil"/>
              <w:left w:val="nil"/>
              <w:bottom w:val="nil"/>
              <w:right w:val="single" w:sz="8" w:space="0" w:color="auto"/>
            </w:tcBorders>
            <w:vAlign w:val="bottom"/>
          </w:tcPr>
          <w:p w14:paraId="6E04D522" w14:textId="77777777" w:rsidR="00085196" w:rsidRDefault="00577B6A">
            <w:pPr>
              <w:widowControl w:val="0"/>
            </w:pPr>
            <w:r>
              <w:t>Nu</w:t>
            </w:r>
          </w:p>
        </w:tc>
        <w:tc>
          <w:tcPr>
            <w:tcW w:w="1843" w:type="dxa"/>
            <w:tcBorders>
              <w:top w:val="nil"/>
              <w:left w:val="single" w:sz="8" w:space="0" w:color="auto"/>
              <w:bottom w:val="nil"/>
              <w:right w:val="nil"/>
            </w:tcBorders>
            <w:vAlign w:val="bottom"/>
          </w:tcPr>
          <w:p w14:paraId="6E04D523" w14:textId="77777777" w:rsidR="00085196" w:rsidRDefault="00577B6A">
            <w:pPr>
              <w:widowControl w:val="0"/>
            </w:pPr>
            <w:r>
              <w:t>dieną</w:t>
            </w:r>
          </w:p>
        </w:tc>
        <w:tc>
          <w:tcPr>
            <w:tcW w:w="709" w:type="dxa"/>
            <w:tcBorders>
              <w:top w:val="nil"/>
              <w:left w:val="nil"/>
              <w:bottom w:val="nil"/>
              <w:right w:val="single" w:sz="8" w:space="0" w:color="auto"/>
            </w:tcBorders>
            <w:vAlign w:val="bottom"/>
          </w:tcPr>
          <w:p w14:paraId="6E04D524" w14:textId="77777777" w:rsidR="00085196" w:rsidRDefault="00577B6A">
            <w:pPr>
              <w:widowControl w:val="0"/>
            </w:pPr>
            <w:r>
              <w:t>D</w:t>
            </w:r>
          </w:p>
        </w:tc>
        <w:tc>
          <w:tcPr>
            <w:tcW w:w="1417" w:type="dxa"/>
            <w:tcBorders>
              <w:top w:val="nil"/>
              <w:left w:val="single" w:sz="8" w:space="0" w:color="auto"/>
              <w:bottom w:val="nil"/>
              <w:right w:val="nil"/>
            </w:tcBorders>
            <w:vAlign w:val="bottom"/>
          </w:tcPr>
          <w:p w14:paraId="6E04D525" w14:textId="77777777" w:rsidR="00085196" w:rsidRDefault="00577B6A">
            <w:pPr>
              <w:widowControl w:val="0"/>
            </w:pPr>
            <w:r>
              <w:t xml:space="preserve">kaitinamoji </w:t>
            </w:r>
          </w:p>
        </w:tc>
        <w:tc>
          <w:tcPr>
            <w:tcW w:w="709" w:type="dxa"/>
            <w:tcBorders>
              <w:top w:val="nil"/>
              <w:left w:val="nil"/>
              <w:bottom w:val="nil"/>
              <w:right w:val="single" w:sz="8" w:space="0" w:color="auto"/>
            </w:tcBorders>
            <w:vAlign w:val="bottom"/>
          </w:tcPr>
          <w:p w14:paraId="6E04D526" w14:textId="77777777" w:rsidR="00085196" w:rsidRDefault="00577B6A">
            <w:pPr>
              <w:widowControl w:val="0"/>
            </w:pPr>
            <w:r>
              <w:t>K</w:t>
            </w:r>
          </w:p>
        </w:tc>
        <w:tc>
          <w:tcPr>
            <w:tcW w:w="1451" w:type="dxa"/>
            <w:vMerge/>
            <w:tcBorders>
              <w:left w:val="single" w:sz="8" w:space="0" w:color="auto"/>
              <w:right w:val="single" w:sz="8" w:space="0" w:color="auto"/>
            </w:tcBorders>
            <w:vAlign w:val="center"/>
          </w:tcPr>
          <w:p w14:paraId="6E04D527" w14:textId="77777777" w:rsidR="00085196" w:rsidRDefault="00085196">
            <w:pPr>
              <w:widowControl w:val="0"/>
              <w:jc w:val="center"/>
              <w:rPr>
                <w:b/>
              </w:rPr>
            </w:pPr>
          </w:p>
        </w:tc>
        <w:tc>
          <w:tcPr>
            <w:tcW w:w="3586" w:type="dxa"/>
            <w:vMerge/>
            <w:tcBorders>
              <w:left w:val="single" w:sz="8" w:space="0" w:color="auto"/>
              <w:right w:val="single" w:sz="8" w:space="0" w:color="auto"/>
            </w:tcBorders>
            <w:vAlign w:val="center"/>
          </w:tcPr>
          <w:p w14:paraId="6E04D528" w14:textId="77777777" w:rsidR="00085196" w:rsidRDefault="00085196">
            <w:pPr>
              <w:widowControl w:val="0"/>
              <w:jc w:val="center"/>
              <w:rPr>
                <w:b/>
              </w:rPr>
            </w:pPr>
          </w:p>
        </w:tc>
      </w:tr>
      <w:tr w:rsidR="00085196" w14:paraId="6E04D533" w14:textId="77777777">
        <w:tc>
          <w:tcPr>
            <w:tcW w:w="1384" w:type="dxa"/>
            <w:vMerge/>
            <w:tcBorders>
              <w:left w:val="single" w:sz="8" w:space="0" w:color="auto"/>
              <w:right w:val="single" w:sz="8" w:space="0" w:color="auto"/>
            </w:tcBorders>
            <w:vAlign w:val="center"/>
          </w:tcPr>
          <w:p w14:paraId="6E04D52A" w14:textId="77777777" w:rsidR="00085196" w:rsidRDefault="00085196">
            <w:pPr>
              <w:widowControl w:val="0"/>
              <w:jc w:val="center"/>
              <w:rPr>
                <w:b/>
              </w:rPr>
            </w:pPr>
          </w:p>
        </w:tc>
        <w:tc>
          <w:tcPr>
            <w:tcW w:w="2977" w:type="dxa"/>
            <w:tcBorders>
              <w:top w:val="nil"/>
              <w:left w:val="single" w:sz="8" w:space="0" w:color="auto"/>
              <w:bottom w:val="nil"/>
              <w:right w:val="nil"/>
            </w:tcBorders>
            <w:vAlign w:val="bottom"/>
          </w:tcPr>
          <w:p w14:paraId="6E04D52B" w14:textId="77777777" w:rsidR="00085196" w:rsidRDefault="00577B6A">
            <w:pPr>
              <w:widowControl w:val="0"/>
            </w:pPr>
            <w:r>
              <w:t>visų krypčių šviesos šaltinis</w:t>
            </w:r>
          </w:p>
        </w:tc>
        <w:tc>
          <w:tcPr>
            <w:tcW w:w="992" w:type="dxa"/>
            <w:tcBorders>
              <w:top w:val="nil"/>
              <w:left w:val="nil"/>
              <w:bottom w:val="nil"/>
              <w:right w:val="single" w:sz="8" w:space="0" w:color="auto"/>
            </w:tcBorders>
            <w:vAlign w:val="bottom"/>
          </w:tcPr>
          <w:p w14:paraId="6E04D52C" w14:textId="77777777" w:rsidR="00085196" w:rsidRDefault="00577B6A">
            <w:pPr>
              <w:widowControl w:val="0"/>
            </w:pPr>
            <w:proofErr w:type="spellStart"/>
            <w:r>
              <w:t>Vi</w:t>
            </w:r>
            <w:proofErr w:type="spellEnd"/>
          </w:p>
        </w:tc>
        <w:tc>
          <w:tcPr>
            <w:tcW w:w="1843" w:type="dxa"/>
            <w:tcBorders>
              <w:top w:val="nil"/>
              <w:left w:val="single" w:sz="8" w:space="0" w:color="auto"/>
              <w:bottom w:val="nil"/>
              <w:right w:val="nil"/>
            </w:tcBorders>
            <w:vAlign w:val="bottom"/>
          </w:tcPr>
          <w:p w14:paraId="6E04D52D" w14:textId="77777777" w:rsidR="00085196" w:rsidRDefault="00577B6A">
            <w:pPr>
              <w:widowControl w:val="0"/>
            </w:pPr>
            <w:r>
              <w:t>naktį</w:t>
            </w:r>
          </w:p>
        </w:tc>
        <w:tc>
          <w:tcPr>
            <w:tcW w:w="709" w:type="dxa"/>
            <w:tcBorders>
              <w:top w:val="nil"/>
              <w:left w:val="nil"/>
              <w:bottom w:val="nil"/>
              <w:right w:val="single" w:sz="8" w:space="0" w:color="auto"/>
            </w:tcBorders>
            <w:vAlign w:val="bottom"/>
          </w:tcPr>
          <w:p w14:paraId="6E04D52E" w14:textId="77777777" w:rsidR="00085196" w:rsidRDefault="00577B6A">
            <w:pPr>
              <w:widowControl w:val="0"/>
            </w:pPr>
            <w:r>
              <w:t>N</w:t>
            </w:r>
          </w:p>
        </w:tc>
        <w:tc>
          <w:tcPr>
            <w:tcW w:w="1417" w:type="dxa"/>
            <w:tcBorders>
              <w:top w:val="nil"/>
              <w:left w:val="single" w:sz="8" w:space="0" w:color="auto"/>
              <w:bottom w:val="nil"/>
              <w:right w:val="nil"/>
            </w:tcBorders>
            <w:vAlign w:val="bottom"/>
          </w:tcPr>
          <w:p w14:paraId="6E04D52F" w14:textId="77777777" w:rsidR="00085196" w:rsidRDefault="00577B6A">
            <w:pPr>
              <w:widowControl w:val="0"/>
            </w:pPr>
            <w:r>
              <w:t xml:space="preserve">išlydžio </w:t>
            </w:r>
          </w:p>
        </w:tc>
        <w:tc>
          <w:tcPr>
            <w:tcW w:w="709" w:type="dxa"/>
            <w:tcBorders>
              <w:top w:val="nil"/>
              <w:left w:val="nil"/>
              <w:bottom w:val="nil"/>
              <w:right w:val="single" w:sz="8" w:space="0" w:color="auto"/>
            </w:tcBorders>
            <w:vAlign w:val="bottom"/>
          </w:tcPr>
          <w:p w14:paraId="6E04D530" w14:textId="77777777" w:rsidR="00085196" w:rsidRDefault="00577B6A">
            <w:pPr>
              <w:widowControl w:val="0"/>
            </w:pPr>
            <w:r>
              <w:t>I</w:t>
            </w:r>
          </w:p>
        </w:tc>
        <w:tc>
          <w:tcPr>
            <w:tcW w:w="1451" w:type="dxa"/>
            <w:vMerge/>
            <w:tcBorders>
              <w:left w:val="single" w:sz="8" w:space="0" w:color="auto"/>
              <w:right w:val="single" w:sz="8" w:space="0" w:color="auto"/>
            </w:tcBorders>
            <w:vAlign w:val="center"/>
          </w:tcPr>
          <w:p w14:paraId="6E04D531" w14:textId="77777777" w:rsidR="00085196" w:rsidRDefault="00085196">
            <w:pPr>
              <w:widowControl w:val="0"/>
              <w:jc w:val="center"/>
              <w:rPr>
                <w:b/>
              </w:rPr>
            </w:pPr>
          </w:p>
        </w:tc>
        <w:tc>
          <w:tcPr>
            <w:tcW w:w="3586" w:type="dxa"/>
            <w:vMerge/>
            <w:tcBorders>
              <w:left w:val="single" w:sz="8" w:space="0" w:color="auto"/>
              <w:right w:val="single" w:sz="8" w:space="0" w:color="auto"/>
            </w:tcBorders>
            <w:vAlign w:val="center"/>
          </w:tcPr>
          <w:p w14:paraId="6E04D532" w14:textId="77777777" w:rsidR="00085196" w:rsidRDefault="00085196">
            <w:pPr>
              <w:widowControl w:val="0"/>
              <w:jc w:val="center"/>
              <w:rPr>
                <w:b/>
              </w:rPr>
            </w:pPr>
          </w:p>
        </w:tc>
      </w:tr>
      <w:tr w:rsidR="00085196" w14:paraId="6E04D53D" w14:textId="77777777">
        <w:tc>
          <w:tcPr>
            <w:tcW w:w="1384" w:type="dxa"/>
            <w:vMerge/>
            <w:tcBorders>
              <w:left w:val="single" w:sz="8" w:space="0" w:color="auto"/>
              <w:right w:val="single" w:sz="8" w:space="0" w:color="auto"/>
            </w:tcBorders>
            <w:vAlign w:val="center"/>
          </w:tcPr>
          <w:p w14:paraId="6E04D534" w14:textId="77777777" w:rsidR="00085196" w:rsidRDefault="00085196">
            <w:pPr>
              <w:widowControl w:val="0"/>
              <w:jc w:val="center"/>
              <w:rPr>
                <w:b/>
              </w:rPr>
            </w:pPr>
          </w:p>
        </w:tc>
        <w:tc>
          <w:tcPr>
            <w:tcW w:w="2977" w:type="dxa"/>
            <w:tcBorders>
              <w:top w:val="nil"/>
              <w:left w:val="single" w:sz="8" w:space="0" w:color="auto"/>
              <w:bottom w:val="nil"/>
              <w:right w:val="nil"/>
            </w:tcBorders>
            <w:vAlign w:val="bottom"/>
          </w:tcPr>
          <w:p w14:paraId="6E04D535" w14:textId="77777777" w:rsidR="00085196" w:rsidRDefault="00577B6A">
            <w:pPr>
              <w:widowControl w:val="0"/>
            </w:pPr>
            <w:r>
              <w:t>šviesos šaltinis</w:t>
            </w:r>
          </w:p>
        </w:tc>
        <w:tc>
          <w:tcPr>
            <w:tcW w:w="992" w:type="dxa"/>
            <w:tcBorders>
              <w:top w:val="nil"/>
              <w:left w:val="nil"/>
              <w:bottom w:val="nil"/>
              <w:right w:val="single" w:sz="8" w:space="0" w:color="auto"/>
            </w:tcBorders>
            <w:vAlign w:val="bottom"/>
          </w:tcPr>
          <w:p w14:paraId="6E04D536" w14:textId="77777777" w:rsidR="00085196" w:rsidRDefault="00577B6A">
            <w:pPr>
              <w:widowControl w:val="0"/>
            </w:pPr>
            <w:r>
              <w:t>Š</w:t>
            </w:r>
          </w:p>
        </w:tc>
        <w:tc>
          <w:tcPr>
            <w:tcW w:w="1843" w:type="dxa"/>
            <w:tcBorders>
              <w:top w:val="nil"/>
              <w:left w:val="single" w:sz="8" w:space="0" w:color="auto"/>
              <w:bottom w:val="nil"/>
              <w:right w:val="nil"/>
            </w:tcBorders>
            <w:vAlign w:val="bottom"/>
          </w:tcPr>
          <w:p w14:paraId="6E04D537" w14:textId="77777777" w:rsidR="00085196" w:rsidRDefault="00577B6A">
            <w:pPr>
              <w:widowControl w:val="0"/>
            </w:pPr>
            <w:r>
              <w:t>naktimis su pagrindine šviesa</w:t>
            </w:r>
          </w:p>
        </w:tc>
        <w:tc>
          <w:tcPr>
            <w:tcW w:w="709" w:type="dxa"/>
            <w:tcBorders>
              <w:top w:val="nil"/>
              <w:left w:val="nil"/>
              <w:bottom w:val="nil"/>
              <w:right w:val="single" w:sz="8" w:space="0" w:color="auto"/>
            </w:tcBorders>
            <w:vAlign w:val="bottom"/>
          </w:tcPr>
          <w:p w14:paraId="6E04D538" w14:textId="77777777" w:rsidR="00085196" w:rsidRDefault="00577B6A">
            <w:pPr>
              <w:widowControl w:val="0"/>
            </w:pPr>
            <w:r>
              <w:t>P</w:t>
            </w:r>
          </w:p>
        </w:tc>
        <w:tc>
          <w:tcPr>
            <w:tcW w:w="1417" w:type="dxa"/>
            <w:tcBorders>
              <w:top w:val="nil"/>
              <w:left w:val="single" w:sz="8" w:space="0" w:color="auto"/>
              <w:bottom w:val="nil"/>
              <w:right w:val="nil"/>
            </w:tcBorders>
            <w:vAlign w:val="bottom"/>
          </w:tcPr>
          <w:p w14:paraId="6E04D539" w14:textId="77777777" w:rsidR="00085196" w:rsidRDefault="00577B6A">
            <w:pPr>
              <w:widowControl w:val="0"/>
            </w:pPr>
            <w:proofErr w:type="spellStart"/>
            <w:r>
              <w:t>halogeninė</w:t>
            </w:r>
            <w:proofErr w:type="spellEnd"/>
          </w:p>
        </w:tc>
        <w:tc>
          <w:tcPr>
            <w:tcW w:w="709" w:type="dxa"/>
            <w:tcBorders>
              <w:top w:val="nil"/>
              <w:left w:val="nil"/>
              <w:bottom w:val="nil"/>
              <w:right w:val="single" w:sz="8" w:space="0" w:color="auto"/>
            </w:tcBorders>
            <w:vAlign w:val="bottom"/>
          </w:tcPr>
          <w:p w14:paraId="6E04D53A" w14:textId="77777777" w:rsidR="00085196" w:rsidRDefault="00577B6A">
            <w:pPr>
              <w:widowControl w:val="0"/>
            </w:pPr>
            <w:r>
              <w:t>H</w:t>
            </w:r>
          </w:p>
        </w:tc>
        <w:tc>
          <w:tcPr>
            <w:tcW w:w="1451" w:type="dxa"/>
            <w:vMerge/>
            <w:tcBorders>
              <w:left w:val="single" w:sz="8" w:space="0" w:color="auto"/>
              <w:right w:val="single" w:sz="8" w:space="0" w:color="auto"/>
            </w:tcBorders>
            <w:vAlign w:val="center"/>
          </w:tcPr>
          <w:p w14:paraId="6E04D53B" w14:textId="77777777" w:rsidR="00085196" w:rsidRDefault="00085196">
            <w:pPr>
              <w:widowControl w:val="0"/>
              <w:jc w:val="center"/>
              <w:rPr>
                <w:b/>
              </w:rPr>
            </w:pPr>
          </w:p>
        </w:tc>
        <w:tc>
          <w:tcPr>
            <w:tcW w:w="3586" w:type="dxa"/>
            <w:vMerge/>
            <w:tcBorders>
              <w:left w:val="single" w:sz="8" w:space="0" w:color="auto"/>
              <w:right w:val="single" w:sz="8" w:space="0" w:color="auto"/>
            </w:tcBorders>
            <w:vAlign w:val="center"/>
          </w:tcPr>
          <w:p w14:paraId="6E04D53C" w14:textId="77777777" w:rsidR="00085196" w:rsidRDefault="00085196">
            <w:pPr>
              <w:widowControl w:val="0"/>
              <w:jc w:val="center"/>
              <w:rPr>
                <w:b/>
              </w:rPr>
            </w:pPr>
          </w:p>
        </w:tc>
      </w:tr>
      <w:tr w:rsidR="00085196" w14:paraId="6E04D547" w14:textId="77777777">
        <w:tc>
          <w:tcPr>
            <w:tcW w:w="1384" w:type="dxa"/>
            <w:vMerge/>
            <w:tcBorders>
              <w:left w:val="single" w:sz="8" w:space="0" w:color="auto"/>
              <w:right w:val="single" w:sz="8" w:space="0" w:color="auto"/>
            </w:tcBorders>
            <w:vAlign w:val="center"/>
          </w:tcPr>
          <w:p w14:paraId="6E04D53E" w14:textId="77777777" w:rsidR="00085196" w:rsidRDefault="00085196">
            <w:pPr>
              <w:widowControl w:val="0"/>
              <w:jc w:val="center"/>
              <w:rPr>
                <w:b/>
              </w:rPr>
            </w:pPr>
          </w:p>
        </w:tc>
        <w:tc>
          <w:tcPr>
            <w:tcW w:w="2977" w:type="dxa"/>
            <w:tcBorders>
              <w:top w:val="nil"/>
              <w:left w:val="single" w:sz="8" w:space="0" w:color="auto"/>
              <w:bottom w:val="nil"/>
              <w:right w:val="nil"/>
            </w:tcBorders>
            <w:vAlign w:val="bottom"/>
          </w:tcPr>
          <w:p w14:paraId="6E04D53F" w14:textId="77777777" w:rsidR="00085196" w:rsidRDefault="00577B6A">
            <w:pPr>
              <w:widowControl w:val="0"/>
            </w:pPr>
            <w:r>
              <w:t>1 – vienpusis</w:t>
            </w:r>
          </w:p>
        </w:tc>
        <w:tc>
          <w:tcPr>
            <w:tcW w:w="992" w:type="dxa"/>
            <w:tcBorders>
              <w:top w:val="nil"/>
              <w:left w:val="nil"/>
              <w:bottom w:val="nil"/>
              <w:right w:val="single" w:sz="8" w:space="0" w:color="auto"/>
            </w:tcBorders>
            <w:vAlign w:val="bottom"/>
          </w:tcPr>
          <w:p w14:paraId="6E04D540" w14:textId="77777777" w:rsidR="00085196" w:rsidRDefault="00577B6A">
            <w:pPr>
              <w:widowControl w:val="0"/>
            </w:pPr>
            <w:r>
              <w:t>1p</w:t>
            </w:r>
          </w:p>
        </w:tc>
        <w:tc>
          <w:tcPr>
            <w:tcW w:w="1843" w:type="dxa"/>
            <w:tcBorders>
              <w:top w:val="nil"/>
              <w:left w:val="single" w:sz="8" w:space="0" w:color="auto"/>
              <w:bottom w:val="nil"/>
              <w:right w:val="nil"/>
            </w:tcBorders>
            <w:vAlign w:val="bottom"/>
          </w:tcPr>
          <w:p w14:paraId="6E04D541" w14:textId="77777777" w:rsidR="00085196" w:rsidRDefault="00085196">
            <w:pPr>
              <w:widowControl w:val="0"/>
            </w:pPr>
          </w:p>
        </w:tc>
        <w:tc>
          <w:tcPr>
            <w:tcW w:w="709" w:type="dxa"/>
            <w:tcBorders>
              <w:top w:val="nil"/>
              <w:left w:val="nil"/>
              <w:bottom w:val="nil"/>
              <w:right w:val="single" w:sz="8" w:space="0" w:color="auto"/>
            </w:tcBorders>
            <w:vAlign w:val="bottom"/>
          </w:tcPr>
          <w:p w14:paraId="6E04D542" w14:textId="77777777" w:rsidR="00085196" w:rsidRDefault="00085196">
            <w:pPr>
              <w:widowControl w:val="0"/>
            </w:pPr>
          </w:p>
        </w:tc>
        <w:tc>
          <w:tcPr>
            <w:tcW w:w="1417" w:type="dxa"/>
            <w:tcBorders>
              <w:top w:val="nil"/>
              <w:left w:val="single" w:sz="8" w:space="0" w:color="auto"/>
              <w:bottom w:val="nil"/>
              <w:right w:val="nil"/>
            </w:tcBorders>
            <w:vAlign w:val="bottom"/>
          </w:tcPr>
          <w:p w14:paraId="6E04D543" w14:textId="77777777" w:rsidR="00085196" w:rsidRDefault="00085196">
            <w:pPr>
              <w:widowControl w:val="0"/>
            </w:pPr>
          </w:p>
        </w:tc>
        <w:tc>
          <w:tcPr>
            <w:tcW w:w="709" w:type="dxa"/>
            <w:tcBorders>
              <w:top w:val="nil"/>
              <w:left w:val="nil"/>
              <w:bottom w:val="nil"/>
              <w:right w:val="single" w:sz="8" w:space="0" w:color="auto"/>
            </w:tcBorders>
            <w:vAlign w:val="bottom"/>
          </w:tcPr>
          <w:p w14:paraId="6E04D544" w14:textId="77777777" w:rsidR="00085196" w:rsidRDefault="00085196">
            <w:pPr>
              <w:widowControl w:val="0"/>
            </w:pPr>
          </w:p>
        </w:tc>
        <w:tc>
          <w:tcPr>
            <w:tcW w:w="1451" w:type="dxa"/>
            <w:vMerge/>
            <w:tcBorders>
              <w:left w:val="single" w:sz="8" w:space="0" w:color="auto"/>
              <w:right w:val="single" w:sz="8" w:space="0" w:color="auto"/>
            </w:tcBorders>
            <w:vAlign w:val="center"/>
          </w:tcPr>
          <w:p w14:paraId="6E04D545" w14:textId="77777777" w:rsidR="00085196" w:rsidRDefault="00085196">
            <w:pPr>
              <w:widowControl w:val="0"/>
              <w:jc w:val="center"/>
              <w:rPr>
                <w:b/>
              </w:rPr>
            </w:pPr>
          </w:p>
        </w:tc>
        <w:tc>
          <w:tcPr>
            <w:tcW w:w="3586" w:type="dxa"/>
            <w:vMerge/>
            <w:tcBorders>
              <w:left w:val="single" w:sz="8" w:space="0" w:color="auto"/>
              <w:right w:val="single" w:sz="8" w:space="0" w:color="auto"/>
            </w:tcBorders>
            <w:vAlign w:val="center"/>
          </w:tcPr>
          <w:p w14:paraId="6E04D546" w14:textId="77777777" w:rsidR="00085196" w:rsidRDefault="00085196">
            <w:pPr>
              <w:widowControl w:val="0"/>
              <w:jc w:val="center"/>
              <w:rPr>
                <w:b/>
              </w:rPr>
            </w:pPr>
          </w:p>
        </w:tc>
      </w:tr>
      <w:tr w:rsidR="00085196" w14:paraId="6E04D551" w14:textId="77777777">
        <w:tc>
          <w:tcPr>
            <w:tcW w:w="1384" w:type="dxa"/>
            <w:vMerge/>
            <w:tcBorders>
              <w:left w:val="single" w:sz="8" w:space="0" w:color="auto"/>
              <w:bottom w:val="single" w:sz="8" w:space="0" w:color="auto"/>
              <w:right w:val="single" w:sz="8" w:space="0" w:color="auto"/>
            </w:tcBorders>
            <w:vAlign w:val="center"/>
          </w:tcPr>
          <w:p w14:paraId="6E04D548" w14:textId="77777777" w:rsidR="00085196" w:rsidRDefault="00085196">
            <w:pPr>
              <w:widowControl w:val="0"/>
              <w:jc w:val="center"/>
              <w:rPr>
                <w:b/>
              </w:rPr>
            </w:pPr>
          </w:p>
        </w:tc>
        <w:tc>
          <w:tcPr>
            <w:tcW w:w="2977" w:type="dxa"/>
            <w:tcBorders>
              <w:top w:val="nil"/>
              <w:left w:val="single" w:sz="8" w:space="0" w:color="auto"/>
              <w:bottom w:val="single" w:sz="8" w:space="0" w:color="auto"/>
              <w:right w:val="nil"/>
            </w:tcBorders>
            <w:vAlign w:val="bottom"/>
          </w:tcPr>
          <w:p w14:paraId="6E04D549" w14:textId="77777777" w:rsidR="00085196" w:rsidRDefault="00577B6A">
            <w:pPr>
              <w:widowControl w:val="0"/>
            </w:pPr>
            <w:r>
              <w:t>2 – dvipusis</w:t>
            </w:r>
          </w:p>
        </w:tc>
        <w:tc>
          <w:tcPr>
            <w:tcW w:w="992" w:type="dxa"/>
            <w:tcBorders>
              <w:top w:val="nil"/>
              <w:left w:val="nil"/>
              <w:bottom w:val="single" w:sz="8" w:space="0" w:color="auto"/>
              <w:right w:val="single" w:sz="8" w:space="0" w:color="auto"/>
            </w:tcBorders>
            <w:vAlign w:val="bottom"/>
          </w:tcPr>
          <w:p w14:paraId="6E04D54A" w14:textId="77777777" w:rsidR="00085196" w:rsidRDefault="00577B6A">
            <w:pPr>
              <w:widowControl w:val="0"/>
            </w:pPr>
            <w:r>
              <w:t>2p</w:t>
            </w:r>
          </w:p>
        </w:tc>
        <w:tc>
          <w:tcPr>
            <w:tcW w:w="1843" w:type="dxa"/>
            <w:tcBorders>
              <w:top w:val="nil"/>
              <w:left w:val="single" w:sz="8" w:space="0" w:color="auto"/>
              <w:bottom w:val="single" w:sz="8" w:space="0" w:color="auto"/>
              <w:right w:val="nil"/>
            </w:tcBorders>
            <w:vAlign w:val="bottom"/>
          </w:tcPr>
          <w:p w14:paraId="6E04D54B" w14:textId="77777777" w:rsidR="00085196" w:rsidRDefault="00085196">
            <w:pPr>
              <w:widowControl w:val="0"/>
            </w:pPr>
          </w:p>
        </w:tc>
        <w:tc>
          <w:tcPr>
            <w:tcW w:w="709" w:type="dxa"/>
            <w:tcBorders>
              <w:top w:val="nil"/>
              <w:left w:val="nil"/>
              <w:bottom w:val="single" w:sz="8" w:space="0" w:color="auto"/>
              <w:right w:val="single" w:sz="8" w:space="0" w:color="auto"/>
            </w:tcBorders>
            <w:vAlign w:val="bottom"/>
          </w:tcPr>
          <w:p w14:paraId="6E04D54C" w14:textId="77777777" w:rsidR="00085196" w:rsidRDefault="00085196">
            <w:pPr>
              <w:widowControl w:val="0"/>
            </w:pPr>
          </w:p>
        </w:tc>
        <w:tc>
          <w:tcPr>
            <w:tcW w:w="1417" w:type="dxa"/>
            <w:tcBorders>
              <w:top w:val="nil"/>
              <w:left w:val="single" w:sz="8" w:space="0" w:color="auto"/>
              <w:bottom w:val="single" w:sz="8" w:space="0" w:color="auto"/>
              <w:right w:val="nil"/>
            </w:tcBorders>
            <w:vAlign w:val="bottom"/>
          </w:tcPr>
          <w:p w14:paraId="6E04D54D" w14:textId="77777777" w:rsidR="00085196" w:rsidRDefault="00085196">
            <w:pPr>
              <w:widowControl w:val="0"/>
            </w:pPr>
          </w:p>
        </w:tc>
        <w:tc>
          <w:tcPr>
            <w:tcW w:w="709" w:type="dxa"/>
            <w:tcBorders>
              <w:top w:val="nil"/>
              <w:left w:val="nil"/>
              <w:bottom w:val="single" w:sz="8" w:space="0" w:color="auto"/>
              <w:right w:val="single" w:sz="8" w:space="0" w:color="auto"/>
            </w:tcBorders>
            <w:vAlign w:val="bottom"/>
          </w:tcPr>
          <w:p w14:paraId="6E04D54E" w14:textId="77777777" w:rsidR="00085196" w:rsidRDefault="00085196">
            <w:pPr>
              <w:widowControl w:val="0"/>
            </w:pPr>
          </w:p>
        </w:tc>
        <w:tc>
          <w:tcPr>
            <w:tcW w:w="1451" w:type="dxa"/>
            <w:vMerge/>
            <w:tcBorders>
              <w:left w:val="single" w:sz="8" w:space="0" w:color="auto"/>
              <w:bottom w:val="single" w:sz="8" w:space="0" w:color="auto"/>
              <w:right w:val="single" w:sz="8" w:space="0" w:color="auto"/>
            </w:tcBorders>
            <w:vAlign w:val="center"/>
          </w:tcPr>
          <w:p w14:paraId="6E04D54F" w14:textId="77777777" w:rsidR="00085196" w:rsidRDefault="00085196">
            <w:pPr>
              <w:widowControl w:val="0"/>
              <w:jc w:val="center"/>
              <w:rPr>
                <w:b/>
              </w:rPr>
            </w:pPr>
          </w:p>
        </w:tc>
        <w:tc>
          <w:tcPr>
            <w:tcW w:w="3586" w:type="dxa"/>
            <w:vMerge/>
            <w:tcBorders>
              <w:left w:val="single" w:sz="8" w:space="0" w:color="auto"/>
              <w:bottom w:val="single" w:sz="8" w:space="0" w:color="auto"/>
              <w:right w:val="single" w:sz="8" w:space="0" w:color="auto"/>
            </w:tcBorders>
            <w:vAlign w:val="center"/>
          </w:tcPr>
          <w:p w14:paraId="6E04D550" w14:textId="77777777" w:rsidR="00085196" w:rsidRDefault="00085196">
            <w:pPr>
              <w:widowControl w:val="0"/>
              <w:jc w:val="center"/>
              <w:rPr>
                <w:b/>
              </w:rPr>
            </w:pPr>
          </w:p>
        </w:tc>
      </w:tr>
      <w:tr w:rsidR="00085196" w14:paraId="6E04D558" w14:textId="77777777">
        <w:tc>
          <w:tcPr>
            <w:tcW w:w="1384" w:type="dxa"/>
            <w:tcBorders>
              <w:top w:val="single" w:sz="8" w:space="0" w:color="auto"/>
            </w:tcBorders>
            <w:vAlign w:val="center"/>
          </w:tcPr>
          <w:p w14:paraId="6E04D552" w14:textId="77777777" w:rsidR="00085196" w:rsidRDefault="00577B6A">
            <w:pPr>
              <w:widowControl w:val="0"/>
              <w:jc w:val="center"/>
            </w:pPr>
            <w:r>
              <w:t>L7</w:t>
            </w:r>
          </w:p>
        </w:tc>
        <w:tc>
          <w:tcPr>
            <w:tcW w:w="3969" w:type="dxa"/>
            <w:gridSpan w:val="2"/>
            <w:tcBorders>
              <w:top w:val="single" w:sz="8" w:space="0" w:color="auto"/>
            </w:tcBorders>
            <w:vAlign w:val="center"/>
          </w:tcPr>
          <w:p w14:paraId="6E04D553" w14:textId="77777777" w:rsidR="00085196" w:rsidRDefault="00577B6A">
            <w:pPr>
              <w:widowControl w:val="0"/>
              <w:jc w:val="center"/>
            </w:pPr>
            <w:r>
              <w:t>Nu/1p</w:t>
            </w:r>
          </w:p>
        </w:tc>
        <w:tc>
          <w:tcPr>
            <w:tcW w:w="2552" w:type="dxa"/>
            <w:gridSpan w:val="2"/>
            <w:tcBorders>
              <w:top w:val="single" w:sz="8" w:space="0" w:color="auto"/>
            </w:tcBorders>
            <w:vAlign w:val="center"/>
          </w:tcPr>
          <w:p w14:paraId="6E04D554" w14:textId="77777777" w:rsidR="00085196" w:rsidRDefault="00577B6A">
            <w:pPr>
              <w:widowControl w:val="0"/>
              <w:jc w:val="center"/>
            </w:pPr>
            <w:r>
              <w:t>N</w:t>
            </w:r>
          </w:p>
        </w:tc>
        <w:tc>
          <w:tcPr>
            <w:tcW w:w="2126" w:type="dxa"/>
            <w:gridSpan w:val="2"/>
            <w:tcBorders>
              <w:top w:val="single" w:sz="8" w:space="0" w:color="auto"/>
            </w:tcBorders>
            <w:vAlign w:val="center"/>
          </w:tcPr>
          <w:p w14:paraId="6E04D555" w14:textId="77777777" w:rsidR="00085196" w:rsidRDefault="00577B6A">
            <w:pPr>
              <w:widowControl w:val="0"/>
              <w:jc w:val="center"/>
            </w:pPr>
            <w:r>
              <w:t>K</w:t>
            </w:r>
          </w:p>
        </w:tc>
        <w:tc>
          <w:tcPr>
            <w:tcW w:w="1451" w:type="dxa"/>
            <w:tcBorders>
              <w:top w:val="single" w:sz="8" w:space="0" w:color="auto"/>
            </w:tcBorders>
            <w:vAlign w:val="center"/>
          </w:tcPr>
          <w:p w14:paraId="6E04D556" w14:textId="77777777" w:rsidR="00085196" w:rsidRDefault="00577B6A">
            <w:pPr>
              <w:widowControl w:val="0"/>
              <w:jc w:val="center"/>
            </w:pPr>
            <w:r>
              <w:t>180</w:t>
            </w:r>
          </w:p>
        </w:tc>
        <w:tc>
          <w:tcPr>
            <w:tcW w:w="3586" w:type="dxa"/>
            <w:tcBorders>
              <w:top w:val="single" w:sz="8" w:space="0" w:color="auto"/>
            </w:tcBorders>
            <w:vAlign w:val="center"/>
          </w:tcPr>
          <w:p w14:paraId="6E04D557" w14:textId="77777777" w:rsidR="00085196" w:rsidRDefault="00577B6A">
            <w:pPr>
              <w:widowControl w:val="0"/>
              <w:jc w:val="center"/>
            </w:pPr>
            <w:r>
              <w:t>Išilginiam ir skersiniam atitvėrimui</w:t>
            </w:r>
          </w:p>
        </w:tc>
      </w:tr>
      <w:tr w:rsidR="00085196" w14:paraId="6E04D55F" w14:textId="77777777">
        <w:tc>
          <w:tcPr>
            <w:tcW w:w="1384" w:type="dxa"/>
            <w:vAlign w:val="center"/>
          </w:tcPr>
          <w:p w14:paraId="6E04D559" w14:textId="77777777" w:rsidR="00085196" w:rsidRDefault="00577B6A">
            <w:pPr>
              <w:widowControl w:val="0"/>
              <w:jc w:val="center"/>
            </w:pPr>
            <w:r>
              <w:t>L6</w:t>
            </w:r>
          </w:p>
        </w:tc>
        <w:tc>
          <w:tcPr>
            <w:tcW w:w="3969" w:type="dxa"/>
            <w:gridSpan w:val="2"/>
            <w:vAlign w:val="center"/>
          </w:tcPr>
          <w:p w14:paraId="6E04D55A" w14:textId="77777777" w:rsidR="00085196" w:rsidRDefault="00577B6A">
            <w:pPr>
              <w:widowControl w:val="0"/>
              <w:jc w:val="center"/>
            </w:pPr>
            <w:r>
              <w:t>Nu/2p</w:t>
            </w:r>
          </w:p>
        </w:tc>
        <w:tc>
          <w:tcPr>
            <w:tcW w:w="2552" w:type="dxa"/>
            <w:gridSpan w:val="2"/>
            <w:vAlign w:val="center"/>
          </w:tcPr>
          <w:p w14:paraId="6E04D55B" w14:textId="77777777" w:rsidR="00085196" w:rsidRDefault="00577B6A">
            <w:pPr>
              <w:widowControl w:val="0"/>
              <w:jc w:val="center"/>
            </w:pPr>
            <w:r>
              <w:t>N</w:t>
            </w:r>
          </w:p>
        </w:tc>
        <w:tc>
          <w:tcPr>
            <w:tcW w:w="2126" w:type="dxa"/>
            <w:gridSpan w:val="2"/>
            <w:vAlign w:val="center"/>
          </w:tcPr>
          <w:p w14:paraId="6E04D55C" w14:textId="77777777" w:rsidR="00085196" w:rsidRDefault="00577B6A">
            <w:pPr>
              <w:widowControl w:val="0"/>
              <w:jc w:val="center"/>
            </w:pPr>
            <w:r>
              <w:t>K</w:t>
            </w:r>
          </w:p>
        </w:tc>
        <w:tc>
          <w:tcPr>
            <w:tcW w:w="1451" w:type="dxa"/>
            <w:vAlign w:val="center"/>
          </w:tcPr>
          <w:p w14:paraId="6E04D55D" w14:textId="77777777" w:rsidR="00085196" w:rsidRDefault="00577B6A">
            <w:pPr>
              <w:widowControl w:val="0"/>
              <w:jc w:val="center"/>
            </w:pPr>
            <w:r>
              <w:t>180</w:t>
            </w:r>
          </w:p>
        </w:tc>
        <w:tc>
          <w:tcPr>
            <w:tcW w:w="3586" w:type="dxa"/>
            <w:vAlign w:val="center"/>
          </w:tcPr>
          <w:p w14:paraId="6E04D55E" w14:textId="77777777" w:rsidR="00085196" w:rsidRDefault="00577B6A">
            <w:pPr>
              <w:widowControl w:val="0"/>
              <w:jc w:val="center"/>
            </w:pPr>
            <w:r>
              <w:t>Išilginiam ir skersiniam atitvėrimui</w:t>
            </w:r>
          </w:p>
        </w:tc>
      </w:tr>
      <w:tr w:rsidR="00085196" w14:paraId="6E04D566" w14:textId="77777777">
        <w:tc>
          <w:tcPr>
            <w:tcW w:w="1384" w:type="dxa"/>
            <w:vAlign w:val="center"/>
          </w:tcPr>
          <w:p w14:paraId="6E04D560" w14:textId="77777777" w:rsidR="00085196" w:rsidRDefault="00577B6A">
            <w:pPr>
              <w:widowControl w:val="0"/>
              <w:jc w:val="center"/>
            </w:pPr>
            <w:r>
              <w:t>L8G</w:t>
            </w:r>
          </w:p>
        </w:tc>
        <w:tc>
          <w:tcPr>
            <w:tcW w:w="3969" w:type="dxa"/>
            <w:gridSpan w:val="2"/>
            <w:vAlign w:val="center"/>
          </w:tcPr>
          <w:p w14:paraId="6E04D561" w14:textId="77777777" w:rsidR="00085196" w:rsidRDefault="00577B6A">
            <w:pPr>
              <w:widowControl w:val="0"/>
              <w:jc w:val="center"/>
            </w:pPr>
            <w:r>
              <w:t>Nu/1p</w:t>
            </w:r>
          </w:p>
        </w:tc>
        <w:tc>
          <w:tcPr>
            <w:tcW w:w="2552" w:type="dxa"/>
            <w:gridSpan w:val="2"/>
            <w:vAlign w:val="center"/>
          </w:tcPr>
          <w:p w14:paraId="6E04D562" w14:textId="77777777" w:rsidR="00085196" w:rsidRDefault="00577B6A">
            <w:pPr>
              <w:widowControl w:val="0"/>
              <w:jc w:val="center"/>
            </w:pPr>
            <w:r>
              <w:t>D,P</w:t>
            </w:r>
          </w:p>
        </w:tc>
        <w:tc>
          <w:tcPr>
            <w:tcW w:w="2126" w:type="dxa"/>
            <w:gridSpan w:val="2"/>
            <w:vAlign w:val="center"/>
          </w:tcPr>
          <w:p w14:paraId="6E04D563" w14:textId="77777777" w:rsidR="00085196" w:rsidRDefault="00577B6A">
            <w:pPr>
              <w:widowControl w:val="0"/>
              <w:jc w:val="center"/>
            </w:pPr>
            <w:r>
              <w:t>K</w:t>
            </w:r>
          </w:p>
        </w:tc>
        <w:tc>
          <w:tcPr>
            <w:tcW w:w="1451" w:type="dxa"/>
            <w:vAlign w:val="center"/>
          </w:tcPr>
          <w:p w14:paraId="6E04D564" w14:textId="77777777" w:rsidR="00085196" w:rsidRDefault="00577B6A">
            <w:pPr>
              <w:widowControl w:val="0"/>
              <w:jc w:val="center"/>
            </w:pPr>
            <w:r>
              <w:t>180</w:t>
            </w:r>
          </w:p>
        </w:tc>
        <w:tc>
          <w:tcPr>
            <w:tcW w:w="3586" w:type="dxa"/>
            <w:vAlign w:val="center"/>
          </w:tcPr>
          <w:p w14:paraId="6E04D565" w14:textId="77777777" w:rsidR="00085196" w:rsidRDefault="00577B6A">
            <w:pPr>
              <w:widowControl w:val="0"/>
              <w:jc w:val="center"/>
            </w:pPr>
            <w:r>
              <w:t>Susiaurinimui ir pereigai</w:t>
            </w:r>
          </w:p>
        </w:tc>
      </w:tr>
      <w:tr w:rsidR="00085196" w14:paraId="6E04D56D" w14:textId="77777777">
        <w:tc>
          <w:tcPr>
            <w:tcW w:w="1384" w:type="dxa"/>
            <w:vAlign w:val="center"/>
          </w:tcPr>
          <w:p w14:paraId="6E04D567" w14:textId="77777777" w:rsidR="00085196" w:rsidRDefault="00577B6A">
            <w:pPr>
              <w:widowControl w:val="0"/>
              <w:jc w:val="center"/>
            </w:pPr>
            <w:r>
              <w:t>L8L</w:t>
            </w:r>
          </w:p>
        </w:tc>
        <w:tc>
          <w:tcPr>
            <w:tcW w:w="3969" w:type="dxa"/>
            <w:gridSpan w:val="2"/>
            <w:vAlign w:val="center"/>
          </w:tcPr>
          <w:p w14:paraId="6E04D568" w14:textId="77777777" w:rsidR="00085196" w:rsidRDefault="00577B6A">
            <w:pPr>
              <w:widowControl w:val="0"/>
              <w:jc w:val="center"/>
            </w:pPr>
            <w:r>
              <w:t>Nu/1p, 2p</w:t>
            </w:r>
          </w:p>
        </w:tc>
        <w:tc>
          <w:tcPr>
            <w:tcW w:w="2552" w:type="dxa"/>
            <w:gridSpan w:val="2"/>
            <w:vAlign w:val="center"/>
          </w:tcPr>
          <w:p w14:paraId="6E04D569" w14:textId="77777777" w:rsidR="00085196" w:rsidRDefault="00577B6A">
            <w:pPr>
              <w:widowControl w:val="0"/>
              <w:jc w:val="center"/>
            </w:pPr>
            <w:r>
              <w:t>D,N</w:t>
            </w:r>
          </w:p>
        </w:tc>
        <w:tc>
          <w:tcPr>
            <w:tcW w:w="2126" w:type="dxa"/>
            <w:gridSpan w:val="2"/>
            <w:vAlign w:val="center"/>
          </w:tcPr>
          <w:p w14:paraId="6E04D56A" w14:textId="77777777" w:rsidR="00085196" w:rsidRDefault="00577B6A">
            <w:pPr>
              <w:widowControl w:val="0"/>
              <w:jc w:val="center"/>
            </w:pPr>
            <w:r>
              <w:t>I</w:t>
            </w:r>
          </w:p>
        </w:tc>
        <w:tc>
          <w:tcPr>
            <w:tcW w:w="1451" w:type="dxa"/>
            <w:vAlign w:val="center"/>
          </w:tcPr>
          <w:p w14:paraId="6E04D56B" w14:textId="77777777" w:rsidR="00085196" w:rsidRDefault="00577B6A">
            <w:pPr>
              <w:widowControl w:val="0"/>
              <w:jc w:val="center"/>
            </w:pPr>
            <w:r>
              <w:t>180</w:t>
            </w:r>
          </w:p>
        </w:tc>
        <w:tc>
          <w:tcPr>
            <w:tcW w:w="3586" w:type="dxa"/>
            <w:vAlign w:val="center"/>
          </w:tcPr>
          <w:p w14:paraId="6E04D56C" w14:textId="77777777" w:rsidR="00085196" w:rsidRDefault="00577B6A">
            <w:pPr>
              <w:widowControl w:val="0"/>
              <w:jc w:val="center"/>
            </w:pPr>
            <w:r>
              <w:t>Trumpalaikėse darbo vietose, išskyrus automagistrales ir greitkelius</w:t>
            </w:r>
          </w:p>
        </w:tc>
      </w:tr>
      <w:tr w:rsidR="00085196" w14:paraId="6E04D575" w14:textId="77777777">
        <w:tc>
          <w:tcPr>
            <w:tcW w:w="1384" w:type="dxa"/>
            <w:vAlign w:val="center"/>
          </w:tcPr>
          <w:p w14:paraId="6E04D56E" w14:textId="77777777" w:rsidR="00085196" w:rsidRDefault="00577B6A">
            <w:pPr>
              <w:widowControl w:val="0"/>
              <w:jc w:val="center"/>
            </w:pPr>
            <w:r>
              <w:t>L9M</w:t>
            </w:r>
          </w:p>
        </w:tc>
        <w:tc>
          <w:tcPr>
            <w:tcW w:w="3969" w:type="dxa"/>
            <w:gridSpan w:val="2"/>
            <w:vAlign w:val="center"/>
          </w:tcPr>
          <w:p w14:paraId="6E04D56F" w14:textId="77777777" w:rsidR="00085196" w:rsidRDefault="00577B6A">
            <w:pPr>
              <w:widowControl w:val="0"/>
              <w:jc w:val="center"/>
            </w:pPr>
            <w:r>
              <w:t>Nu/1p, 2p</w:t>
            </w:r>
          </w:p>
        </w:tc>
        <w:tc>
          <w:tcPr>
            <w:tcW w:w="2552" w:type="dxa"/>
            <w:gridSpan w:val="2"/>
            <w:vAlign w:val="center"/>
          </w:tcPr>
          <w:p w14:paraId="6E04D570" w14:textId="77777777" w:rsidR="00085196" w:rsidRDefault="00577B6A">
            <w:pPr>
              <w:widowControl w:val="0"/>
              <w:jc w:val="center"/>
            </w:pPr>
            <w:r>
              <w:t>D,N</w:t>
            </w:r>
          </w:p>
        </w:tc>
        <w:tc>
          <w:tcPr>
            <w:tcW w:w="2126" w:type="dxa"/>
            <w:gridSpan w:val="2"/>
            <w:vAlign w:val="center"/>
          </w:tcPr>
          <w:p w14:paraId="6E04D571" w14:textId="77777777" w:rsidR="00085196" w:rsidRDefault="00577B6A">
            <w:pPr>
              <w:widowControl w:val="0"/>
              <w:jc w:val="center"/>
            </w:pPr>
            <w:r>
              <w:t>I</w:t>
            </w:r>
          </w:p>
        </w:tc>
        <w:tc>
          <w:tcPr>
            <w:tcW w:w="1451" w:type="dxa"/>
            <w:vAlign w:val="center"/>
          </w:tcPr>
          <w:p w14:paraId="6E04D572" w14:textId="77777777" w:rsidR="00085196" w:rsidRDefault="00577B6A">
            <w:pPr>
              <w:widowControl w:val="0"/>
              <w:jc w:val="center"/>
            </w:pPr>
            <w:r>
              <w:t>300</w:t>
            </w:r>
          </w:p>
        </w:tc>
        <w:tc>
          <w:tcPr>
            <w:tcW w:w="3586" w:type="dxa"/>
            <w:vAlign w:val="center"/>
          </w:tcPr>
          <w:p w14:paraId="6E04D573" w14:textId="77777777" w:rsidR="00085196" w:rsidRDefault="00577B6A">
            <w:pPr>
              <w:widowControl w:val="0"/>
              <w:jc w:val="center"/>
            </w:pPr>
            <w:r>
              <w:t xml:space="preserve">Kilnojamiesiems atitvėrimo skydams; </w:t>
            </w:r>
          </w:p>
          <w:p w14:paraId="6E04D574" w14:textId="77777777" w:rsidR="00085196" w:rsidRDefault="00577B6A">
            <w:pPr>
              <w:widowControl w:val="0"/>
              <w:jc w:val="center"/>
            </w:pPr>
            <w:r>
              <w:t>trumpalaikėse darbo vietose, išskyrus automagistrales ir greitkelius</w:t>
            </w:r>
          </w:p>
        </w:tc>
      </w:tr>
      <w:tr w:rsidR="00085196" w14:paraId="6E04D57C" w14:textId="77777777">
        <w:tc>
          <w:tcPr>
            <w:tcW w:w="1384" w:type="dxa"/>
            <w:vAlign w:val="center"/>
          </w:tcPr>
          <w:p w14:paraId="6E04D576" w14:textId="77777777" w:rsidR="00085196" w:rsidRDefault="00577B6A">
            <w:pPr>
              <w:widowControl w:val="0"/>
              <w:jc w:val="center"/>
            </w:pPr>
            <w:r>
              <w:t>L8M/L8H</w:t>
            </w:r>
          </w:p>
        </w:tc>
        <w:tc>
          <w:tcPr>
            <w:tcW w:w="3969" w:type="dxa"/>
            <w:gridSpan w:val="2"/>
            <w:vAlign w:val="center"/>
          </w:tcPr>
          <w:p w14:paraId="6E04D577" w14:textId="77777777" w:rsidR="00085196" w:rsidRDefault="00577B6A">
            <w:pPr>
              <w:widowControl w:val="0"/>
              <w:jc w:val="center"/>
            </w:pPr>
            <w:r>
              <w:t>Nu/1p</w:t>
            </w:r>
          </w:p>
        </w:tc>
        <w:tc>
          <w:tcPr>
            <w:tcW w:w="2552" w:type="dxa"/>
            <w:gridSpan w:val="2"/>
            <w:vAlign w:val="center"/>
          </w:tcPr>
          <w:p w14:paraId="6E04D578" w14:textId="77777777" w:rsidR="00085196" w:rsidRDefault="00577B6A">
            <w:pPr>
              <w:widowControl w:val="0"/>
              <w:jc w:val="center"/>
            </w:pPr>
            <w:r>
              <w:t>D,N</w:t>
            </w:r>
          </w:p>
        </w:tc>
        <w:tc>
          <w:tcPr>
            <w:tcW w:w="2126" w:type="dxa"/>
            <w:gridSpan w:val="2"/>
            <w:vAlign w:val="center"/>
          </w:tcPr>
          <w:p w14:paraId="6E04D579" w14:textId="77777777" w:rsidR="00085196" w:rsidRDefault="00577B6A">
            <w:pPr>
              <w:widowControl w:val="0"/>
              <w:jc w:val="center"/>
            </w:pPr>
            <w:r>
              <w:t>H</w:t>
            </w:r>
          </w:p>
        </w:tc>
        <w:tc>
          <w:tcPr>
            <w:tcW w:w="1451" w:type="dxa"/>
            <w:vAlign w:val="center"/>
          </w:tcPr>
          <w:p w14:paraId="6E04D57A" w14:textId="77777777" w:rsidR="00085196" w:rsidRDefault="00577B6A">
            <w:pPr>
              <w:widowControl w:val="0"/>
              <w:jc w:val="center"/>
            </w:pPr>
            <w:r>
              <w:t>180</w:t>
            </w:r>
          </w:p>
        </w:tc>
        <w:tc>
          <w:tcPr>
            <w:tcW w:w="3586" w:type="dxa"/>
            <w:vAlign w:val="center"/>
          </w:tcPr>
          <w:p w14:paraId="6E04D57B" w14:textId="77777777" w:rsidR="00085196" w:rsidRDefault="00577B6A">
            <w:pPr>
              <w:widowControl w:val="0"/>
              <w:jc w:val="center"/>
            </w:pPr>
            <w:r>
              <w:t>Krypties rodyklėms</w:t>
            </w:r>
          </w:p>
        </w:tc>
      </w:tr>
      <w:tr w:rsidR="00085196" w14:paraId="6E04D583" w14:textId="77777777">
        <w:tc>
          <w:tcPr>
            <w:tcW w:w="1384" w:type="dxa"/>
            <w:vAlign w:val="center"/>
          </w:tcPr>
          <w:p w14:paraId="6E04D57D" w14:textId="77777777" w:rsidR="00085196" w:rsidRDefault="00577B6A">
            <w:pPr>
              <w:widowControl w:val="0"/>
              <w:jc w:val="center"/>
            </w:pPr>
            <w:r>
              <w:t>L9L/L9H</w:t>
            </w:r>
          </w:p>
        </w:tc>
        <w:tc>
          <w:tcPr>
            <w:tcW w:w="3969" w:type="dxa"/>
            <w:gridSpan w:val="2"/>
            <w:vAlign w:val="center"/>
          </w:tcPr>
          <w:p w14:paraId="6E04D57E" w14:textId="77777777" w:rsidR="00085196" w:rsidRDefault="00577B6A">
            <w:pPr>
              <w:widowControl w:val="0"/>
              <w:jc w:val="center"/>
            </w:pPr>
            <w:r>
              <w:t>Nu/1p</w:t>
            </w:r>
          </w:p>
        </w:tc>
        <w:tc>
          <w:tcPr>
            <w:tcW w:w="2552" w:type="dxa"/>
            <w:gridSpan w:val="2"/>
            <w:vAlign w:val="center"/>
          </w:tcPr>
          <w:p w14:paraId="6E04D57F" w14:textId="77777777" w:rsidR="00085196" w:rsidRDefault="00577B6A">
            <w:pPr>
              <w:widowControl w:val="0"/>
              <w:jc w:val="center"/>
            </w:pPr>
            <w:r>
              <w:t>D,N</w:t>
            </w:r>
          </w:p>
        </w:tc>
        <w:tc>
          <w:tcPr>
            <w:tcW w:w="2126" w:type="dxa"/>
            <w:gridSpan w:val="2"/>
            <w:vAlign w:val="center"/>
          </w:tcPr>
          <w:p w14:paraId="6E04D580" w14:textId="77777777" w:rsidR="00085196" w:rsidRDefault="00577B6A">
            <w:pPr>
              <w:widowControl w:val="0"/>
              <w:jc w:val="center"/>
            </w:pPr>
            <w:r>
              <w:t>H</w:t>
            </w:r>
          </w:p>
        </w:tc>
        <w:tc>
          <w:tcPr>
            <w:tcW w:w="1451" w:type="dxa"/>
            <w:vAlign w:val="center"/>
          </w:tcPr>
          <w:p w14:paraId="6E04D581" w14:textId="77777777" w:rsidR="00085196" w:rsidRDefault="00577B6A">
            <w:pPr>
              <w:widowControl w:val="0"/>
              <w:jc w:val="center"/>
            </w:pPr>
            <w:r>
              <w:t>300</w:t>
            </w:r>
          </w:p>
        </w:tc>
        <w:tc>
          <w:tcPr>
            <w:tcW w:w="3586" w:type="dxa"/>
            <w:vAlign w:val="center"/>
          </w:tcPr>
          <w:p w14:paraId="6E04D582" w14:textId="77777777" w:rsidR="00085196" w:rsidRDefault="00577B6A">
            <w:pPr>
              <w:widowControl w:val="0"/>
              <w:jc w:val="center"/>
            </w:pPr>
            <w:r>
              <w:t>Pradiniam įspėjimui ir priekiniam signaliniam skydui</w:t>
            </w:r>
          </w:p>
        </w:tc>
      </w:tr>
      <w:tr w:rsidR="00085196" w14:paraId="6E04D58A" w14:textId="77777777">
        <w:tc>
          <w:tcPr>
            <w:tcW w:w="1384" w:type="dxa"/>
            <w:vAlign w:val="center"/>
          </w:tcPr>
          <w:p w14:paraId="6E04D584" w14:textId="77777777" w:rsidR="00085196" w:rsidRDefault="00577B6A">
            <w:pPr>
              <w:widowControl w:val="0"/>
              <w:jc w:val="center"/>
            </w:pPr>
            <w:r>
              <w:t>L6</w:t>
            </w:r>
          </w:p>
        </w:tc>
        <w:tc>
          <w:tcPr>
            <w:tcW w:w="3969" w:type="dxa"/>
            <w:gridSpan w:val="2"/>
            <w:vAlign w:val="center"/>
          </w:tcPr>
          <w:p w14:paraId="6E04D585" w14:textId="77777777" w:rsidR="00085196" w:rsidRDefault="00577B6A">
            <w:pPr>
              <w:widowControl w:val="0"/>
              <w:jc w:val="center"/>
            </w:pPr>
            <w:proofErr w:type="spellStart"/>
            <w:r>
              <w:t>Vi</w:t>
            </w:r>
            <w:proofErr w:type="spellEnd"/>
            <w:r>
              <w:t>/-</w:t>
            </w:r>
          </w:p>
        </w:tc>
        <w:tc>
          <w:tcPr>
            <w:tcW w:w="2552" w:type="dxa"/>
            <w:gridSpan w:val="2"/>
            <w:vAlign w:val="center"/>
          </w:tcPr>
          <w:p w14:paraId="6E04D586" w14:textId="77777777" w:rsidR="00085196" w:rsidRDefault="00577B6A">
            <w:pPr>
              <w:widowControl w:val="0"/>
              <w:jc w:val="center"/>
            </w:pPr>
            <w:r>
              <w:t>N</w:t>
            </w:r>
          </w:p>
        </w:tc>
        <w:tc>
          <w:tcPr>
            <w:tcW w:w="2126" w:type="dxa"/>
            <w:gridSpan w:val="2"/>
            <w:vAlign w:val="center"/>
          </w:tcPr>
          <w:p w14:paraId="6E04D587" w14:textId="77777777" w:rsidR="00085196" w:rsidRDefault="00577B6A">
            <w:pPr>
              <w:widowControl w:val="0"/>
              <w:jc w:val="center"/>
            </w:pPr>
            <w:r>
              <w:t>K</w:t>
            </w:r>
          </w:p>
        </w:tc>
        <w:tc>
          <w:tcPr>
            <w:tcW w:w="1451" w:type="dxa"/>
            <w:vAlign w:val="center"/>
          </w:tcPr>
          <w:p w14:paraId="6E04D588" w14:textId="77777777" w:rsidR="00085196" w:rsidRDefault="00577B6A">
            <w:pPr>
              <w:widowControl w:val="0"/>
              <w:jc w:val="center"/>
            </w:pPr>
            <w:r>
              <w:t>–</w:t>
            </w:r>
          </w:p>
        </w:tc>
        <w:tc>
          <w:tcPr>
            <w:tcW w:w="3586" w:type="dxa"/>
            <w:vAlign w:val="center"/>
          </w:tcPr>
          <w:p w14:paraId="6E04D589" w14:textId="77777777" w:rsidR="00085196" w:rsidRDefault="00577B6A">
            <w:pPr>
              <w:widowControl w:val="0"/>
              <w:jc w:val="center"/>
            </w:pPr>
            <w:r>
              <w:t>Pėsčiųjų ir dviračių takuose</w:t>
            </w:r>
          </w:p>
        </w:tc>
      </w:tr>
    </w:tbl>
    <w:p w14:paraId="6E04D58B" w14:textId="77777777" w:rsidR="00085196" w:rsidRDefault="00085196">
      <w:pPr>
        <w:widowControl w:val="0"/>
        <w:ind w:firstLine="567"/>
        <w:jc w:val="both"/>
        <w:rPr>
          <w:color w:val="000000"/>
        </w:rPr>
      </w:pPr>
    </w:p>
    <w:p w14:paraId="6E04D58C" w14:textId="77777777" w:rsidR="00085196" w:rsidRDefault="00085196">
      <w:pPr>
        <w:widowControl w:val="0"/>
        <w:ind w:firstLine="567"/>
        <w:jc w:val="both"/>
        <w:rPr>
          <w:color w:val="000000"/>
        </w:rPr>
        <w:sectPr w:rsidR="00085196">
          <w:pgSz w:w="16840" w:h="11907" w:orient="landscape" w:code="9"/>
          <w:pgMar w:top="1701" w:right="1134" w:bottom="1134" w:left="1134" w:header="709" w:footer="709" w:gutter="0"/>
          <w:cols w:space="708"/>
          <w:docGrid w:linePitch="326"/>
        </w:sectPr>
      </w:pPr>
    </w:p>
    <w:p w14:paraId="6E04D58D" w14:textId="77777777" w:rsidR="00085196" w:rsidRDefault="000C6DE7">
      <w:pPr>
        <w:widowControl w:val="0"/>
        <w:ind w:firstLine="567"/>
        <w:jc w:val="both"/>
        <w:rPr>
          <w:color w:val="000000"/>
        </w:rPr>
      </w:pPr>
    </w:p>
    <w:p w14:paraId="6E04D58E" w14:textId="77777777" w:rsidR="00085196" w:rsidRDefault="000C6DE7">
      <w:pPr>
        <w:widowControl w:val="0"/>
        <w:tabs>
          <w:tab w:val="center" w:pos="142"/>
          <w:tab w:val="num" w:pos="284"/>
          <w:tab w:val="num" w:pos="1418"/>
          <w:tab w:val="num" w:pos="1800"/>
        </w:tabs>
        <w:ind w:firstLine="567"/>
        <w:jc w:val="both"/>
        <w:rPr>
          <w:b/>
        </w:rPr>
      </w:pPr>
      <w:r w:rsidR="00577B6A">
        <w:rPr>
          <w:b/>
        </w:rPr>
        <w:t>6 lentelė. Signalinių žibintų (SŽ) didžiausias (efektyvus) šviesos intensyvumas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2"/>
        <w:gridCol w:w="2860"/>
        <w:gridCol w:w="3198"/>
      </w:tblGrid>
      <w:tr w:rsidR="00085196" w14:paraId="6E04D593" w14:textId="77777777">
        <w:trPr>
          <w:jc w:val="center"/>
        </w:trPr>
        <w:tc>
          <w:tcPr>
            <w:tcW w:w="3057" w:type="dxa"/>
            <w:tcBorders>
              <w:top w:val="single" w:sz="8" w:space="0" w:color="auto"/>
              <w:left w:val="single" w:sz="8" w:space="0" w:color="auto"/>
              <w:bottom w:val="single" w:sz="8" w:space="0" w:color="auto"/>
              <w:right w:val="single" w:sz="8" w:space="0" w:color="auto"/>
            </w:tcBorders>
          </w:tcPr>
          <w:p w14:paraId="6E04D58F" w14:textId="77777777" w:rsidR="00085196" w:rsidRDefault="00577B6A">
            <w:pPr>
              <w:widowControl w:val="0"/>
              <w:jc w:val="center"/>
              <w:rPr>
                <w:b/>
              </w:rPr>
            </w:pPr>
            <w:r>
              <w:rPr>
                <w:b/>
              </w:rPr>
              <w:t>Signalinio žibinto (SŽ) tipas</w:t>
            </w:r>
          </w:p>
          <w:p w14:paraId="6E04D590" w14:textId="77777777" w:rsidR="00085196" w:rsidRDefault="00577B6A">
            <w:pPr>
              <w:widowControl w:val="0"/>
              <w:jc w:val="center"/>
              <w:rPr>
                <w:b/>
              </w:rPr>
            </w:pPr>
            <w:r>
              <w:rPr>
                <w:b/>
              </w:rPr>
              <w:t>pagal LST EN 12352 [6.23]</w:t>
            </w:r>
          </w:p>
        </w:tc>
        <w:tc>
          <w:tcPr>
            <w:tcW w:w="2887" w:type="dxa"/>
            <w:tcBorders>
              <w:top w:val="single" w:sz="8" w:space="0" w:color="auto"/>
              <w:left w:val="single" w:sz="8" w:space="0" w:color="auto"/>
              <w:bottom w:val="single" w:sz="8" w:space="0" w:color="auto"/>
              <w:right w:val="single" w:sz="8" w:space="0" w:color="auto"/>
            </w:tcBorders>
          </w:tcPr>
          <w:p w14:paraId="6E04D591" w14:textId="77777777" w:rsidR="00085196" w:rsidRDefault="00577B6A">
            <w:pPr>
              <w:widowControl w:val="0"/>
              <w:jc w:val="center"/>
              <w:rPr>
                <w:b/>
              </w:rPr>
            </w:pPr>
            <w:r>
              <w:rPr>
                <w:b/>
              </w:rPr>
              <w:t xml:space="preserve">Didžiausias (efektyvus) </w:t>
            </w:r>
            <w:proofErr w:type="spellStart"/>
            <w:r>
              <w:rPr>
                <w:b/>
              </w:rPr>
              <w:t>šviesingumas</w:t>
            </w:r>
            <w:proofErr w:type="spellEnd"/>
            <w:r>
              <w:rPr>
                <w:b/>
                <w:vertAlign w:val="superscript"/>
              </w:rPr>
              <w:t>*)</w:t>
            </w:r>
            <w:r>
              <w:rPr>
                <w:b/>
              </w:rPr>
              <w:t xml:space="preserve">, </w:t>
            </w:r>
            <w:proofErr w:type="spellStart"/>
            <w:r>
              <w:rPr>
                <w:b/>
              </w:rPr>
              <w:t>cd</w:t>
            </w:r>
            <w:proofErr w:type="spellEnd"/>
          </w:p>
        </w:tc>
        <w:tc>
          <w:tcPr>
            <w:tcW w:w="3257" w:type="dxa"/>
            <w:tcBorders>
              <w:top w:val="single" w:sz="8" w:space="0" w:color="auto"/>
              <w:left w:val="single" w:sz="8" w:space="0" w:color="auto"/>
              <w:bottom w:val="single" w:sz="8" w:space="0" w:color="auto"/>
              <w:right w:val="single" w:sz="8" w:space="0" w:color="auto"/>
            </w:tcBorders>
          </w:tcPr>
          <w:p w14:paraId="6E04D592" w14:textId="77777777" w:rsidR="00085196" w:rsidRDefault="00577B6A">
            <w:pPr>
              <w:widowControl w:val="0"/>
              <w:jc w:val="center"/>
              <w:rPr>
                <w:b/>
              </w:rPr>
            </w:pPr>
            <w:r>
              <w:rPr>
                <w:b/>
              </w:rPr>
              <w:t>Paros metas</w:t>
            </w:r>
          </w:p>
        </w:tc>
      </w:tr>
      <w:tr w:rsidR="00085196" w14:paraId="6E04D599" w14:textId="77777777">
        <w:trPr>
          <w:jc w:val="center"/>
        </w:trPr>
        <w:tc>
          <w:tcPr>
            <w:tcW w:w="3057" w:type="dxa"/>
            <w:tcBorders>
              <w:top w:val="single" w:sz="8" w:space="0" w:color="auto"/>
            </w:tcBorders>
            <w:vAlign w:val="center"/>
          </w:tcPr>
          <w:p w14:paraId="6E04D594" w14:textId="77777777" w:rsidR="00085196" w:rsidRDefault="00577B6A">
            <w:pPr>
              <w:widowControl w:val="0"/>
              <w:jc w:val="center"/>
            </w:pPr>
            <w:r>
              <w:t>L9M, L8M, L8H</w:t>
            </w:r>
          </w:p>
        </w:tc>
        <w:tc>
          <w:tcPr>
            <w:tcW w:w="2887" w:type="dxa"/>
            <w:tcBorders>
              <w:top w:val="single" w:sz="8" w:space="0" w:color="auto"/>
            </w:tcBorders>
            <w:vAlign w:val="center"/>
          </w:tcPr>
          <w:p w14:paraId="6E04D595" w14:textId="77777777" w:rsidR="00085196" w:rsidRDefault="00577B6A">
            <w:pPr>
              <w:widowControl w:val="0"/>
              <w:jc w:val="center"/>
            </w:pPr>
            <w:r>
              <w:t>5000</w:t>
            </w:r>
          </w:p>
          <w:p w14:paraId="6E04D596" w14:textId="77777777" w:rsidR="00085196" w:rsidRDefault="00577B6A">
            <w:pPr>
              <w:widowControl w:val="0"/>
              <w:jc w:val="center"/>
            </w:pPr>
            <w:r>
              <w:t>1000</w:t>
            </w:r>
          </w:p>
        </w:tc>
        <w:tc>
          <w:tcPr>
            <w:tcW w:w="3257" w:type="dxa"/>
            <w:tcBorders>
              <w:top w:val="single" w:sz="8" w:space="0" w:color="auto"/>
            </w:tcBorders>
            <w:vAlign w:val="center"/>
          </w:tcPr>
          <w:p w14:paraId="6E04D597" w14:textId="77777777" w:rsidR="00085196" w:rsidRDefault="00577B6A">
            <w:pPr>
              <w:widowControl w:val="0"/>
              <w:jc w:val="center"/>
            </w:pPr>
            <w:r>
              <w:t>diena</w:t>
            </w:r>
          </w:p>
          <w:p w14:paraId="6E04D598" w14:textId="77777777" w:rsidR="00085196" w:rsidRDefault="00577B6A">
            <w:pPr>
              <w:widowControl w:val="0"/>
              <w:jc w:val="center"/>
            </w:pPr>
            <w:r>
              <w:t>naktis</w:t>
            </w:r>
          </w:p>
        </w:tc>
      </w:tr>
      <w:tr w:rsidR="00085196" w14:paraId="6E04D59F" w14:textId="77777777">
        <w:trPr>
          <w:jc w:val="center"/>
        </w:trPr>
        <w:tc>
          <w:tcPr>
            <w:tcW w:w="3057" w:type="dxa"/>
            <w:vAlign w:val="center"/>
          </w:tcPr>
          <w:p w14:paraId="6E04D59A" w14:textId="77777777" w:rsidR="00085196" w:rsidRDefault="00577B6A">
            <w:pPr>
              <w:widowControl w:val="0"/>
              <w:jc w:val="center"/>
            </w:pPr>
            <w:r>
              <w:t>L9H</w:t>
            </w:r>
          </w:p>
        </w:tc>
        <w:tc>
          <w:tcPr>
            <w:tcW w:w="2887" w:type="dxa"/>
            <w:vAlign w:val="center"/>
          </w:tcPr>
          <w:p w14:paraId="6E04D59B" w14:textId="77777777" w:rsidR="00085196" w:rsidRDefault="00577B6A">
            <w:pPr>
              <w:widowControl w:val="0"/>
              <w:jc w:val="center"/>
            </w:pPr>
            <w:r>
              <w:t>40000</w:t>
            </w:r>
          </w:p>
          <w:p w14:paraId="6E04D59C" w14:textId="77777777" w:rsidR="00085196" w:rsidRDefault="00577B6A">
            <w:pPr>
              <w:widowControl w:val="0"/>
              <w:jc w:val="center"/>
            </w:pPr>
            <w:r>
              <w:t>4000</w:t>
            </w:r>
          </w:p>
        </w:tc>
        <w:tc>
          <w:tcPr>
            <w:tcW w:w="3257" w:type="dxa"/>
            <w:vAlign w:val="center"/>
          </w:tcPr>
          <w:p w14:paraId="6E04D59D" w14:textId="77777777" w:rsidR="00085196" w:rsidRDefault="00577B6A">
            <w:pPr>
              <w:widowControl w:val="0"/>
              <w:jc w:val="center"/>
            </w:pPr>
            <w:r>
              <w:t>diena</w:t>
            </w:r>
          </w:p>
          <w:p w14:paraId="6E04D59E" w14:textId="77777777" w:rsidR="00085196" w:rsidRDefault="00577B6A">
            <w:pPr>
              <w:widowControl w:val="0"/>
              <w:jc w:val="center"/>
            </w:pPr>
            <w:r>
              <w:t>naktis</w:t>
            </w:r>
          </w:p>
        </w:tc>
      </w:tr>
      <w:tr w:rsidR="00085196" w14:paraId="6E04D5A1" w14:textId="77777777">
        <w:trPr>
          <w:jc w:val="center"/>
        </w:trPr>
        <w:tc>
          <w:tcPr>
            <w:tcW w:w="9201" w:type="dxa"/>
            <w:gridSpan w:val="3"/>
          </w:tcPr>
          <w:p w14:paraId="6E04D5A0" w14:textId="77777777" w:rsidR="00085196" w:rsidRDefault="00577B6A">
            <w:pPr>
              <w:widowControl w:val="0"/>
            </w:pPr>
            <w:r>
              <w:rPr>
                <w:vertAlign w:val="superscript"/>
              </w:rPr>
              <w:t>*)</w:t>
            </w:r>
            <w:r>
              <w:t xml:space="preserve"> didžiausias </w:t>
            </w:r>
            <w:proofErr w:type="spellStart"/>
            <w:r>
              <w:t>šviesingumas</w:t>
            </w:r>
            <w:proofErr w:type="spellEnd"/>
            <w:r>
              <w:t xml:space="preserve"> SŽ veikiant dienos metu atitinka standartą LST EN 12352 [6.23]</w:t>
            </w:r>
          </w:p>
        </w:tc>
      </w:tr>
    </w:tbl>
    <w:p w14:paraId="6E04D5A2" w14:textId="77777777" w:rsidR="00085196" w:rsidRDefault="000C6DE7">
      <w:pPr>
        <w:widowControl w:val="0"/>
        <w:jc w:val="both"/>
        <w:rPr>
          <w:b/>
        </w:rPr>
      </w:pPr>
    </w:p>
    <w:p w14:paraId="6E04D5A3" w14:textId="77777777" w:rsidR="00085196" w:rsidRDefault="000C6DE7">
      <w:pPr>
        <w:widowControl w:val="0"/>
        <w:jc w:val="center"/>
        <w:rPr>
          <w:b/>
        </w:rPr>
      </w:pPr>
      <w:r w:rsidR="00577B6A">
        <w:rPr>
          <w:b/>
        </w:rPr>
        <w:t>Signalinės vėliavėlės</w:t>
      </w:r>
    </w:p>
    <w:p w14:paraId="6E04D5A4" w14:textId="77777777" w:rsidR="00085196" w:rsidRDefault="00085196">
      <w:pPr>
        <w:widowControl w:val="0"/>
        <w:ind w:firstLine="567"/>
        <w:jc w:val="both"/>
        <w:rPr>
          <w:b/>
          <w:bCs/>
        </w:rPr>
      </w:pPr>
    </w:p>
    <w:p w14:paraId="6E04D5A5" w14:textId="77777777" w:rsidR="00085196" w:rsidRDefault="000C6DE7">
      <w:pPr>
        <w:widowControl w:val="0"/>
        <w:ind w:firstLine="567"/>
        <w:jc w:val="both"/>
      </w:pPr>
      <w:r w:rsidR="00577B6A">
        <w:rPr>
          <w:b/>
          <w:bCs/>
        </w:rPr>
        <w:t>148</w:t>
      </w:r>
      <w:r w:rsidR="00577B6A">
        <w:rPr>
          <w:b/>
          <w:bCs/>
        </w:rPr>
        <w:t xml:space="preserve">. </w:t>
      </w:r>
      <w:r w:rsidR="00577B6A">
        <w:t>Baltos, raudonos, baltos spalvos juostų signalinės vėliavėlės, nurodytos 15 iliustracijoje, gali būti naudojamos iš anksto įspėti ant įspėjamojo posto arba ant priekinio įspėjamojo įtaiso, taip pat darbinei įrangai paženklinti. Signalinių vėliavėlių matmenys gali būti tokie, kokie nurodyti 15 iliustracijoje (galima naudoti didesnių matmenų).</w:t>
      </w:r>
    </w:p>
    <w:tbl>
      <w:tblPr>
        <w:tblW w:w="9070" w:type="dxa"/>
        <w:tblLook w:val="00A0" w:firstRow="1" w:lastRow="0" w:firstColumn="1" w:lastColumn="0" w:noHBand="0" w:noVBand="0"/>
      </w:tblPr>
      <w:tblGrid>
        <w:gridCol w:w="4782"/>
        <w:gridCol w:w="4288"/>
      </w:tblGrid>
      <w:tr w:rsidR="00085196" w14:paraId="6E04D5A8" w14:textId="77777777">
        <w:tc>
          <w:tcPr>
            <w:tcW w:w="4782" w:type="dxa"/>
            <w:vAlign w:val="bottom"/>
          </w:tcPr>
          <w:p w14:paraId="6E04D5A6" w14:textId="77777777" w:rsidR="00085196" w:rsidRDefault="00577B6A">
            <w:pPr>
              <w:widowControl w:val="0"/>
              <w:jc w:val="center"/>
            </w:pPr>
            <w:r>
              <w:rPr>
                <w:noProof/>
                <w:lang w:eastAsia="lt-LT"/>
              </w:rPr>
              <w:drawing>
                <wp:inline distT="0" distB="0" distL="0" distR="0" wp14:anchorId="6E04E588" wp14:editId="6E04E589">
                  <wp:extent cx="2600325" cy="2038350"/>
                  <wp:effectExtent l="0" t="0" r="0" b="0"/>
                  <wp:docPr id="29" name="Paveikslėlis 2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4" descr="T DVAER Model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00325" cy="2038350"/>
                          </a:xfrm>
                          <a:prstGeom prst="rect">
                            <a:avLst/>
                          </a:prstGeom>
                          <a:noFill/>
                          <a:ln>
                            <a:noFill/>
                          </a:ln>
                        </pic:spPr>
                      </pic:pic>
                    </a:graphicData>
                  </a:graphic>
                </wp:inline>
              </w:drawing>
            </w:r>
          </w:p>
        </w:tc>
        <w:tc>
          <w:tcPr>
            <w:tcW w:w="4288" w:type="dxa"/>
            <w:vAlign w:val="bottom"/>
          </w:tcPr>
          <w:p w14:paraId="6E04D5A7" w14:textId="77777777" w:rsidR="00085196" w:rsidRDefault="00577B6A">
            <w:pPr>
              <w:widowControl w:val="0"/>
              <w:jc w:val="center"/>
            </w:pPr>
            <w:r>
              <w:rPr>
                <w:noProof/>
                <w:lang w:eastAsia="lt-LT"/>
              </w:rPr>
              <w:drawing>
                <wp:inline distT="0" distB="0" distL="0" distR="0" wp14:anchorId="6E04E58A" wp14:editId="6E04E58B">
                  <wp:extent cx="1933575" cy="1419225"/>
                  <wp:effectExtent l="0" t="0" r="0" b="0"/>
                  <wp:docPr id="30" name="Paveikslėlis 2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5" descr="T DVAER Model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33575" cy="1419225"/>
                          </a:xfrm>
                          <a:prstGeom prst="rect">
                            <a:avLst/>
                          </a:prstGeom>
                          <a:noFill/>
                          <a:ln>
                            <a:noFill/>
                          </a:ln>
                        </pic:spPr>
                      </pic:pic>
                    </a:graphicData>
                  </a:graphic>
                </wp:inline>
              </w:drawing>
            </w:r>
          </w:p>
        </w:tc>
      </w:tr>
    </w:tbl>
    <w:p w14:paraId="6E04D5A9" w14:textId="77777777" w:rsidR="00085196" w:rsidRDefault="00577B6A">
      <w:pPr>
        <w:widowControl w:val="0"/>
        <w:jc w:val="center"/>
        <w:rPr>
          <w:vanish/>
        </w:rPr>
      </w:pPr>
      <w:r>
        <w:rPr>
          <w:vanish/>
        </w:rPr>
        <w:t>(iliustracija)</w:t>
      </w:r>
    </w:p>
    <w:p w14:paraId="6E04D5AA" w14:textId="77777777" w:rsidR="00085196" w:rsidRDefault="000C6DE7">
      <w:pPr>
        <w:widowControl w:val="0"/>
        <w:tabs>
          <w:tab w:val="left" w:pos="709"/>
          <w:tab w:val="center" w:pos="1134"/>
        </w:tabs>
        <w:jc w:val="center"/>
      </w:pPr>
      <w:r w:rsidR="00577B6A">
        <w:rPr>
          <w:b/>
          <w:i/>
        </w:rPr>
        <w:t>15 iliustracija. Signalinės vėliavėlės įspėjamiesiems postams ir įrangai (tik dešinėje) ženklinti, mm</w:t>
      </w:r>
    </w:p>
    <w:p w14:paraId="6E04D5AB" w14:textId="77777777" w:rsidR="00085196" w:rsidRDefault="00085196">
      <w:pPr>
        <w:widowControl w:val="0"/>
        <w:jc w:val="center"/>
        <w:rPr>
          <w:b/>
          <w:i/>
        </w:rPr>
      </w:pPr>
    </w:p>
    <w:p w14:paraId="6E04D5AC" w14:textId="77777777" w:rsidR="00085196" w:rsidRDefault="000C6DE7">
      <w:pPr>
        <w:widowControl w:val="0"/>
        <w:ind w:firstLine="567"/>
        <w:jc w:val="both"/>
      </w:pPr>
      <w:r w:rsidR="00577B6A">
        <w:rPr>
          <w:b/>
          <w:bCs/>
        </w:rPr>
        <w:t>149</w:t>
      </w:r>
      <w:r w:rsidR="00577B6A">
        <w:rPr>
          <w:b/>
          <w:bCs/>
        </w:rPr>
        <w:t xml:space="preserve">. </w:t>
      </w:r>
      <w:r w:rsidR="00577B6A">
        <w:t>Signalinių vėliavėlių raudonos spalvos juostos turėtų atitikti LST EN 471+A1 [6.15] (įspėjamoji apranga) 2 lentelės reikalavimus. Baltų juostų spalva turi atitikti standartų, reglamentuojančių neatspindinčią baltą spalvą, reikalavimus.</w:t>
      </w:r>
    </w:p>
    <w:p w14:paraId="6E04D5AD" w14:textId="77777777" w:rsidR="00085196" w:rsidRDefault="000C6DE7">
      <w:pPr>
        <w:widowControl w:val="0"/>
        <w:ind w:firstLine="567"/>
        <w:jc w:val="both"/>
      </w:pPr>
    </w:p>
    <w:p w14:paraId="6E04D5AE" w14:textId="77777777" w:rsidR="00085196" w:rsidRDefault="000C6DE7">
      <w:pPr>
        <w:widowControl w:val="0"/>
        <w:jc w:val="center"/>
        <w:rPr>
          <w:b/>
        </w:rPr>
      </w:pPr>
      <w:r w:rsidR="00577B6A">
        <w:rPr>
          <w:b/>
        </w:rPr>
        <w:t>Signalinės juostos</w:t>
      </w:r>
    </w:p>
    <w:p w14:paraId="6E04D5AF" w14:textId="77777777" w:rsidR="00085196" w:rsidRDefault="00085196">
      <w:pPr>
        <w:widowControl w:val="0"/>
        <w:ind w:firstLine="567"/>
        <w:jc w:val="both"/>
        <w:rPr>
          <w:b/>
          <w:bCs/>
        </w:rPr>
      </w:pPr>
    </w:p>
    <w:p w14:paraId="6E04D5B0" w14:textId="77777777" w:rsidR="00085196" w:rsidRDefault="000C6DE7">
      <w:pPr>
        <w:widowControl w:val="0"/>
        <w:ind w:firstLine="567"/>
        <w:jc w:val="both"/>
      </w:pPr>
      <w:r w:rsidR="00577B6A">
        <w:rPr>
          <w:b/>
          <w:bCs/>
        </w:rPr>
        <w:t>150</w:t>
      </w:r>
      <w:r w:rsidR="00577B6A">
        <w:rPr>
          <w:b/>
          <w:bCs/>
        </w:rPr>
        <w:t xml:space="preserve">. </w:t>
      </w:r>
      <w:r w:rsidR="00577B6A">
        <w:t>Gyvenamųjų vietovių darbo vietose kaip papildomas elementas optiniu būdu eismui organizuoti ir ženklinti gali būti naudojamos raudonos ir baltos spalvos juostos (signalinės juostos). Jos tvirtinamos tik važiuojamosios dalies išorėje:</w:t>
      </w:r>
    </w:p>
    <w:p w14:paraId="6E04D5B1" w14:textId="77777777" w:rsidR="00085196" w:rsidRDefault="00577B6A">
      <w:pPr>
        <w:widowControl w:val="0"/>
        <w:ind w:firstLine="567"/>
        <w:jc w:val="both"/>
      </w:pPr>
      <w:r>
        <w:t>– ant pėsčiųjų ir dviračių takų, jei nėra jokių tranšėjų,</w:t>
      </w:r>
    </w:p>
    <w:p w14:paraId="6E04D5B2" w14:textId="77777777" w:rsidR="00085196" w:rsidRDefault="00577B6A">
      <w:pPr>
        <w:widowControl w:val="0"/>
        <w:ind w:firstLine="567"/>
        <w:jc w:val="both"/>
      </w:pPr>
      <w:r>
        <w:t>– darbinei įrangai ir medžiagų sandėliavimo vietoms paženklinti.</w:t>
      </w:r>
    </w:p>
    <w:p w14:paraId="6E04D5B3" w14:textId="77777777" w:rsidR="00085196" w:rsidRDefault="000C6DE7">
      <w:pPr>
        <w:widowControl w:val="0"/>
        <w:ind w:firstLine="567"/>
        <w:jc w:val="both"/>
      </w:pPr>
      <w:r w:rsidR="00577B6A">
        <w:rPr>
          <w:b/>
          <w:bCs/>
        </w:rPr>
        <w:t>151</w:t>
      </w:r>
      <w:r w:rsidR="00577B6A">
        <w:rPr>
          <w:b/>
          <w:bCs/>
        </w:rPr>
        <w:t xml:space="preserve">. </w:t>
      </w:r>
      <w:r w:rsidR="00577B6A">
        <w:t>Signalinės juostos privalo būti pritvirtintos taip, kad plačiausiai būtų matomos.</w:t>
      </w:r>
    </w:p>
    <w:p w14:paraId="6E04D5B4" w14:textId="77777777" w:rsidR="00085196" w:rsidRDefault="000C6DE7">
      <w:pPr>
        <w:widowControl w:val="0"/>
        <w:ind w:firstLine="567"/>
        <w:jc w:val="both"/>
      </w:pPr>
    </w:p>
    <w:p w14:paraId="6E04D5B5" w14:textId="77777777" w:rsidR="00085196" w:rsidRDefault="000C6DE7">
      <w:pPr>
        <w:widowControl w:val="0"/>
        <w:jc w:val="center"/>
        <w:rPr>
          <w:b/>
        </w:rPr>
      </w:pPr>
      <w:r w:rsidR="00577B6A">
        <w:rPr>
          <w:b/>
        </w:rPr>
        <w:t>Šviesoforų postas</w:t>
      </w:r>
    </w:p>
    <w:p w14:paraId="6E04D5B6" w14:textId="77777777" w:rsidR="00085196" w:rsidRDefault="00085196">
      <w:pPr>
        <w:widowControl w:val="0"/>
        <w:tabs>
          <w:tab w:val="num" w:pos="851"/>
          <w:tab w:val="num" w:pos="1080"/>
          <w:tab w:val="num" w:pos="1320"/>
          <w:tab w:val="num" w:pos="1353"/>
          <w:tab w:val="num" w:pos="1418"/>
          <w:tab w:val="num" w:pos="1800"/>
        </w:tabs>
        <w:ind w:firstLine="567"/>
        <w:jc w:val="both"/>
        <w:rPr>
          <w:b/>
          <w:bCs/>
          <w:i/>
        </w:rPr>
      </w:pPr>
    </w:p>
    <w:p w14:paraId="6E04D5B7" w14:textId="77777777" w:rsidR="00085196" w:rsidRDefault="000C6DE7">
      <w:pPr>
        <w:widowControl w:val="0"/>
        <w:tabs>
          <w:tab w:val="num" w:pos="851"/>
          <w:tab w:val="num" w:pos="1080"/>
          <w:tab w:val="num" w:pos="1320"/>
          <w:tab w:val="num" w:pos="1353"/>
          <w:tab w:val="num" w:pos="1418"/>
          <w:tab w:val="num" w:pos="1800"/>
        </w:tabs>
        <w:ind w:firstLine="567"/>
        <w:jc w:val="both"/>
        <w:rPr>
          <w:b/>
          <w:i/>
        </w:rPr>
      </w:pPr>
      <w:r w:rsidR="00577B6A">
        <w:rPr>
          <w:b/>
          <w:bCs/>
        </w:rPr>
        <w:t>152</w:t>
      </w:r>
      <w:r w:rsidR="00577B6A">
        <w:rPr>
          <w:b/>
          <w:bCs/>
        </w:rPr>
        <w:t xml:space="preserve">. </w:t>
      </w:r>
      <w:r w:rsidR="00577B6A">
        <w:rPr>
          <w:i/>
        </w:rPr>
        <w:t>Darbo vietų zonoje naudojamas kilnojamasis šviesoforų postas kaip laikinas įrenginys. Jis tarnauja:</w:t>
      </w:r>
    </w:p>
    <w:p w14:paraId="6E04D5B8" w14:textId="77777777" w:rsidR="00085196" w:rsidRDefault="00577B6A">
      <w:pPr>
        <w:widowControl w:val="0"/>
        <w:ind w:firstLine="567"/>
        <w:jc w:val="both"/>
        <w:rPr>
          <w:b/>
          <w:i/>
        </w:rPr>
      </w:pPr>
      <w:r>
        <w:rPr>
          <w:b/>
          <w:i/>
        </w:rPr>
        <w:t xml:space="preserve">– </w:t>
      </w:r>
      <w:r>
        <w:rPr>
          <w:i/>
        </w:rPr>
        <w:t xml:space="preserve">pakaitomis priešingų krypčių transportui praleisti dėl darbo vietų susiaurintoje eismo </w:t>
      </w:r>
      <w:r>
        <w:rPr>
          <w:i/>
        </w:rPr>
        <w:lastRenderedPageBreak/>
        <w:t>zonoje,</w:t>
      </w:r>
    </w:p>
    <w:p w14:paraId="6E04D5B9" w14:textId="77777777" w:rsidR="00085196" w:rsidRDefault="00577B6A">
      <w:pPr>
        <w:widowControl w:val="0"/>
        <w:ind w:firstLine="567"/>
        <w:jc w:val="both"/>
        <w:rPr>
          <w:b/>
          <w:i/>
        </w:rPr>
      </w:pPr>
      <w:r>
        <w:rPr>
          <w:b/>
          <w:i/>
        </w:rPr>
        <w:t xml:space="preserve">– </w:t>
      </w:r>
      <w:r>
        <w:rPr>
          <w:i/>
        </w:rPr>
        <w:t xml:space="preserve">apylankos ruožuose saugiam eismui užtikrinti </w:t>
      </w:r>
      <w:proofErr w:type="spellStart"/>
      <w:r>
        <w:rPr>
          <w:i/>
        </w:rPr>
        <w:t>keturšalėse</w:t>
      </w:r>
      <w:proofErr w:type="spellEnd"/>
      <w:r>
        <w:rPr>
          <w:i/>
        </w:rPr>
        <w:t xml:space="preserve"> ir trišalėse sankryžose, ypač padidėjus eismui,</w:t>
      </w:r>
    </w:p>
    <w:p w14:paraId="6E04D5BA" w14:textId="77777777" w:rsidR="00085196" w:rsidRDefault="00577B6A">
      <w:pPr>
        <w:widowControl w:val="0"/>
        <w:ind w:firstLine="567"/>
        <w:jc w:val="both"/>
        <w:rPr>
          <w:b/>
          <w:i/>
        </w:rPr>
      </w:pPr>
      <w:r>
        <w:rPr>
          <w:b/>
          <w:i/>
        </w:rPr>
        <w:t xml:space="preserve">– </w:t>
      </w:r>
      <w:r>
        <w:rPr>
          <w:i/>
        </w:rPr>
        <w:t>saugiam pėsčiųjų važiuojamosios dalies kirtimui (perėjai) užtikrinti, kai darbo vietose yra suintensyvėjęs eismas, o pėstiesiems reikia pereiti į kitą gatvės (kelio) pusę arba atsiranda pėstiesiems nematomų zonų.</w:t>
      </w:r>
    </w:p>
    <w:p w14:paraId="6E04D5BB" w14:textId="77777777" w:rsidR="00085196" w:rsidRDefault="000C6DE7">
      <w:pPr>
        <w:widowControl w:val="0"/>
        <w:tabs>
          <w:tab w:val="num" w:pos="851"/>
          <w:tab w:val="num" w:pos="1080"/>
          <w:tab w:val="num" w:pos="1320"/>
          <w:tab w:val="num" w:pos="1353"/>
          <w:tab w:val="num" w:pos="1418"/>
          <w:tab w:val="num" w:pos="1800"/>
        </w:tabs>
        <w:ind w:firstLine="567"/>
        <w:jc w:val="both"/>
        <w:rPr>
          <w:b/>
          <w:i/>
        </w:rPr>
      </w:pPr>
      <w:r w:rsidR="00577B6A">
        <w:rPr>
          <w:b/>
          <w:bCs/>
        </w:rPr>
        <w:t>153</w:t>
      </w:r>
      <w:r w:rsidR="00577B6A">
        <w:rPr>
          <w:b/>
          <w:bCs/>
        </w:rPr>
        <w:t>.</w:t>
      </w:r>
      <w:r w:rsidR="00577B6A">
        <w:rPr>
          <w:b/>
          <w:bCs/>
          <w:i/>
        </w:rPr>
        <w:t xml:space="preserve"> </w:t>
      </w:r>
      <w:r w:rsidR="00577B6A">
        <w:rPr>
          <w:i/>
        </w:rPr>
        <w:t>Kilnojamieji šviesoforų postai sankryžų zonose gali būti naudojami vietoj nuolatinių šviesoforų postų, jei tokius šviesoforų postus priklausomai nuo darbo vietų, laikinai reikia išjungti arba reguliuoti.</w:t>
      </w:r>
    </w:p>
    <w:p w14:paraId="6E04D5BC" w14:textId="77777777" w:rsidR="00085196" w:rsidRDefault="000C6DE7">
      <w:pPr>
        <w:widowControl w:val="0"/>
        <w:tabs>
          <w:tab w:val="num" w:pos="851"/>
          <w:tab w:val="num" w:pos="1080"/>
          <w:tab w:val="num" w:pos="1320"/>
          <w:tab w:val="num" w:pos="1353"/>
          <w:tab w:val="num" w:pos="1418"/>
          <w:tab w:val="num" w:pos="1800"/>
        </w:tabs>
        <w:ind w:firstLine="567"/>
        <w:jc w:val="both"/>
        <w:rPr>
          <w:b/>
        </w:rPr>
      </w:pPr>
      <w:r w:rsidR="00577B6A">
        <w:rPr>
          <w:b/>
          <w:bCs/>
        </w:rPr>
        <w:t>154</w:t>
      </w:r>
      <w:r w:rsidR="00577B6A">
        <w:rPr>
          <w:b/>
          <w:bCs/>
        </w:rPr>
        <w:t xml:space="preserve">. </w:t>
      </w:r>
      <w:r w:rsidR="00577B6A">
        <w:t>Kilnojamieji šviesoforų postai įrengiami laikantis taisyklių KŠĮT [6.8] nurodymų; šviesos intensyvumas, signalų spalvos ir CIE spalvų koordinatės turi atitikti standarto LST EN 12368 [6.24] reikalavimus.</w:t>
      </w:r>
    </w:p>
    <w:p w14:paraId="6E04D5BD"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155</w:t>
      </w:r>
      <w:r w:rsidR="00577B6A">
        <w:rPr>
          <w:b/>
          <w:bCs/>
        </w:rPr>
        <w:t xml:space="preserve">. </w:t>
      </w:r>
      <w:r w:rsidR="00577B6A">
        <w:t>Susiaurintose eismo zonos vietose planuojant ir apskaičiuojant šviesoforų fazes, visas šviesoforų postų ryšio su darbo vietomis sąlygas turi nurodyti kompetentinga institucija.</w:t>
      </w:r>
    </w:p>
    <w:p w14:paraId="6E04D5BE" w14:textId="77777777" w:rsidR="00085196" w:rsidRDefault="000C6DE7">
      <w:pPr>
        <w:widowControl w:val="0"/>
        <w:tabs>
          <w:tab w:val="num" w:pos="851"/>
          <w:tab w:val="num" w:pos="1080"/>
          <w:tab w:val="num" w:pos="1320"/>
          <w:tab w:val="num" w:pos="1353"/>
          <w:tab w:val="num" w:pos="1418"/>
          <w:tab w:val="num" w:pos="1800"/>
        </w:tabs>
        <w:ind w:firstLine="567"/>
        <w:jc w:val="both"/>
        <w:rPr>
          <w:b/>
        </w:rPr>
      </w:pPr>
      <w:r w:rsidR="00577B6A">
        <w:rPr>
          <w:b/>
          <w:bCs/>
        </w:rPr>
        <w:t>156</w:t>
      </w:r>
      <w:r w:rsidR="00577B6A">
        <w:rPr>
          <w:b/>
          <w:bCs/>
        </w:rPr>
        <w:t xml:space="preserve">. </w:t>
      </w:r>
      <w:r w:rsidR="00577B6A">
        <w:t>Kiekvienai važiavimo krypčiai reikia mažiausiai vieno transporto šviesoforo dešinėje važiuojamosios dalies pusėje. Kairėje pusėje ir (arba) virš važiuojamosios dalies kito transporto šviesoforo gali prireikti tik ypatingais atvejais.</w:t>
      </w:r>
    </w:p>
    <w:p w14:paraId="6E04D5BF" w14:textId="77777777" w:rsidR="00085196" w:rsidRDefault="000C6DE7">
      <w:pPr>
        <w:widowControl w:val="0"/>
        <w:tabs>
          <w:tab w:val="num" w:pos="851"/>
          <w:tab w:val="num" w:pos="1080"/>
          <w:tab w:val="num" w:pos="1320"/>
          <w:tab w:val="num" w:pos="1353"/>
          <w:tab w:val="num" w:pos="1418"/>
          <w:tab w:val="num" w:pos="1800"/>
        </w:tabs>
        <w:ind w:firstLine="567"/>
        <w:jc w:val="both"/>
        <w:rPr>
          <w:b/>
        </w:rPr>
      </w:pPr>
      <w:r w:rsidR="00577B6A">
        <w:rPr>
          <w:b/>
          <w:bCs/>
        </w:rPr>
        <w:t>157</w:t>
      </w:r>
      <w:r w:rsidR="00577B6A">
        <w:rPr>
          <w:b/>
          <w:bCs/>
        </w:rPr>
        <w:t xml:space="preserve">. </w:t>
      </w:r>
      <w:r w:rsidR="00577B6A">
        <w:t>Transporto šviesoforą reikia įrengti šalia dešinės eismo juostos. Dešiniame eismo juostos krašte jį galima statyti tik išimtiniais atvejais, kai netrukdoma važiuojančiam transportui arba kelias papildomai nesusiaurintas. Transporto šviesoforas gali būti statomas ant eismo juostos, jei tuoj pat už jos prasideda susiaurinta dėl darbo vietų eismo zona.</w:t>
      </w:r>
    </w:p>
    <w:p w14:paraId="6E04D5C0"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158</w:t>
      </w:r>
      <w:r w:rsidR="00577B6A">
        <w:rPr>
          <w:b/>
          <w:bCs/>
        </w:rPr>
        <w:t xml:space="preserve">. </w:t>
      </w:r>
      <w:r w:rsidR="00577B6A">
        <w:t>Paprastai susiaurintose vietose, kuriose eismas reguliuojamas šviesoforais, plati ženklinimo linija 1.11 („Stop“ linija) nebūtina. Jeigu dėl kokių nors techninių priežasčių darbų metu nustoja veikę kilnojamieji šviesoforų postai, eismą tol kol bus pašalintas gedimas, imasi reguliuoti dirbančio personalo įpareigotas asmuo; po darbo pastatomi pirmumo VŽ.</w:t>
      </w:r>
    </w:p>
    <w:p w14:paraId="6E04D5C1" w14:textId="77777777" w:rsidR="00085196" w:rsidRDefault="000C6DE7">
      <w:pPr>
        <w:widowControl w:val="0"/>
        <w:tabs>
          <w:tab w:val="num" w:pos="851"/>
          <w:tab w:val="num" w:pos="1080"/>
          <w:tab w:val="num" w:pos="1320"/>
          <w:tab w:val="num" w:pos="1353"/>
          <w:tab w:val="num" w:pos="1418"/>
          <w:tab w:val="num" w:pos="1800"/>
        </w:tabs>
        <w:ind w:firstLine="567"/>
        <w:jc w:val="both"/>
      </w:pPr>
    </w:p>
    <w:p w14:paraId="6E04D5C2" w14:textId="77777777" w:rsidR="00085196" w:rsidRDefault="000C6DE7">
      <w:pPr>
        <w:widowControl w:val="0"/>
        <w:jc w:val="center"/>
        <w:outlineLvl w:val="1"/>
        <w:rPr>
          <w:b/>
          <w:iCs/>
        </w:rPr>
      </w:pPr>
      <w:r w:rsidR="00577B6A">
        <w:rPr>
          <w:b/>
          <w:iCs/>
        </w:rPr>
        <w:t>IV</w:t>
      </w:r>
      <w:r w:rsidR="00577B6A">
        <w:rPr>
          <w:b/>
          <w:iCs/>
        </w:rPr>
        <w:t xml:space="preserve"> SKIRSNIS. </w:t>
      </w:r>
      <w:r w:rsidR="00577B6A">
        <w:rPr>
          <w:b/>
          <w:iCs/>
        </w:rPr>
        <w:t>GABARITO VARTAI</w:t>
      </w:r>
    </w:p>
    <w:p w14:paraId="6E04D5C3" w14:textId="77777777" w:rsidR="00085196" w:rsidRDefault="00085196">
      <w:pPr>
        <w:widowControl w:val="0"/>
        <w:tabs>
          <w:tab w:val="num" w:pos="851"/>
          <w:tab w:val="num" w:pos="1080"/>
          <w:tab w:val="num" w:pos="1320"/>
          <w:tab w:val="num" w:pos="1353"/>
          <w:tab w:val="num" w:pos="1418"/>
          <w:tab w:val="num" w:pos="1800"/>
        </w:tabs>
        <w:ind w:firstLine="567"/>
        <w:jc w:val="both"/>
        <w:rPr>
          <w:b/>
          <w:bCs/>
        </w:rPr>
      </w:pPr>
    </w:p>
    <w:p w14:paraId="6E04D5C4"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159</w:t>
      </w:r>
      <w:r w:rsidR="00577B6A">
        <w:rPr>
          <w:b/>
          <w:bCs/>
        </w:rPr>
        <w:t xml:space="preserve">. </w:t>
      </w:r>
      <w:r w:rsidR="00577B6A">
        <w:t>Ant kelio statinių, konstrukcinių elementų, pastolių (karkasų) ir konstrukcijų artumo gabarito ribų, kai tilto (tunelio) gabaritas šviesoje yra mažesnis kaip 5 m, darbo vietų zonose naudojami gabarito vartai (įrengiamas 316-asis VŽ „Ribotas aukštis“ ir (arba) 317-asis VŽ „Ribotas plotis“). Gyvenamosiose vietovėse eismui mažą reikšmę turinčiose gatvėse (keliuose) pakanka gabarito vartus padaryti tiesiog ant kliūties.</w:t>
      </w:r>
    </w:p>
    <w:p w14:paraId="6E04D5C5"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160</w:t>
      </w:r>
      <w:r w:rsidR="00577B6A">
        <w:rPr>
          <w:b/>
          <w:bCs/>
        </w:rPr>
        <w:t xml:space="preserve">. </w:t>
      </w:r>
      <w:r w:rsidR="00577B6A">
        <w:t>Gabarito vartų viršus (horizontalus, aukštį ribojantis konstrukcinis elementas) ženklinamas (tik darbo vietų zonose) vertikaliomis raudonos ir baltos spalvos juostomis, padarytomis iš ne žemesnės kaip RA1 klasės (pagal aprašą TRA VŽ [6.14]) šviesą atspindinčios plėvelės. Ženklinimo juostų aukštis turi būti ne mažesnis kaip 250 mm, plotis – 200 mm.</w:t>
      </w:r>
    </w:p>
    <w:p w14:paraId="6E04D5C6" w14:textId="77777777" w:rsidR="00085196" w:rsidRDefault="00577B6A">
      <w:pPr>
        <w:widowControl w:val="0"/>
        <w:ind w:firstLine="567"/>
        <w:jc w:val="both"/>
      </w:pPr>
      <w:r>
        <w:t>Gabarito vartų šonai (vertikalūs, plotį ribojantys konstrukciniai elementai) ženklinami įstrižomis, 45</w:t>
      </w:r>
      <w:r>
        <w:sym w:font="Symbol" w:char="F0B0"/>
      </w:r>
      <w:r>
        <w:t xml:space="preserve"> pasvirusiomis į eismo zonos pusę raudonos ir baltos spalvos juostomis, padarytomis iš ne žemesnės kaip RA1 klasės (pagal aprašą TRA VŽ [6.14]) šviesą atspindinčios plėvelės. Įstrižų ženklinimo juostų plotis ne mažesnis kaip 200 mm.</w:t>
      </w:r>
    </w:p>
    <w:p w14:paraId="6E04D5C7"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161</w:t>
      </w:r>
      <w:r w:rsidR="00577B6A">
        <w:rPr>
          <w:b/>
          <w:bCs/>
        </w:rPr>
        <w:t xml:space="preserve">. </w:t>
      </w:r>
      <w:r w:rsidR="00577B6A">
        <w:t>Dėl darbo vietų susiaurintos ištisinio važiavimo erdvės ženklinimas statinio artumo gabarito ribomis arba jų montažu parodytas 16 iliustracijoje. Papildomai su gabarito vartais gali būti naudojami SŽ su geltona blyksinčia šviesa.</w:t>
      </w:r>
    </w:p>
    <w:p w14:paraId="6E04D5C8"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162</w:t>
      </w:r>
      <w:r w:rsidR="00577B6A">
        <w:rPr>
          <w:b/>
          <w:bCs/>
        </w:rPr>
        <w:t xml:space="preserve">. </w:t>
      </w:r>
      <w:r w:rsidR="00577B6A">
        <w:t>Kai darbo vietose apribojamas zonos plotis, eismą galima reguliuoti naudojant atitveriamuosius įtaisus.</w:t>
      </w:r>
    </w:p>
    <w:p w14:paraId="6E04D5C9" w14:textId="77777777" w:rsidR="00085196" w:rsidRDefault="00085196">
      <w:pPr>
        <w:widowControl w:val="0"/>
        <w:jc w:val="both"/>
      </w:pPr>
    </w:p>
    <w:p w14:paraId="6E04D5CA" w14:textId="77777777" w:rsidR="00085196" w:rsidRDefault="00577B6A">
      <w:pPr>
        <w:widowControl w:val="0"/>
        <w:jc w:val="center"/>
      </w:pPr>
      <w:r>
        <w:rPr>
          <w:noProof/>
          <w:lang w:eastAsia="lt-LT"/>
        </w:rPr>
        <w:lastRenderedPageBreak/>
        <w:drawing>
          <wp:inline distT="0" distB="0" distL="0" distR="0" wp14:anchorId="6E04E58C" wp14:editId="6E04E58D">
            <wp:extent cx="4886325" cy="2333625"/>
            <wp:effectExtent l="0" t="0" r="0" b="0"/>
            <wp:docPr id="31" name="Paveikslėlis 2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6" descr="T DVAER Model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86325" cy="2333625"/>
                    </a:xfrm>
                    <a:prstGeom prst="rect">
                      <a:avLst/>
                    </a:prstGeom>
                    <a:noFill/>
                    <a:ln>
                      <a:noFill/>
                    </a:ln>
                  </pic:spPr>
                </pic:pic>
              </a:graphicData>
            </a:graphic>
          </wp:inline>
        </w:drawing>
      </w:r>
    </w:p>
    <w:p w14:paraId="6E04D5CB" w14:textId="77777777" w:rsidR="00085196" w:rsidRDefault="00577B6A">
      <w:pPr>
        <w:widowControl w:val="0"/>
        <w:jc w:val="center"/>
        <w:rPr>
          <w:vanish/>
        </w:rPr>
      </w:pPr>
      <w:r>
        <w:rPr>
          <w:vanish/>
        </w:rPr>
        <w:t>(iliustracija)</w:t>
      </w:r>
    </w:p>
    <w:p w14:paraId="6E04D5CC" w14:textId="77777777" w:rsidR="00085196" w:rsidRDefault="000C6DE7">
      <w:pPr>
        <w:widowControl w:val="0"/>
        <w:tabs>
          <w:tab w:val="center" w:pos="567"/>
          <w:tab w:val="left" w:pos="709"/>
        </w:tabs>
        <w:jc w:val="center"/>
        <w:rPr>
          <w:b/>
          <w:i/>
        </w:rPr>
      </w:pPr>
      <w:r w:rsidR="00577B6A">
        <w:rPr>
          <w:b/>
          <w:i/>
        </w:rPr>
        <w:t>16 iliustracija. Susiaurintos eismo zonos ženklinimo pavyzdys, m</w:t>
      </w:r>
    </w:p>
    <w:p w14:paraId="6E04D5CD" w14:textId="77777777" w:rsidR="00085196" w:rsidRDefault="000C6DE7">
      <w:pPr>
        <w:widowControl w:val="0"/>
        <w:jc w:val="center"/>
        <w:rPr>
          <w:b/>
          <w:i/>
        </w:rPr>
      </w:pPr>
    </w:p>
    <w:p w14:paraId="6E04D5CE" w14:textId="77777777" w:rsidR="00085196" w:rsidRDefault="000C6DE7">
      <w:pPr>
        <w:widowControl w:val="0"/>
        <w:jc w:val="center"/>
        <w:outlineLvl w:val="1"/>
        <w:rPr>
          <w:b/>
          <w:iCs/>
        </w:rPr>
      </w:pPr>
      <w:r w:rsidR="00577B6A">
        <w:rPr>
          <w:b/>
          <w:iCs/>
        </w:rPr>
        <w:t>V</w:t>
      </w:r>
      <w:r w:rsidR="00577B6A">
        <w:rPr>
          <w:b/>
          <w:iCs/>
        </w:rPr>
        <w:t xml:space="preserve"> SKIRSNIS. </w:t>
      </w:r>
      <w:r w:rsidR="00577B6A">
        <w:rPr>
          <w:b/>
          <w:iCs/>
        </w:rPr>
        <w:t>KONSTRUKCINIAI NUKREIPIAMIEJI ELEMENTAI</w:t>
      </w:r>
    </w:p>
    <w:p w14:paraId="6E04D5CF" w14:textId="77777777" w:rsidR="00085196" w:rsidRDefault="00085196">
      <w:pPr>
        <w:widowControl w:val="0"/>
        <w:tabs>
          <w:tab w:val="num" w:pos="851"/>
          <w:tab w:val="num" w:pos="1080"/>
          <w:tab w:val="num" w:pos="1320"/>
          <w:tab w:val="num" w:pos="1353"/>
          <w:tab w:val="num" w:pos="1418"/>
          <w:tab w:val="num" w:pos="1800"/>
        </w:tabs>
        <w:ind w:firstLine="567"/>
        <w:jc w:val="both"/>
        <w:rPr>
          <w:b/>
          <w:bCs/>
        </w:rPr>
      </w:pPr>
    </w:p>
    <w:p w14:paraId="6E04D5D0"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163</w:t>
      </w:r>
      <w:r w:rsidR="00577B6A">
        <w:rPr>
          <w:b/>
          <w:bCs/>
        </w:rPr>
        <w:t xml:space="preserve">. </w:t>
      </w:r>
      <w:r w:rsidR="00577B6A">
        <w:t>Darbo vietų zonose eismas dažniausiai reguliuojamas, naudojant ženklinimą ir NG. Jei reikia pasiekti didesnį nukreipiamąjį poveikį arba jei reikia sumažinti nelaimingų atsitikimų pavojų, galima naudoti ne mažesnio pločio kaip 250 mm vientisus nukreipiamuosius elementus (žr. 17 iliustraciją):</w:t>
      </w:r>
    </w:p>
    <w:p w14:paraId="6E04D5D1" w14:textId="77777777" w:rsidR="00085196" w:rsidRDefault="00577B6A">
      <w:pPr>
        <w:widowControl w:val="0"/>
        <w:ind w:left="1134" w:hanging="283"/>
        <w:jc w:val="both"/>
      </w:pPr>
      <w:r>
        <w:t xml:space="preserve">– nukreipiamuosius </w:t>
      </w:r>
      <w:proofErr w:type="spellStart"/>
      <w:r>
        <w:t>gulekšnius</w:t>
      </w:r>
      <w:proofErr w:type="spellEnd"/>
      <w:r>
        <w:t>, kurių aukštis nuo 25 iki 120 mm,</w:t>
      </w:r>
    </w:p>
    <w:p w14:paraId="6E04D5D2" w14:textId="77777777" w:rsidR="00085196" w:rsidRDefault="00577B6A">
      <w:pPr>
        <w:widowControl w:val="0"/>
        <w:ind w:left="1134" w:hanging="283"/>
        <w:jc w:val="both"/>
      </w:pPr>
      <w:r>
        <w:t>– nukreipiamuosius bortus, kurių aukštis nuo 120 iki 250 mm,</w:t>
      </w:r>
    </w:p>
    <w:p w14:paraId="6E04D5D3" w14:textId="77777777" w:rsidR="00085196" w:rsidRDefault="00577B6A">
      <w:pPr>
        <w:widowControl w:val="0"/>
        <w:ind w:left="1134" w:hanging="283"/>
        <w:jc w:val="both"/>
      </w:pPr>
      <w:r>
        <w:t>– nukreipiamąsias sieneles, kurių aukštis ne mažesnis kaip 500 mm.</w:t>
      </w:r>
    </w:p>
    <w:p w14:paraId="6E04D5D4"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164</w:t>
      </w:r>
      <w:r w:rsidR="00577B6A">
        <w:rPr>
          <w:b/>
          <w:bCs/>
        </w:rPr>
        <w:t xml:space="preserve">. </w:t>
      </w:r>
      <w:r w:rsidR="00577B6A">
        <w:t xml:space="preserve">Jei išvardyti konstrukciniai nukreipiamieji elementai yra numatyti įrengti arčiau kaip 30 cm nuo LŽ (laikinojo ženklinimo), tai dėl padidėjusio užterštumo pavojaus reiktų atsisakyti ženklinimo ant važiuojamosios dalies. Tada nukreipiamiesiems </w:t>
      </w:r>
      <w:proofErr w:type="spellStart"/>
      <w:r w:rsidR="00577B6A">
        <w:t>gulekšniams</w:t>
      </w:r>
      <w:proofErr w:type="spellEnd"/>
      <w:r w:rsidR="00577B6A">
        <w:t>, bortams ir sienelėms tenka ženklinimo funkcija. Šiuo atveju pažeme (arti eismo juostos paviršiaus), paprastai 1 m atstumu, ištisai reikia išdėstyti geltonai šviesą atspindinčius elementus (atšvaitus).</w:t>
      </w:r>
    </w:p>
    <w:p w14:paraId="6E04D5D5" w14:textId="77777777" w:rsidR="00085196" w:rsidRDefault="00085196">
      <w:pPr>
        <w:widowControl w:val="0"/>
        <w:jc w:val="center"/>
      </w:pPr>
    </w:p>
    <w:p w14:paraId="6E04D5D6" w14:textId="77777777" w:rsidR="00085196" w:rsidRDefault="00577B6A">
      <w:pPr>
        <w:widowControl w:val="0"/>
        <w:jc w:val="center"/>
      </w:pPr>
      <w:r>
        <w:rPr>
          <w:noProof/>
          <w:lang w:eastAsia="lt-LT"/>
        </w:rPr>
        <w:drawing>
          <wp:inline distT="0" distB="0" distL="0" distR="0" wp14:anchorId="6E04E58E" wp14:editId="6E04E58F">
            <wp:extent cx="3933825" cy="1628775"/>
            <wp:effectExtent l="0" t="0" r="0" b="0"/>
            <wp:docPr id="32" name="Paveikslėlis 27" descr="T DVA ER brėžinukai - Copy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descr="T DVA ER brėžinukai - Copy Model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33825" cy="1628775"/>
                    </a:xfrm>
                    <a:prstGeom prst="rect">
                      <a:avLst/>
                    </a:prstGeom>
                    <a:noFill/>
                    <a:ln>
                      <a:noFill/>
                    </a:ln>
                  </pic:spPr>
                </pic:pic>
              </a:graphicData>
            </a:graphic>
          </wp:inline>
        </w:drawing>
      </w:r>
    </w:p>
    <w:p w14:paraId="6E04D5D7" w14:textId="77777777" w:rsidR="00085196" w:rsidRDefault="00577B6A">
      <w:pPr>
        <w:widowControl w:val="0"/>
        <w:jc w:val="center"/>
        <w:rPr>
          <w:vanish/>
        </w:rPr>
      </w:pPr>
      <w:r>
        <w:rPr>
          <w:vanish/>
        </w:rPr>
        <w:t>(iliustracija)</w:t>
      </w:r>
    </w:p>
    <w:p w14:paraId="6E04D5D8" w14:textId="77777777" w:rsidR="00085196" w:rsidRDefault="000C6DE7">
      <w:pPr>
        <w:widowControl w:val="0"/>
        <w:tabs>
          <w:tab w:val="center" w:pos="567"/>
          <w:tab w:val="left" w:pos="709"/>
        </w:tabs>
        <w:jc w:val="center"/>
        <w:rPr>
          <w:b/>
          <w:i/>
        </w:rPr>
      </w:pPr>
      <w:r w:rsidR="00577B6A">
        <w:rPr>
          <w:b/>
          <w:i/>
        </w:rPr>
        <w:t xml:space="preserve">17 iliustracija. Nukreipiamojo </w:t>
      </w:r>
      <w:proofErr w:type="spellStart"/>
      <w:r w:rsidR="00577B6A">
        <w:rPr>
          <w:b/>
          <w:i/>
        </w:rPr>
        <w:t>gulekšnio</w:t>
      </w:r>
      <w:proofErr w:type="spellEnd"/>
      <w:r w:rsidR="00577B6A">
        <w:rPr>
          <w:b/>
          <w:i/>
        </w:rPr>
        <w:t>, borto, sienelės schemos</w:t>
      </w:r>
    </w:p>
    <w:p w14:paraId="6E04D5D9" w14:textId="77777777" w:rsidR="00085196" w:rsidRDefault="00085196">
      <w:pPr>
        <w:widowControl w:val="0"/>
        <w:jc w:val="center"/>
      </w:pPr>
    </w:p>
    <w:p w14:paraId="6E04D5DA"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165</w:t>
      </w:r>
      <w:r w:rsidR="00577B6A">
        <w:rPr>
          <w:b/>
          <w:bCs/>
        </w:rPr>
        <w:t xml:space="preserve">. </w:t>
      </w:r>
      <w:r w:rsidR="00577B6A">
        <w:t xml:space="preserve">Ant nukreipiamųjų </w:t>
      </w:r>
      <w:proofErr w:type="spellStart"/>
      <w:r w:rsidR="00577B6A">
        <w:t>gulekšnių</w:t>
      </w:r>
      <w:proofErr w:type="spellEnd"/>
      <w:r w:rsidR="00577B6A">
        <w:t xml:space="preserve"> ir bortų papildomai reikia pastatyti NG (500 x 125 mm dydžio). Atstumas tarp NG:</w:t>
      </w:r>
    </w:p>
    <w:p w14:paraId="6E04D5DB" w14:textId="77777777" w:rsidR="00085196" w:rsidRDefault="00577B6A">
      <w:pPr>
        <w:widowControl w:val="0"/>
        <w:ind w:left="1134" w:hanging="283"/>
        <w:jc w:val="both"/>
      </w:pPr>
      <w:r>
        <w:t>– gyvenamosiose vietovėse – 5 m,</w:t>
      </w:r>
    </w:p>
    <w:p w14:paraId="6E04D5DC" w14:textId="77777777" w:rsidR="00085196" w:rsidRDefault="00577B6A">
      <w:pPr>
        <w:widowControl w:val="0"/>
        <w:ind w:left="1134" w:hanging="283"/>
        <w:jc w:val="both"/>
      </w:pPr>
      <w:r>
        <w:t>– už gyvenamųjų vietovių ribų – 10 m.</w:t>
      </w:r>
    </w:p>
    <w:p w14:paraId="6E04D5DD"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166</w:t>
      </w:r>
      <w:r w:rsidR="00577B6A">
        <w:rPr>
          <w:b/>
          <w:bCs/>
        </w:rPr>
        <w:t xml:space="preserve">. </w:t>
      </w:r>
      <w:r w:rsidR="00577B6A">
        <w:t>Vietos atžvilgiu, pvz., kreivės zonoje, gali būti parinkti mažesni atstumai.</w:t>
      </w:r>
    </w:p>
    <w:p w14:paraId="6E04D5DE"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167</w:t>
      </w:r>
      <w:r w:rsidR="00577B6A">
        <w:rPr>
          <w:b/>
          <w:bCs/>
        </w:rPr>
        <w:t xml:space="preserve">. </w:t>
      </w:r>
      <w:r w:rsidR="00577B6A">
        <w:t xml:space="preserve">Naudojant nukreipiamąsias sieneles, ant jų vertikalaus paviršiaus prie viršutinės briaunos reikia išdėstyti šviesą atspindinčius elementus. Kilnojamosios apsauginės sienelės, </w:t>
      </w:r>
      <w:r w:rsidR="00577B6A">
        <w:lastRenderedPageBreak/>
        <w:t>kurios taip pat perima nukreipiamųjų sienelių funkciją, turi būti atitinkamai paženklintos.</w:t>
      </w:r>
    </w:p>
    <w:p w14:paraId="6E04D5DF"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168</w:t>
      </w:r>
      <w:r w:rsidR="00577B6A">
        <w:rPr>
          <w:b/>
          <w:bCs/>
        </w:rPr>
        <w:t xml:space="preserve">. </w:t>
      </w:r>
      <w:r w:rsidR="00577B6A">
        <w:t>Naudojant konstrukcinius nukreipiamuosius elementus, nereikia naudoti normalaus dydžio 1000 x 250 mm NG. Atitinkamai nereikia naudoti SŽ.</w:t>
      </w:r>
    </w:p>
    <w:p w14:paraId="6E04D5E0" w14:textId="77777777" w:rsidR="00085196" w:rsidRDefault="00577B6A">
      <w:pPr>
        <w:widowControl w:val="0"/>
        <w:ind w:firstLine="567"/>
        <w:jc w:val="both"/>
      </w:pPr>
      <w:r>
        <w:t>Naudojant konstrukcinius nukreipiamuosius elementus, galima atsisakyti eismo krypčių ženklinimo (žr. ženklinimą 1.16 pagal KET [6.4]) tarp priešingos krypties eismo srautų. Ypač žiemos metu, sningant arba pustant konstrukciniai nukreipiamieji elementai gali geriau nei ženklinimas užtikrinti eismo organizavimą.</w:t>
      </w:r>
    </w:p>
    <w:p w14:paraId="6E04D5E1"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169</w:t>
      </w:r>
      <w:r w:rsidR="00577B6A">
        <w:rPr>
          <w:b/>
          <w:bCs/>
        </w:rPr>
        <w:t xml:space="preserve">. </w:t>
      </w:r>
      <w:r w:rsidR="00577B6A">
        <w:t>Naudojamos kilnojamosios apsauginės sienelės turi tenkinti pasyviosios saugos reikalavimus, todėl smūginiais bandymais turi būti patikrintas atsparumas pastūmimui, pralaužimui, taip pat dėl pavojingumo eismo dalyviams ir eisme nedalyvaujantiems asmenims.</w:t>
      </w:r>
    </w:p>
    <w:p w14:paraId="6E04D5E2" w14:textId="77777777" w:rsidR="00085196" w:rsidRDefault="00577B6A">
      <w:pPr>
        <w:widowControl w:val="0"/>
        <w:ind w:firstLine="567"/>
        <w:jc w:val="both"/>
      </w:pPr>
      <w:r>
        <w:t>Reikalavimai pagal saugos lygius apibrėžiami galimomis veikimo pločio klasėmis (standartas LST EN 1317-2 [6.16]).</w:t>
      </w:r>
    </w:p>
    <w:p w14:paraId="6E04D5E3" w14:textId="77777777" w:rsidR="00085196" w:rsidRDefault="000C6DE7">
      <w:pPr>
        <w:widowControl w:val="0"/>
        <w:ind w:firstLine="567"/>
        <w:jc w:val="both"/>
      </w:pPr>
    </w:p>
    <w:p w14:paraId="6E04D5E4" w14:textId="77777777" w:rsidR="00085196" w:rsidRDefault="000C6DE7">
      <w:pPr>
        <w:widowControl w:val="0"/>
        <w:jc w:val="center"/>
        <w:outlineLvl w:val="1"/>
        <w:rPr>
          <w:b/>
          <w:iCs/>
        </w:rPr>
      </w:pPr>
      <w:r w:rsidR="00577B6A">
        <w:rPr>
          <w:b/>
          <w:iCs/>
        </w:rPr>
        <w:t>VI</w:t>
      </w:r>
      <w:r w:rsidR="00577B6A">
        <w:rPr>
          <w:b/>
          <w:iCs/>
        </w:rPr>
        <w:t xml:space="preserve"> SKIRSNIS. </w:t>
      </w:r>
      <w:r w:rsidR="00577B6A">
        <w:rPr>
          <w:b/>
          <w:iCs/>
        </w:rPr>
        <w:t>ĮSPĖJAMASIS POSTAS</w:t>
      </w:r>
    </w:p>
    <w:p w14:paraId="6E04D5E5" w14:textId="77777777" w:rsidR="00085196" w:rsidRDefault="00085196">
      <w:pPr>
        <w:widowControl w:val="0"/>
        <w:tabs>
          <w:tab w:val="num" w:pos="851"/>
          <w:tab w:val="num" w:pos="1080"/>
          <w:tab w:val="num" w:pos="1320"/>
          <w:tab w:val="num" w:pos="1353"/>
          <w:tab w:val="num" w:pos="1418"/>
          <w:tab w:val="num" w:pos="1800"/>
        </w:tabs>
        <w:ind w:firstLine="567"/>
        <w:jc w:val="both"/>
        <w:rPr>
          <w:b/>
          <w:bCs/>
          <w:i/>
        </w:rPr>
      </w:pPr>
    </w:p>
    <w:p w14:paraId="6E04D5E6" w14:textId="77777777" w:rsidR="00085196" w:rsidRDefault="000C6DE7">
      <w:pPr>
        <w:widowControl w:val="0"/>
        <w:tabs>
          <w:tab w:val="num" w:pos="851"/>
          <w:tab w:val="num" w:pos="1080"/>
          <w:tab w:val="num" w:pos="1320"/>
          <w:tab w:val="num" w:pos="1353"/>
          <w:tab w:val="num" w:pos="1418"/>
          <w:tab w:val="num" w:pos="1800"/>
        </w:tabs>
        <w:ind w:firstLine="567"/>
        <w:jc w:val="both"/>
        <w:rPr>
          <w:i/>
        </w:rPr>
      </w:pPr>
      <w:r w:rsidR="00577B6A">
        <w:rPr>
          <w:b/>
          <w:bCs/>
        </w:rPr>
        <w:t>170</w:t>
      </w:r>
      <w:r w:rsidR="00577B6A">
        <w:rPr>
          <w:b/>
          <w:bCs/>
        </w:rPr>
        <w:t>.</w:t>
      </w:r>
      <w:r w:rsidR="00577B6A">
        <w:rPr>
          <w:b/>
          <w:bCs/>
          <w:i/>
        </w:rPr>
        <w:t xml:space="preserve"> </w:t>
      </w:r>
      <w:r w:rsidR="00577B6A">
        <w:rPr>
          <w:i/>
        </w:rPr>
        <w:t>Įspėjamieji postai (paskirti asmenys arba manekenai) naudojami esant ypatingam pavojui, todėl jie gali būti naudojami tik išimtiniais atvejais. Rekomenduojama tiksliai apibrėžti jų naudojimo paskirtį ir reikiamai įspėti eismo dalyvius apie eismo apribojimą arba pavojingą vietą. Kitos paskirties funkcijų per tą laiką jie negali atlikti.</w:t>
      </w:r>
    </w:p>
    <w:p w14:paraId="6E04D5E7"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171</w:t>
      </w:r>
      <w:r w:rsidR="00577B6A">
        <w:rPr>
          <w:b/>
          <w:bCs/>
        </w:rPr>
        <w:t xml:space="preserve">. </w:t>
      </w:r>
      <w:r w:rsidR="00577B6A">
        <w:t>Tamsoje arba dėl oro sąlygų esant blogam matomumui, įspėjamieji postai gali būti naudojami tik tada, kai reikia pranešti apie avarines priemones arba kai reikia išvengti eismo sustabdymo. Automagistralėse ir greitkeliuose reikia vengti juos naudoti.</w:t>
      </w:r>
    </w:p>
    <w:p w14:paraId="6E04D5E8"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172</w:t>
      </w:r>
      <w:r w:rsidR="00577B6A">
        <w:rPr>
          <w:b/>
          <w:bCs/>
        </w:rPr>
        <w:t xml:space="preserve">. </w:t>
      </w:r>
      <w:r w:rsidR="00577B6A">
        <w:t>Įspėjamieji postai netaikomi reguliuoti eismui.</w:t>
      </w:r>
    </w:p>
    <w:p w14:paraId="6E04D5E9"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173</w:t>
      </w:r>
      <w:r w:rsidR="00577B6A">
        <w:rPr>
          <w:b/>
          <w:bCs/>
        </w:rPr>
        <w:t xml:space="preserve">. </w:t>
      </w:r>
      <w:r w:rsidR="00577B6A">
        <w:t xml:space="preserve">Įspėjamųjų postų asmenys ar manekenai turi vilkėti įspėjamaisiais drabužiais, laikyti vėliavėlę, kad eismo dalyviams būtų matomi visu ūgiu. Tamsoje arba esant blogoms oro sąlygoms, kai blogas matomumas, signalinė vėliavėlė papildoma signaliniu žibintu (geltona blyksinti šviesa) ir (arba) įspėjamojo posto </w:t>
      </w:r>
      <w:proofErr w:type="spellStart"/>
      <w:r w:rsidR="00577B6A">
        <w:t>pastebimumas</w:t>
      </w:r>
      <w:proofErr w:type="spellEnd"/>
      <w:r w:rsidR="00577B6A">
        <w:t xml:space="preserve"> padidinamas naudojant nukreipiamąjį kūgį su ant jo pritvirtintu žybčiojančiu švyturėliu.</w:t>
      </w:r>
    </w:p>
    <w:p w14:paraId="6E04D5EA"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174</w:t>
      </w:r>
      <w:r w:rsidR="00577B6A">
        <w:rPr>
          <w:b/>
          <w:bCs/>
        </w:rPr>
        <w:t xml:space="preserve">. </w:t>
      </w:r>
      <w:r w:rsidR="00577B6A">
        <w:t>Įspėjamojo posto asmuo gali stovėti arba judėti (eiti) dažniausiai važiuojamosios dalies išorėje prie važiuojamosios dalies tos pusės, kur yra eismo apribojimas arba pavojinga vieta.</w:t>
      </w:r>
    </w:p>
    <w:p w14:paraId="6E04D5EB" w14:textId="77777777" w:rsidR="00085196" w:rsidRDefault="000C6DE7">
      <w:pPr>
        <w:widowControl w:val="0"/>
        <w:tabs>
          <w:tab w:val="num" w:pos="851"/>
          <w:tab w:val="num" w:pos="1080"/>
          <w:tab w:val="num" w:pos="1320"/>
          <w:tab w:val="num" w:pos="1353"/>
          <w:tab w:val="num" w:pos="1418"/>
          <w:tab w:val="num" w:pos="1800"/>
        </w:tabs>
        <w:ind w:firstLine="567"/>
        <w:jc w:val="both"/>
      </w:pPr>
    </w:p>
    <w:p w14:paraId="6E04D5EC" w14:textId="77777777" w:rsidR="00085196" w:rsidRDefault="000C6DE7">
      <w:pPr>
        <w:widowControl w:val="0"/>
        <w:jc w:val="center"/>
        <w:rPr>
          <w:b/>
          <w:bCs/>
          <w:kern w:val="32"/>
        </w:rPr>
      </w:pPr>
      <w:r w:rsidR="00577B6A">
        <w:rPr>
          <w:b/>
          <w:bCs/>
          <w:kern w:val="32"/>
        </w:rPr>
        <w:t>VIII</w:t>
      </w:r>
      <w:r w:rsidR="00577B6A">
        <w:rPr>
          <w:b/>
          <w:bCs/>
          <w:kern w:val="32"/>
        </w:rPr>
        <w:t xml:space="preserve"> SKYRIUS. </w:t>
      </w:r>
      <w:r w:rsidR="00577B6A">
        <w:rPr>
          <w:b/>
          <w:bCs/>
          <w:kern w:val="32"/>
        </w:rPr>
        <w:t>KELIŲ TIESYBOS, APSAUGINIŲ TRANSPORTO PRIEMONIŲ IR ĮRENGINIŲ DARBO VIETOSE APSAUGINIS ŽENKLINIMAS</w:t>
      </w:r>
    </w:p>
    <w:p w14:paraId="6E04D5ED" w14:textId="77777777" w:rsidR="00085196" w:rsidRDefault="00085196">
      <w:pPr>
        <w:widowControl w:val="0"/>
        <w:jc w:val="center"/>
        <w:rPr>
          <w:b/>
          <w:bCs/>
          <w:kern w:val="32"/>
        </w:rPr>
      </w:pPr>
    </w:p>
    <w:p w14:paraId="6E04D5EE"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KELIŲ TIESYBOS, APSAUGINĖS TRANSPORTO PRIEMONĖS</w:t>
      </w:r>
    </w:p>
    <w:p w14:paraId="6E04D5EF" w14:textId="77777777" w:rsidR="00085196" w:rsidRDefault="00085196">
      <w:pPr>
        <w:widowControl w:val="0"/>
        <w:tabs>
          <w:tab w:val="num" w:pos="851"/>
          <w:tab w:val="num" w:pos="1080"/>
          <w:tab w:val="num" w:pos="1320"/>
          <w:tab w:val="num" w:pos="1353"/>
          <w:tab w:val="num" w:pos="1418"/>
          <w:tab w:val="num" w:pos="1800"/>
        </w:tabs>
        <w:ind w:firstLine="567"/>
        <w:jc w:val="both"/>
        <w:rPr>
          <w:b/>
          <w:bCs/>
        </w:rPr>
      </w:pPr>
    </w:p>
    <w:p w14:paraId="6E04D5F0"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175</w:t>
      </w:r>
      <w:r w:rsidR="00577B6A">
        <w:rPr>
          <w:b/>
          <w:bCs/>
        </w:rPr>
        <w:t xml:space="preserve">. </w:t>
      </w:r>
      <w:r w:rsidR="00577B6A">
        <w:t>Visos statybos įmonių transporto priemonės, kurios naudojamos kaip darbinės transporto priemonės, turi būti su gelsvai oranžinės spalvos lakuote.</w:t>
      </w:r>
    </w:p>
    <w:p w14:paraId="6E04D5F1"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176</w:t>
      </w:r>
      <w:r w:rsidR="00577B6A">
        <w:rPr>
          <w:b/>
          <w:bCs/>
        </w:rPr>
        <w:t xml:space="preserve">. </w:t>
      </w:r>
      <w:r w:rsidR="00577B6A">
        <w:t xml:space="preserve">Darbinės transporto priemonės, kurios naudojamos kelio juostoje, turėtų būti paženklintos raudonomis </w:t>
      </w:r>
      <w:proofErr w:type="spellStart"/>
      <w:r w:rsidR="00577B6A">
        <w:t>fluorescencinėmis</w:t>
      </w:r>
      <w:proofErr w:type="spellEnd"/>
      <w:r w:rsidR="00577B6A">
        <w:t xml:space="preserve"> ir geltonomis šviesą atspindinčiomis įstrižomis juostomis (pagal KET [6.4] 4 priedą). Šis apsauginis ženklinimas turi atitikti šviesą atspindinčių kelio ženklų ženklinimo reikalavimus (aprašas TRA VŽ [6.14]). Apsauginiai ženklai pritvirtinami ant transporto priemonių visų vertikalių plokštumų, į apačią 45</w:t>
      </w:r>
      <w:r w:rsidR="00577B6A">
        <w:sym w:font="Symbol" w:char="F0B0"/>
      </w:r>
      <w:r w:rsidR="00577B6A">
        <w:t xml:space="preserve"> kampu einančiomis link transporto priemonės krašto juostomis. Tiek raudonų tiek geltonų juostų plotis – 100 mm. Minimaliam priekinės ir galinės pusės plotui padengti reikia 8 gabalų po 2 atskirus stačiakampio formos nuo 130 iki 150 mm pločio skiriamųjų ženklų. Didesnį plotą ženklinti rekomenduojama tų transporto priemonių, kurios dirba automagistralėse ir greitkeliuose.</w:t>
      </w:r>
    </w:p>
    <w:p w14:paraId="6E04D5F2" w14:textId="77777777" w:rsidR="00085196" w:rsidRDefault="00577B6A">
      <w:pPr>
        <w:widowControl w:val="0"/>
        <w:ind w:firstLine="567"/>
        <w:jc w:val="both"/>
      </w:pPr>
      <w:r>
        <w:t xml:space="preserve">Ant darbinės transporto priemonės, kuri dirba ne nuolat, ypač kai tai susiję su statybos </w:t>
      </w:r>
      <w:r>
        <w:lastRenderedPageBreak/>
        <w:t>rangovų transporto priemonėmis, apsauginiam ženklinimui reiktų naudoti nuimamus arba atverčiamus skydus.</w:t>
      </w:r>
    </w:p>
    <w:p w14:paraId="6E04D5F3"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177</w:t>
      </w:r>
      <w:r w:rsidR="00577B6A">
        <w:rPr>
          <w:b/>
          <w:bCs/>
        </w:rPr>
        <w:t xml:space="preserve">. </w:t>
      </w:r>
      <w:r w:rsidR="00577B6A">
        <w:t>Transporto priemones ir mechanizmus, kurie naudojami skersai eismo krypties, reikia paženklinti pagal perimetrą, t. y. priekinę ir galinę pusę bei papildomai šonines puses.</w:t>
      </w:r>
    </w:p>
    <w:p w14:paraId="6E04D5F4" w14:textId="77777777" w:rsidR="00085196" w:rsidRDefault="00577B6A">
      <w:pPr>
        <w:widowControl w:val="0"/>
        <w:ind w:firstLine="567"/>
        <w:jc w:val="both"/>
      </w:pPr>
      <w:r>
        <w:t>Be to, šios transporto priemonės ir mechanizmai turi būti ne mažiau kaip su vienu įspėjamuoju oranžinės spalvos žybčiojančiu švyturėliu, šviečiančiu į visas puses (instrukcija [6.11]). Jeigu žybčiojantis švyturėlis nėra nuolat iš visų pusių matomas, reikia įrengti du švyturėlius, kurie ženklintų transporto priemonę iš priekinės ir iš galinės pusių.</w:t>
      </w:r>
    </w:p>
    <w:p w14:paraId="6E04D5F5" w14:textId="77777777" w:rsidR="00085196" w:rsidRDefault="000C6DE7">
      <w:pPr>
        <w:widowControl w:val="0"/>
        <w:tabs>
          <w:tab w:val="num" w:pos="851"/>
          <w:tab w:val="num" w:pos="1080"/>
          <w:tab w:val="num" w:pos="1320"/>
          <w:tab w:val="num" w:pos="1353"/>
          <w:tab w:val="num" w:pos="1418"/>
          <w:tab w:val="num" w:pos="1800"/>
        </w:tabs>
        <w:ind w:firstLine="567"/>
        <w:jc w:val="both"/>
      </w:pPr>
      <w:r w:rsidR="00577B6A">
        <w:rPr>
          <w:b/>
          <w:bCs/>
        </w:rPr>
        <w:t>178</w:t>
      </w:r>
      <w:r w:rsidR="00577B6A">
        <w:rPr>
          <w:b/>
          <w:bCs/>
        </w:rPr>
        <w:t xml:space="preserve">. </w:t>
      </w:r>
      <w:r w:rsidR="00577B6A">
        <w:t>Automobiliams taikoma papildoma įranga:</w:t>
      </w:r>
    </w:p>
    <w:p w14:paraId="6E04D5F6" w14:textId="77777777" w:rsidR="00085196" w:rsidRDefault="000C6DE7">
      <w:pPr>
        <w:widowControl w:val="0"/>
        <w:ind w:firstLine="567"/>
        <w:jc w:val="both"/>
      </w:pPr>
      <w:r w:rsidR="00577B6A">
        <w:rPr>
          <w:b/>
          <w:bCs/>
        </w:rPr>
        <w:t>178.1</w:t>
      </w:r>
      <w:r w:rsidR="00577B6A">
        <w:rPr>
          <w:b/>
          <w:bCs/>
        </w:rPr>
        <w:t>.</w:t>
      </w:r>
      <w:r w:rsidR="00577B6A">
        <w:t>darbinių transporto priemonių apsauginis ženklinimas gali būti ypač pagerinamas naudojant du papildomus oranžinės spalvos žybčiojančius švyturėlius (rekomenduojama 300 mm skersmens), įrengiamus kairėje ir dešinėje ant vairuotojo kabinos arba už jos;</w:t>
      </w:r>
    </w:p>
    <w:p w14:paraId="6E04D5F7" w14:textId="77777777" w:rsidR="00085196" w:rsidRDefault="000C6DE7">
      <w:pPr>
        <w:widowControl w:val="0"/>
        <w:ind w:firstLine="567"/>
        <w:jc w:val="both"/>
      </w:pPr>
      <w:r w:rsidR="00577B6A">
        <w:rPr>
          <w:b/>
          <w:bCs/>
        </w:rPr>
        <w:t>178.2</w:t>
      </w:r>
      <w:r w:rsidR="00577B6A">
        <w:rPr>
          <w:b/>
          <w:bCs/>
        </w:rPr>
        <w:t>.</w:t>
      </w:r>
      <w:r w:rsidR="00577B6A">
        <w:t>taip pat ant darbo automobilių galinio borto leistina naudoti mažas blyksinčias rodykles (žr. 13 iliustraciją) arba 18 iliustracijoje parodytus blyksinčius kryžmai išdėstytus žibintus, kurie pakaitomis nurodo apvažiavimo kryptį iš kairės arba iš dešinės;</w:t>
      </w:r>
    </w:p>
    <w:p w14:paraId="6E04D5F8" w14:textId="77777777" w:rsidR="00085196" w:rsidRDefault="000C6DE7">
      <w:pPr>
        <w:widowControl w:val="0"/>
        <w:ind w:firstLine="567"/>
        <w:jc w:val="both"/>
      </w:pPr>
      <w:r w:rsidR="00577B6A">
        <w:rPr>
          <w:b/>
          <w:bCs/>
        </w:rPr>
        <w:t>178.3</w:t>
      </w:r>
      <w:r w:rsidR="00577B6A">
        <w:rPr>
          <w:b/>
          <w:bCs/>
        </w:rPr>
        <w:t>.</w:t>
      </w:r>
      <w:r w:rsidR="00577B6A">
        <w:t>siekiant įspėti dėl transporto priemonių, kurios dėl darbo sąlygų važiuoja greičiau nei 5 km/h, tačiau lėčiau nei toje vietoje leistinas greitis (pvz., dangos būklę matavimo būdu nustatanti transporto priemonė), rekomenduojama ant transporto priemonės galinio borto įrengti mažas blyksinčias rodykles (žr. 13 iliustraciją);</w:t>
      </w:r>
    </w:p>
    <w:p w14:paraId="6E04D5F9" w14:textId="77777777" w:rsidR="00085196" w:rsidRDefault="000C6DE7">
      <w:pPr>
        <w:widowControl w:val="0"/>
        <w:ind w:firstLine="567"/>
        <w:jc w:val="both"/>
      </w:pPr>
      <w:r w:rsidR="00577B6A">
        <w:rPr>
          <w:b/>
          <w:bCs/>
        </w:rPr>
        <w:t>178.4</w:t>
      </w:r>
      <w:r w:rsidR="00577B6A">
        <w:rPr>
          <w:b/>
          <w:bCs/>
        </w:rPr>
        <w:t>.</w:t>
      </w:r>
      <w:r w:rsidR="00577B6A">
        <w:t>darbinės transporto priemonės, kurių apsauginis ženklinimas yra pagerintas taikant išvardytus variantus, ypatingais atvejais gali būti naudojamos taip pat kaip apsauginės transporto priemonės;</w:t>
      </w:r>
    </w:p>
    <w:p w14:paraId="6E04D5FA" w14:textId="77777777" w:rsidR="00085196" w:rsidRDefault="000C6DE7">
      <w:pPr>
        <w:widowControl w:val="0"/>
        <w:ind w:firstLine="567"/>
        <w:jc w:val="both"/>
      </w:pPr>
      <w:r w:rsidR="00577B6A">
        <w:rPr>
          <w:b/>
          <w:bCs/>
        </w:rPr>
        <w:t>178.5</w:t>
      </w:r>
      <w:r w:rsidR="00577B6A">
        <w:rPr>
          <w:b/>
          <w:bCs/>
        </w:rPr>
        <w:t>.</w:t>
      </w:r>
      <w:r w:rsidR="00577B6A">
        <w:t>šis apsauginis ženklinimas, taip pat prie transporto priemonių pritvirtinti kilnojamieji atitvėrimo skydai yra kaip darbo vietų apsauga reguliuojama KET [6.4], tačiau nėra transporto priemonių apšvietimo sudedamoji dalis.</w:t>
      </w:r>
    </w:p>
    <w:tbl>
      <w:tblPr>
        <w:tblW w:w="9070" w:type="dxa"/>
        <w:tblLook w:val="00A0" w:firstRow="1" w:lastRow="0" w:firstColumn="1" w:lastColumn="0" w:noHBand="0" w:noVBand="0"/>
      </w:tblPr>
      <w:tblGrid>
        <w:gridCol w:w="4535"/>
        <w:gridCol w:w="4535"/>
      </w:tblGrid>
      <w:tr w:rsidR="00085196" w14:paraId="6E04D5FD" w14:textId="77777777">
        <w:tc>
          <w:tcPr>
            <w:tcW w:w="4535" w:type="dxa"/>
            <w:vAlign w:val="center"/>
          </w:tcPr>
          <w:p w14:paraId="6E04D5FB" w14:textId="77777777" w:rsidR="00085196" w:rsidRDefault="00577B6A">
            <w:pPr>
              <w:widowControl w:val="0"/>
              <w:jc w:val="center"/>
            </w:pPr>
            <w:r>
              <w:rPr>
                <w:noProof/>
                <w:lang w:eastAsia="lt-LT"/>
              </w:rPr>
              <w:drawing>
                <wp:inline distT="0" distB="0" distL="0" distR="0" wp14:anchorId="6E04E590" wp14:editId="6E04E591">
                  <wp:extent cx="1323975" cy="1323975"/>
                  <wp:effectExtent l="0" t="0" r="0" b="0"/>
                  <wp:docPr id="33" name="Paveikslėlis 28" descr="T DVA ER brėžinukai - Copy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descr="T DVA ER brėžinukai - Copy Model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c>
          <w:tcPr>
            <w:tcW w:w="4535" w:type="dxa"/>
            <w:vAlign w:val="center"/>
          </w:tcPr>
          <w:p w14:paraId="6E04D5FC" w14:textId="77777777" w:rsidR="00085196" w:rsidRDefault="00577B6A">
            <w:pPr>
              <w:widowControl w:val="0"/>
              <w:jc w:val="center"/>
            </w:pPr>
            <w:r>
              <w:rPr>
                <w:noProof/>
                <w:lang w:eastAsia="lt-LT"/>
              </w:rPr>
              <w:drawing>
                <wp:inline distT="0" distB="0" distL="0" distR="0" wp14:anchorId="6E04E592" wp14:editId="6E04E593">
                  <wp:extent cx="1323975" cy="1323975"/>
                  <wp:effectExtent l="0" t="0" r="0" b="0"/>
                  <wp:docPr id="34" name="Paveikslėlis 29" descr="T DVA ER brėžinukai - Copy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descr="T DVA ER brėžinukai - Copy Model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tc>
      </w:tr>
    </w:tbl>
    <w:p w14:paraId="6E04D5FE" w14:textId="77777777" w:rsidR="00085196" w:rsidRDefault="00577B6A">
      <w:pPr>
        <w:widowControl w:val="0"/>
        <w:jc w:val="center"/>
        <w:rPr>
          <w:vanish/>
        </w:rPr>
      </w:pPr>
      <w:r>
        <w:rPr>
          <w:vanish/>
        </w:rPr>
        <w:t>(iliustracija)</w:t>
      </w:r>
    </w:p>
    <w:p w14:paraId="6E04D5FF" w14:textId="77777777" w:rsidR="00085196" w:rsidRDefault="000C6DE7">
      <w:pPr>
        <w:widowControl w:val="0"/>
        <w:tabs>
          <w:tab w:val="center" w:pos="567"/>
          <w:tab w:val="left" w:pos="709"/>
          <w:tab w:val="left" w:pos="3119"/>
        </w:tabs>
        <w:jc w:val="center"/>
      </w:pPr>
      <w:r w:rsidR="00577B6A">
        <w:rPr>
          <w:b/>
          <w:i/>
        </w:rPr>
        <w:t xml:space="preserve">18 iliustracija. Mažoji blyksinti rodyklė su kryžmai įrengtais žibintais kaip įspėjamasis įrenginys, naudojama tik sustojimo juostoje </w:t>
      </w:r>
    </w:p>
    <w:p w14:paraId="6E04D600" w14:textId="77777777" w:rsidR="00085196" w:rsidRDefault="00085196">
      <w:pPr>
        <w:widowControl w:val="0"/>
        <w:ind w:firstLine="567"/>
        <w:jc w:val="both"/>
        <w:rPr>
          <w:b/>
          <w:bCs/>
        </w:rPr>
      </w:pPr>
    </w:p>
    <w:p w14:paraId="6E04D601" w14:textId="77777777" w:rsidR="00085196" w:rsidRDefault="000C6DE7">
      <w:pPr>
        <w:widowControl w:val="0"/>
        <w:ind w:firstLine="567"/>
        <w:jc w:val="both"/>
      </w:pPr>
      <w:r w:rsidR="00577B6A">
        <w:rPr>
          <w:b/>
          <w:bCs/>
        </w:rPr>
        <w:t>179</w:t>
      </w:r>
      <w:r w:rsidR="00577B6A">
        <w:rPr>
          <w:b/>
          <w:bCs/>
        </w:rPr>
        <w:t xml:space="preserve">. </w:t>
      </w:r>
      <w:r w:rsidR="00577B6A">
        <w:t>Visi atpažinimo žibintai su geltonos spalvos blyksinčiais signalais arba papildomi apsauginio ženklinimo žibintai važiuojant į darbo vietas arba sustojus darbo vietų zonose turi būti išjungiami.</w:t>
      </w:r>
    </w:p>
    <w:p w14:paraId="6E04D602" w14:textId="77777777" w:rsidR="00085196" w:rsidRDefault="000C6DE7">
      <w:pPr>
        <w:widowControl w:val="0"/>
        <w:ind w:firstLine="567"/>
        <w:jc w:val="both"/>
      </w:pPr>
    </w:p>
    <w:p w14:paraId="6E04D603"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ŽYBČIOJANTYS SIGNALINIAI ŠVYTURĖLIAI</w:t>
      </w:r>
    </w:p>
    <w:p w14:paraId="6E04D604" w14:textId="77777777" w:rsidR="00085196" w:rsidRDefault="00085196">
      <w:pPr>
        <w:widowControl w:val="0"/>
        <w:ind w:firstLine="567"/>
        <w:jc w:val="both"/>
        <w:rPr>
          <w:b/>
          <w:bCs/>
        </w:rPr>
      </w:pPr>
    </w:p>
    <w:p w14:paraId="6E04D605" w14:textId="77777777" w:rsidR="00085196" w:rsidRDefault="000C6DE7">
      <w:pPr>
        <w:widowControl w:val="0"/>
        <w:ind w:firstLine="567"/>
        <w:jc w:val="both"/>
      </w:pPr>
      <w:r w:rsidR="00577B6A">
        <w:rPr>
          <w:b/>
          <w:bCs/>
        </w:rPr>
        <w:t>180</w:t>
      </w:r>
      <w:r w:rsidR="00577B6A">
        <w:rPr>
          <w:b/>
          <w:bCs/>
        </w:rPr>
        <w:t xml:space="preserve">. </w:t>
      </w:r>
      <w:r w:rsidR="00577B6A">
        <w:t>Visi automobiliai ir mechanizmai, dirbantys kelyje, privalo turėti oranžinės spalvos žybčiojančius švyturėlius.</w:t>
      </w:r>
    </w:p>
    <w:p w14:paraId="6E04D606" w14:textId="77777777" w:rsidR="00085196" w:rsidRDefault="000C6DE7">
      <w:pPr>
        <w:widowControl w:val="0"/>
        <w:ind w:firstLine="567"/>
        <w:jc w:val="both"/>
      </w:pPr>
      <w:r w:rsidR="00577B6A">
        <w:rPr>
          <w:b/>
          <w:bCs/>
        </w:rPr>
        <w:t>180.1</w:t>
      </w:r>
      <w:r w:rsidR="00577B6A">
        <w:rPr>
          <w:b/>
          <w:bCs/>
        </w:rPr>
        <w:t xml:space="preserve">. </w:t>
      </w:r>
      <w:r w:rsidR="00577B6A">
        <w:t>Su oranžinės spalvos žybčiojančiais švyturėliais gali būti naudojamos transporto priemonės, kurioms švyturėlius yra įrengusi gamykla gamintoja (pagal instrukcijos [6.11] 2 punktą).</w:t>
      </w:r>
    </w:p>
    <w:p w14:paraId="6E04D607" w14:textId="77777777" w:rsidR="00085196" w:rsidRDefault="000C6DE7">
      <w:pPr>
        <w:widowControl w:val="0"/>
        <w:ind w:firstLine="567"/>
        <w:jc w:val="both"/>
      </w:pPr>
      <w:r w:rsidR="00577B6A">
        <w:rPr>
          <w:b/>
          <w:bCs/>
        </w:rPr>
        <w:t>180.2</w:t>
      </w:r>
      <w:r w:rsidR="00577B6A">
        <w:rPr>
          <w:b/>
          <w:bCs/>
        </w:rPr>
        <w:t xml:space="preserve">. </w:t>
      </w:r>
      <w:r w:rsidR="00577B6A">
        <w:t>Be leidimo oranžinės spalvos švyturėliai gali būti įrengti techninės pagalbos, saugos tarnybų, gatves ir kelius prižiūrinčių organizacijų, inkasatorių kelių transporto priemonėse, tarp jų traktoriuose, savaeigėse mašinose ir mechanizmuose (pagal instrukcijos [6.11] 3 punktą).</w:t>
      </w:r>
    </w:p>
    <w:p w14:paraId="6E04D608" w14:textId="77777777" w:rsidR="00085196" w:rsidRDefault="000C6DE7">
      <w:pPr>
        <w:widowControl w:val="0"/>
        <w:ind w:firstLine="567"/>
        <w:jc w:val="both"/>
      </w:pPr>
      <w:r w:rsidR="00577B6A">
        <w:rPr>
          <w:b/>
          <w:bCs/>
        </w:rPr>
        <w:t>180.3</w:t>
      </w:r>
      <w:r w:rsidR="00577B6A">
        <w:rPr>
          <w:b/>
          <w:bCs/>
        </w:rPr>
        <w:t xml:space="preserve">. </w:t>
      </w:r>
      <w:r w:rsidR="00577B6A">
        <w:t>Oranžinės spalvos žybčiojantys švyturėliai įrengiami ant transporto priemonių stogų arba kabinų taip, kad būtų matomi 360</w:t>
      </w:r>
      <w:r w:rsidR="00577B6A">
        <w:sym w:font="Symbol" w:char="F0B0"/>
      </w:r>
      <w:r w:rsidR="00577B6A">
        <w:t xml:space="preserve"> kampu apie vertikalią ašį. Jei būtina, leidžiama įrengti du ar daugiau žybčiojančių oranžinės spalvos švyturėlių.</w:t>
      </w:r>
    </w:p>
    <w:p w14:paraId="6E04D609" w14:textId="77777777" w:rsidR="00085196" w:rsidRDefault="000C6DE7">
      <w:pPr>
        <w:widowControl w:val="0"/>
        <w:ind w:firstLine="567"/>
        <w:jc w:val="both"/>
      </w:pPr>
      <w:r w:rsidR="00577B6A">
        <w:rPr>
          <w:b/>
          <w:bCs/>
        </w:rPr>
        <w:t>181</w:t>
      </w:r>
      <w:r w:rsidR="00577B6A">
        <w:rPr>
          <w:b/>
          <w:bCs/>
        </w:rPr>
        <w:t xml:space="preserve">. </w:t>
      </w:r>
      <w:r w:rsidR="00577B6A">
        <w:t>Žybčiojančius signalinius švyturėlius galima naudoti tik tada, kai ši transporto priemonė kelia grėsmę arba kitus norima įspėti apie pavojų. Naudojant transporto priemones darbo vietose reikia atsižvelgti į tai, kad dėl šių transporto priemonių atsiranda nenumatytas pavojus. Be to, reikia naudoti taisyklėse T DVAER aprašytas apsaugos galimybes.</w:t>
      </w:r>
    </w:p>
    <w:p w14:paraId="6E04D60A" w14:textId="77777777" w:rsidR="00085196" w:rsidRDefault="000C6DE7">
      <w:pPr>
        <w:widowControl w:val="0"/>
        <w:ind w:firstLine="567"/>
        <w:jc w:val="both"/>
        <w:rPr>
          <w:i/>
        </w:rPr>
      </w:pPr>
      <w:r w:rsidR="00577B6A">
        <w:rPr>
          <w:b/>
          <w:bCs/>
        </w:rPr>
        <w:t>182</w:t>
      </w:r>
      <w:r w:rsidR="00577B6A">
        <w:rPr>
          <w:b/>
          <w:bCs/>
        </w:rPr>
        <w:t xml:space="preserve">. </w:t>
      </w:r>
      <w:r w:rsidR="00577B6A">
        <w:rPr>
          <w:i/>
        </w:rPr>
        <w:t>Inžinerinių tinklų, kelių tiesybos, remonto ar priežiūros darbų metu specialiųjų transporto priemonių su įjungtais oranžiniais žybčiojančiais švyturėliais vairuotojai gali nepaisyti kelio ženklų (išskyrus didžiausio greičio ribojimo ir pirmumo ženklus), ženklinimo ir transporto priemonių išsidėstymo važiuojamojoje dalyje reikalavimų, jeigu tai nesukels pavojaus saugiam eismui. Specialiųjų transporto priemonių su įjungtais oranžiniais žybčiojančiais švyturėliais vairuotojai, važiuodami kelyje, stovėdami ir (ar) atlikdami darbus užtikrina, kad nepakenks eismo saugumui (KET [6.4] 193 punktas).</w:t>
      </w:r>
    </w:p>
    <w:p w14:paraId="6E04D60B" w14:textId="77777777" w:rsidR="00085196" w:rsidRDefault="000C6DE7">
      <w:pPr>
        <w:widowControl w:val="0"/>
        <w:ind w:firstLine="567"/>
        <w:jc w:val="both"/>
        <w:rPr>
          <w:i/>
        </w:rPr>
      </w:pPr>
      <w:r w:rsidR="00577B6A">
        <w:rPr>
          <w:b/>
          <w:bCs/>
        </w:rPr>
        <w:t>183</w:t>
      </w:r>
      <w:r w:rsidR="00577B6A">
        <w:rPr>
          <w:b/>
          <w:bCs/>
        </w:rPr>
        <w:t>.</w:t>
      </w:r>
      <w:r w:rsidR="00577B6A">
        <w:rPr>
          <w:i/>
        </w:rPr>
        <w:t xml:space="preserve"> Naudojantis žybčiojančiais signaliniais švyturėliais, neleidžiama pažeisti KET [6.4] arba ne pagal taisykles pastatyti transporto priemonę. Žybčiojantis oranžinis švyturėlis nesuteikia pirmenybės, tik atkreipia dėmesį ir įspėja kitus eismo dalyvius apie galimą pavojų.</w:t>
      </w:r>
    </w:p>
    <w:p w14:paraId="6E04D60C" w14:textId="77777777" w:rsidR="00085196" w:rsidRDefault="000C6DE7">
      <w:pPr>
        <w:widowControl w:val="0"/>
        <w:ind w:firstLine="567"/>
        <w:jc w:val="both"/>
      </w:pPr>
    </w:p>
    <w:p w14:paraId="6E04D60D"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DARBINĖS MAŠINOS IR PRIEKABOS</w:t>
      </w:r>
    </w:p>
    <w:p w14:paraId="6E04D60E" w14:textId="77777777" w:rsidR="00085196" w:rsidRDefault="00085196">
      <w:pPr>
        <w:widowControl w:val="0"/>
        <w:ind w:firstLine="567"/>
        <w:jc w:val="both"/>
        <w:rPr>
          <w:bCs/>
        </w:rPr>
      </w:pPr>
    </w:p>
    <w:p w14:paraId="6E04D60F" w14:textId="77777777" w:rsidR="00085196" w:rsidRDefault="000C6DE7">
      <w:pPr>
        <w:widowControl w:val="0"/>
        <w:ind w:firstLine="567"/>
        <w:jc w:val="both"/>
      </w:pPr>
      <w:r w:rsidR="00577B6A">
        <w:rPr>
          <w:b/>
          <w:bCs/>
        </w:rPr>
        <w:t>184</w:t>
      </w:r>
      <w:r w:rsidR="00577B6A">
        <w:rPr>
          <w:b/>
          <w:bCs/>
        </w:rPr>
        <w:t xml:space="preserve">. </w:t>
      </w:r>
      <w:r w:rsidR="00577B6A">
        <w:t xml:space="preserve">Darbinės mašinos, ratiniai, </w:t>
      </w:r>
      <w:proofErr w:type="spellStart"/>
      <w:r w:rsidR="00577B6A">
        <w:t>vienakaušiai</w:t>
      </w:r>
      <w:proofErr w:type="spellEnd"/>
      <w:r w:rsidR="00577B6A">
        <w:t xml:space="preserve"> krautuvai ir priekabos netgi tais atvejais, kai jie tik trumpai naudojami eismo zonoje, turi turėti tokį patį apsauginį ženklinimą kaip ir darbinės transporto priemonės. Jie gali naudotis specialiąja teise tik tuo atveju, jei jie yra atitinkamu būdu paženklinti (žr. 176 punktą).</w:t>
      </w:r>
    </w:p>
    <w:p w14:paraId="6E04D610" w14:textId="77777777" w:rsidR="00085196" w:rsidRDefault="000C6DE7">
      <w:pPr>
        <w:widowControl w:val="0"/>
        <w:ind w:firstLine="567"/>
        <w:jc w:val="both"/>
      </w:pPr>
      <w:r w:rsidR="00577B6A">
        <w:rPr>
          <w:b/>
          <w:bCs/>
        </w:rPr>
        <w:t>185</w:t>
      </w:r>
      <w:r w:rsidR="00577B6A">
        <w:rPr>
          <w:b/>
          <w:bCs/>
        </w:rPr>
        <w:t xml:space="preserve">. </w:t>
      </w:r>
      <w:r w:rsidR="00577B6A">
        <w:t>Darbinės mašinos (mechanizmai), kurios betarpiškai naudojamos eismo zonoje arba prie jos, pvz., dėl atsiradusių judriųjų darbo vietų (važiuojamosios dalies ženklinimo mašinų, asfalto klotuvų ir pan.), gali būti su papildomais vienu arba dviem oranžinės spalvos žybčiojančiais švyturėliais (šviečiančiais 360</w:t>
      </w:r>
      <w:r w:rsidR="00577B6A">
        <w:sym w:font="Symbol" w:char="F0B0"/>
      </w:r>
      <w:r w:rsidR="00577B6A">
        <w:t xml:space="preserve"> kampu) ir (arba) su viena mažąja blyksinčia rodykle (žr. 13 iliustraciją), sujungtos su 407-uoju VŽ „Apvažiuoti iš dešinės“. Šios priemonės turi apsaugoti darbinę mašiną (mechanizmą) iš priekinės ir galinės pusių.</w:t>
      </w:r>
    </w:p>
    <w:p w14:paraId="6E04D611" w14:textId="77777777" w:rsidR="00085196" w:rsidRDefault="000C6DE7">
      <w:pPr>
        <w:widowControl w:val="0"/>
        <w:ind w:firstLine="567"/>
        <w:jc w:val="both"/>
      </w:pPr>
      <w:r w:rsidR="00577B6A">
        <w:rPr>
          <w:b/>
          <w:bCs/>
        </w:rPr>
        <w:t>186</w:t>
      </w:r>
      <w:r w:rsidR="00577B6A">
        <w:rPr>
          <w:b/>
          <w:bCs/>
        </w:rPr>
        <w:t xml:space="preserve">. </w:t>
      </w:r>
      <w:r w:rsidR="00577B6A">
        <w:t xml:space="preserve">Ratiniams ir </w:t>
      </w:r>
      <w:proofErr w:type="spellStart"/>
      <w:r w:rsidR="00577B6A">
        <w:t>vienakaušiams</w:t>
      </w:r>
      <w:proofErr w:type="spellEnd"/>
      <w:r w:rsidR="00577B6A">
        <w:t xml:space="preserve"> krautuvams leidimo nereikia, kai jie eismo zonoje atitvertų darbo vietų išorėje naudojami kroviniams pergabenti</w:t>
      </w:r>
    </w:p>
    <w:p w14:paraId="6E04D612" w14:textId="77777777" w:rsidR="00085196" w:rsidRDefault="000C6DE7">
      <w:pPr>
        <w:widowControl w:val="0"/>
        <w:ind w:firstLine="567"/>
        <w:jc w:val="both"/>
      </w:pPr>
    </w:p>
    <w:p w14:paraId="6E04D613" w14:textId="77777777" w:rsidR="00085196" w:rsidRDefault="000C6DE7">
      <w:pPr>
        <w:widowControl w:val="0"/>
        <w:jc w:val="center"/>
        <w:outlineLvl w:val="1"/>
        <w:rPr>
          <w:b/>
          <w:iCs/>
        </w:rPr>
      </w:pPr>
      <w:r w:rsidR="00577B6A">
        <w:rPr>
          <w:b/>
          <w:iCs/>
        </w:rPr>
        <w:t>IV</w:t>
      </w:r>
      <w:r w:rsidR="00577B6A">
        <w:rPr>
          <w:b/>
          <w:iCs/>
        </w:rPr>
        <w:t xml:space="preserve"> SKIRSNIS. </w:t>
      </w:r>
      <w:r w:rsidR="00577B6A">
        <w:rPr>
          <w:b/>
          <w:iCs/>
        </w:rPr>
        <w:t>YPATINGOS DARBO VIETŲ ZONOS IR ĮRENGINIAI</w:t>
      </w:r>
    </w:p>
    <w:p w14:paraId="6E04D614" w14:textId="77777777" w:rsidR="00085196" w:rsidRDefault="00085196">
      <w:pPr>
        <w:widowControl w:val="0"/>
        <w:ind w:firstLine="567"/>
        <w:jc w:val="both"/>
        <w:rPr>
          <w:b/>
          <w:bCs/>
        </w:rPr>
      </w:pPr>
    </w:p>
    <w:p w14:paraId="6E04D615" w14:textId="77777777" w:rsidR="00085196" w:rsidRDefault="000C6DE7">
      <w:pPr>
        <w:widowControl w:val="0"/>
        <w:ind w:firstLine="567"/>
        <w:jc w:val="both"/>
      </w:pPr>
      <w:r w:rsidR="00577B6A">
        <w:rPr>
          <w:b/>
          <w:bCs/>
        </w:rPr>
        <w:t>187</w:t>
      </w:r>
      <w:r w:rsidR="00577B6A">
        <w:rPr>
          <w:b/>
          <w:bCs/>
        </w:rPr>
        <w:t xml:space="preserve">. </w:t>
      </w:r>
      <w:r w:rsidR="00577B6A">
        <w:t>Ypatingos darbo vietų zonos ir įrenginiai yra eismo kliūtys arba ypatingos pavojaus sritys eismo zonose. Jos, kaip ir darbo vietos, turi būti apsaugotos ir apšviestos, jei jos yra eismo zonose arba įsiterpusios į jas ir negali būti atitveriamos. Papildomai reikia laikytis individualių apsaugos priemonių reikalavimų, kurie yra nurodyti ir trumpai paaiškinti 7 lentelėje.</w:t>
      </w:r>
    </w:p>
    <w:p w14:paraId="6E04D616" w14:textId="77777777" w:rsidR="00085196" w:rsidRDefault="00577B6A">
      <w:pPr>
        <w:widowControl w:val="0"/>
        <w:ind w:left="539"/>
        <w:jc w:val="both"/>
      </w:pPr>
      <w:r>
        <w:t>Panašiais atvejais turi būti taikomas analogiškas veikimo būdas.</w:t>
      </w:r>
    </w:p>
    <w:p w14:paraId="6E04D617" w14:textId="77777777" w:rsidR="00085196" w:rsidRDefault="00085196">
      <w:pPr>
        <w:widowControl w:val="0"/>
        <w:ind w:left="539"/>
        <w:jc w:val="both"/>
      </w:pPr>
    </w:p>
    <w:p w14:paraId="6E04D618" w14:textId="77777777" w:rsidR="00085196" w:rsidRDefault="000C6DE7">
      <w:pPr>
        <w:widowControl w:val="0"/>
        <w:tabs>
          <w:tab w:val="center" w:pos="142"/>
          <w:tab w:val="num" w:pos="284"/>
          <w:tab w:val="num" w:pos="1418"/>
          <w:tab w:val="num" w:pos="1800"/>
        </w:tabs>
        <w:ind w:firstLine="567"/>
        <w:jc w:val="both"/>
        <w:rPr>
          <w:b/>
        </w:rPr>
      </w:pPr>
      <w:r w:rsidR="00577B6A">
        <w:rPr>
          <w:b/>
        </w:rPr>
        <w:t>7 lentelė. Reikalavimai</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12"/>
        <w:gridCol w:w="935"/>
        <w:gridCol w:w="1066"/>
        <w:gridCol w:w="1198"/>
        <w:gridCol w:w="1066"/>
        <w:gridCol w:w="952"/>
        <w:gridCol w:w="541"/>
      </w:tblGrid>
      <w:tr w:rsidR="00085196" w14:paraId="6E04D620" w14:textId="77777777">
        <w:trPr>
          <w:jc w:val="center"/>
        </w:trPr>
        <w:tc>
          <w:tcPr>
            <w:tcW w:w="3562" w:type="dxa"/>
            <w:tcBorders>
              <w:top w:val="single" w:sz="8" w:space="0" w:color="auto"/>
              <w:left w:val="single" w:sz="8" w:space="0" w:color="auto"/>
              <w:bottom w:val="single" w:sz="8" w:space="0" w:color="auto"/>
              <w:right w:val="single" w:sz="8" w:space="0" w:color="auto"/>
            </w:tcBorders>
            <w:vAlign w:val="center"/>
          </w:tcPr>
          <w:p w14:paraId="6E04D619" w14:textId="77777777" w:rsidR="00085196" w:rsidRDefault="00577B6A">
            <w:pPr>
              <w:widowControl w:val="0"/>
              <w:jc w:val="center"/>
              <w:rPr>
                <w:b/>
              </w:rPr>
            </w:pPr>
            <w:r>
              <w:rPr>
                <w:b/>
              </w:rPr>
              <w:t>Darbų ir įrenginių rūšys</w:t>
            </w:r>
          </w:p>
        </w:tc>
        <w:tc>
          <w:tcPr>
            <w:tcW w:w="992" w:type="dxa"/>
            <w:tcBorders>
              <w:top w:val="single" w:sz="8" w:space="0" w:color="auto"/>
              <w:left w:val="single" w:sz="8" w:space="0" w:color="auto"/>
              <w:bottom w:val="single" w:sz="8" w:space="0" w:color="auto"/>
              <w:right w:val="single" w:sz="8" w:space="0" w:color="auto"/>
            </w:tcBorders>
            <w:vAlign w:val="center"/>
          </w:tcPr>
          <w:p w14:paraId="6E04D61A" w14:textId="77777777" w:rsidR="00085196" w:rsidRDefault="00577B6A">
            <w:pPr>
              <w:widowControl w:val="0"/>
              <w:jc w:val="center"/>
              <w:rPr>
                <w:b/>
              </w:rPr>
            </w:pPr>
            <w:r>
              <w:rPr>
                <w:b/>
              </w:rPr>
              <w:t>Išdėstymas</w:t>
            </w:r>
          </w:p>
        </w:tc>
        <w:tc>
          <w:tcPr>
            <w:tcW w:w="1134" w:type="dxa"/>
            <w:tcBorders>
              <w:top w:val="single" w:sz="8" w:space="0" w:color="auto"/>
              <w:left w:val="single" w:sz="8" w:space="0" w:color="auto"/>
              <w:bottom w:val="single" w:sz="8" w:space="0" w:color="auto"/>
              <w:right w:val="single" w:sz="8" w:space="0" w:color="auto"/>
            </w:tcBorders>
            <w:vAlign w:val="center"/>
          </w:tcPr>
          <w:p w14:paraId="6E04D61B" w14:textId="77777777" w:rsidR="00085196" w:rsidRDefault="00577B6A">
            <w:pPr>
              <w:widowControl w:val="0"/>
              <w:jc w:val="center"/>
              <w:rPr>
                <w:b/>
              </w:rPr>
            </w:pPr>
            <w:r>
              <w:rPr>
                <w:b/>
              </w:rPr>
              <w:t>Ženklinimas</w:t>
            </w:r>
          </w:p>
        </w:tc>
        <w:tc>
          <w:tcPr>
            <w:tcW w:w="1276" w:type="dxa"/>
            <w:tcBorders>
              <w:top w:val="single" w:sz="8" w:space="0" w:color="auto"/>
              <w:left w:val="single" w:sz="8" w:space="0" w:color="auto"/>
              <w:bottom w:val="single" w:sz="8" w:space="0" w:color="auto"/>
              <w:right w:val="single" w:sz="8" w:space="0" w:color="auto"/>
            </w:tcBorders>
            <w:vAlign w:val="center"/>
          </w:tcPr>
          <w:p w14:paraId="6E04D61C" w14:textId="77777777" w:rsidR="00085196" w:rsidRDefault="00577B6A">
            <w:pPr>
              <w:widowControl w:val="0"/>
              <w:jc w:val="center"/>
              <w:rPr>
                <w:b/>
              </w:rPr>
            </w:pPr>
            <w:r>
              <w:rPr>
                <w:b/>
              </w:rPr>
              <w:t>Apsauginiai barjerai</w:t>
            </w:r>
          </w:p>
        </w:tc>
        <w:tc>
          <w:tcPr>
            <w:tcW w:w="1134" w:type="dxa"/>
            <w:tcBorders>
              <w:top w:val="single" w:sz="8" w:space="0" w:color="auto"/>
              <w:left w:val="single" w:sz="8" w:space="0" w:color="auto"/>
              <w:bottom w:val="single" w:sz="8" w:space="0" w:color="auto"/>
              <w:right w:val="single" w:sz="8" w:space="0" w:color="auto"/>
            </w:tcBorders>
            <w:vAlign w:val="center"/>
          </w:tcPr>
          <w:p w14:paraId="6E04D61D" w14:textId="77777777" w:rsidR="00085196" w:rsidRDefault="00577B6A">
            <w:pPr>
              <w:widowControl w:val="0"/>
              <w:jc w:val="center"/>
              <w:rPr>
                <w:b/>
              </w:rPr>
            </w:pPr>
            <w:r>
              <w:rPr>
                <w:b/>
              </w:rPr>
              <w:t>Gabarito aukštis</w:t>
            </w:r>
          </w:p>
        </w:tc>
        <w:tc>
          <w:tcPr>
            <w:tcW w:w="1010" w:type="dxa"/>
            <w:tcBorders>
              <w:top w:val="single" w:sz="8" w:space="0" w:color="auto"/>
              <w:left w:val="single" w:sz="8" w:space="0" w:color="auto"/>
              <w:bottom w:val="single" w:sz="8" w:space="0" w:color="auto"/>
              <w:right w:val="single" w:sz="8" w:space="0" w:color="auto"/>
            </w:tcBorders>
            <w:vAlign w:val="center"/>
          </w:tcPr>
          <w:p w14:paraId="6E04D61E" w14:textId="77777777" w:rsidR="00085196" w:rsidRDefault="00577B6A">
            <w:pPr>
              <w:widowControl w:val="0"/>
              <w:jc w:val="center"/>
              <w:rPr>
                <w:b/>
              </w:rPr>
            </w:pPr>
            <w:r>
              <w:rPr>
                <w:b/>
              </w:rPr>
              <w:t>Leidimas</w:t>
            </w:r>
          </w:p>
        </w:tc>
        <w:tc>
          <w:tcPr>
            <w:tcW w:w="566" w:type="dxa"/>
            <w:tcBorders>
              <w:top w:val="single" w:sz="8" w:space="0" w:color="auto"/>
              <w:left w:val="single" w:sz="8" w:space="0" w:color="auto"/>
              <w:bottom w:val="single" w:sz="8" w:space="0" w:color="auto"/>
              <w:right w:val="single" w:sz="8" w:space="0" w:color="auto"/>
            </w:tcBorders>
            <w:vAlign w:val="center"/>
          </w:tcPr>
          <w:p w14:paraId="6E04D61F" w14:textId="77777777" w:rsidR="00085196" w:rsidRDefault="00577B6A">
            <w:pPr>
              <w:widowControl w:val="0"/>
              <w:jc w:val="center"/>
              <w:rPr>
                <w:b/>
              </w:rPr>
            </w:pPr>
            <w:r>
              <w:rPr>
                <w:b/>
              </w:rPr>
              <w:t>Kita</w:t>
            </w:r>
          </w:p>
        </w:tc>
      </w:tr>
      <w:tr w:rsidR="00085196" w14:paraId="6E04D628" w14:textId="77777777">
        <w:trPr>
          <w:trHeight w:val="284"/>
          <w:jc w:val="center"/>
        </w:trPr>
        <w:tc>
          <w:tcPr>
            <w:tcW w:w="3562" w:type="dxa"/>
            <w:tcBorders>
              <w:top w:val="single" w:sz="8" w:space="0" w:color="auto"/>
            </w:tcBorders>
            <w:vAlign w:val="center"/>
          </w:tcPr>
          <w:p w14:paraId="6E04D621" w14:textId="77777777" w:rsidR="00085196" w:rsidRDefault="00577B6A">
            <w:pPr>
              <w:widowControl w:val="0"/>
            </w:pPr>
            <w:r>
              <w:t>Medžiagų sandėliavimas, mechanizmai, grunto sąvartos</w:t>
            </w:r>
          </w:p>
        </w:tc>
        <w:tc>
          <w:tcPr>
            <w:tcW w:w="992" w:type="dxa"/>
            <w:tcBorders>
              <w:top w:val="single" w:sz="8" w:space="0" w:color="auto"/>
            </w:tcBorders>
            <w:vAlign w:val="center"/>
          </w:tcPr>
          <w:p w14:paraId="6E04D622" w14:textId="77777777" w:rsidR="00085196" w:rsidRDefault="00577B6A">
            <w:pPr>
              <w:widowControl w:val="0"/>
              <w:jc w:val="center"/>
            </w:pPr>
            <w:r>
              <w:t>1, 2</w:t>
            </w:r>
          </w:p>
        </w:tc>
        <w:tc>
          <w:tcPr>
            <w:tcW w:w="1134" w:type="dxa"/>
            <w:tcBorders>
              <w:top w:val="single" w:sz="8" w:space="0" w:color="auto"/>
            </w:tcBorders>
            <w:vAlign w:val="center"/>
          </w:tcPr>
          <w:p w14:paraId="6E04D623" w14:textId="77777777" w:rsidR="00085196" w:rsidRDefault="00577B6A">
            <w:pPr>
              <w:widowControl w:val="0"/>
              <w:jc w:val="center"/>
            </w:pPr>
            <w:r>
              <w:t>8</w:t>
            </w:r>
          </w:p>
        </w:tc>
        <w:tc>
          <w:tcPr>
            <w:tcW w:w="1276" w:type="dxa"/>
            <w:tcBorders>
              <w:top w:val="single" w:sz="8" w:space="0" w:color="auto"/>
            </w:tcBorders>
            <w:vAlign w:val="center"/>
          </w:tcPr>
          <w:p w14:paraId="6E04D624" w14:textId="77777777" w:rsidR="00085196" w:rsidRDefault="00577B6A">
            <w:pPr>
              <w:widowControl w:val="0"/>
              <w:jc w:val="center"/>
            </w:pPr>
            <w:r>
              <w:t>–</w:t>
            </w:r>
          </w:p>
        </w:tc>
        <w:tc>
          <w:tcPr>
            <w:tcW w:w="1134" w:type="dxa"/>
            <w:tcBorders>
              <w:top w:val="single" w:sz="8" w:space="0" w:color="auto"/>
            </w:tcBorders>
            <w:vAlign w:val="center"/>
          </w:tcPr>
          <w:p w14:paraId="6E04D625" w14:textId="77777777" w:rsidR="00085196" w:rsidRDefault="00577B6A">
            <w:pPr>
              <w:widowControl w:val="0"/>
              <w:jc w:val="center"/>
            </w:pPr>
            <w:r>
              <w:t>–</w:t>
            </w:r>
          </w:p>
        </w:tc>
        <w:tc>
          <w:tcPr>
            <w:tcW w:w="1010" w:type="dxa"/>
            <w:tcBorders>
              <w:top w:val="single" w:sz="8" w:space="0" w:color="auto"/>
            </w:tcBorders>
            <w:vAlign w:val="center"/>
          </w:tcPr>
          <w:p w14:paraId="6E04D626" w14:textId="77777777" w:rsidR="00085196" w:rsidRDefault="00577B6A">
            <w:pPr>
              <w:widowControl w:val="0"/>
              <w:jc w:val="center"/>
            </w:pPr>
            <w:r>
              <w:t>15</w:t>
            </w:r>
          </w:p>
        </w:tc>
        <w:tc>
          <w:tcPr>
            <w:tcW w:w="566" w:type="dxa"/>
            <w:tcBorders>
              <w:top w:val="single" w:sz="8" w:space="0" w:color="auto"/>
            </w:tcBorders>
            <w:vAlign w:val="center"/>
          </w:tcPr>
          <w:p w14:paraId="6E04D627" w14:textId="77777777" w:rsidR="00085196" w:rsidRDefault="00577B6A">
            <w:pPr>
              <w:widowControl w:val="0"/>
              <w:jc w:val="center"/>
            </w:pPr>
            <w:r>
              <w:t>16</w:t>
            </w:r>
          </w:p>
        </w:tc>
      </w:tr>
      <w:tr w:rsidR="00085196" w14:paraId="6E04D630" w14:textId="77777777">
        <w:trPr>
          <w:trHeight w:val="284"/>
          <w:jc w:val="center"/>
        </w:trPr>
        <w:tc>
          <w:tcPr>
            <w:tcW w:w="3562" w:type="dxa"/>
            <w:vAlign w:val="center"/>
          </w:tcPr>
          <w:p w14:paraId="6E04D629" w14:textId="77777777" w:rsidR="00085196" w:rsidRDefault="00577B6A">
            <w:pPr>
              <w:widowControl w:val="0"/>
            </w:pPr>
            <w:r>
              <w:t>Statinių stogo, fasadų ir ardymo darbai</w:t>
            </w:r>
          </w:p>
        </w:tc>
        <w:tc>
          <w:tcPr>
            <w:tcW w:w="992" w:type="dxa"/>
            <w:vAlign w:val="center"/>
          </w:tcPr>
          <w:p w14:paraId="6E04D62A" w14:textId="77777777" w:rsidR="00085196" w:rsidRDefault="00577B6A">
            <w:pPr>
              <w:widowControl w:val="0"/>
              <w:jc w:val="center"/>
            </w:pPr>
            <w:r>
              <w:t>3</w:t>
            </w:r>
          </w:p>
        </w:tc>
        <w:tc>
          <w:tcPr>
            <w:tcW w:w="1134" w:type="dxa"/>
            <w:vAlign w:val="center"/>
          </w:tcPr>
          <w:p w14:paraId="6E04D62B" w14:textId="77777777" w:rsidR="00085196" w:rsidRDefault="00577B6A">
            <w:pPr>
              <w:widowControl w:val="0"/>
              <w:jc w:val="center"/>
            </w:pPr>
            <w:r>
              <w:t>8</w:t>
            </w:r>
          </w:p>
        </w:tc>
        <w:tc>
          <w:tcPr>
            <w:tcW w:w="1276" w:type="dxa"/>
            <w:vAlign w:val="center"/>
          </w:tcPr>
          <w:p w14:paraId="6E04D62C" w14:textId="77777777" w:rsidR="00085196" w:rsidRDefault="00577B6A">
            <w:pPr>
              <w:widowControl w:val="0"/>
              <w:jc w:val="center"/>
            </w:pPr>
            <w:r>
              <w:t>11, 12, 13</w:t>
            </w:r>
          </w:p>
        </w:tc>
        <w:tc>
          <w:tcPr>
            <w:tcW w:w="1134" w:type="dxa"/>
            <w:vAlign w:val="center"/>
          </w:tcPr>
          <w:p w14:paraId="6E04D62D" w14:textId="77777777" w:rsidR="00085196" w:rsidRDefault="00085196">
            <w:pPr>
              <w:widowControl w:val="0"/>
              <w:jc w:val="center"/>
            </w:pPr>
          </w:p>
        </w:tc>
        <w:tc>
          <w:tcPr>
            <w:tcW w:w="1010" w:type="dxa"/>
            <w:vAlign w:val="center"/>
          </w:tcPr>
          <w:p w14:paraId="6E04D62E" w14:textId="77777777" w:rsidR="00085196" w:rsidRDefault="00577B6A">
            <w:pPr>
              <w:widowControl w:val="0"/>
              <w:jc w:val="center"/>
            </w:pPr>
            <w:r>
              <w:t>15</w:t>
            </w:r>
          </w:p>
        </w:tc>
        <w:tc>
          <w:tcPr>
            <w:tcW w:w="566" w:type="dxa"/>
            <w:vAlign w:val="center"/>
          </w:tcPr>
          <w:p w14:paraId="6E04D62F" w14:textId="77777777" w:rsidR="00085196" w:rsidRDefault="00577B6A">
            <w:pPr>
              <w:widowControl w:val="0"/>
              <w:jc w:val="center"/>
            </w:pPr>
            <w:r>
              <w:t>16</w:t>
            </w:r>
          </w:p>
        </w:tc>
      </w:tr>
      <w:tr w:rsidR="00085196" w14:paraId="6E04D638" w14:textId="77777777">
        <w:trPr>
          <w:trHeight w:val="284"/>
          <w:jc w:val="center"/>
        </w:trPr>
        <w:tc>
          <w:tcPr>
            <w:tcW w:w="3562" w:type="dxa"/>
            <w:vAlign w:val="center"/>
          </w:tcPr>
          <w:p w14:paraId="6E04D631" w14:textId="77777777" w:rsidR="00085196" w:rsidRDefault="00577B6A">
            <w:pPr>
              <w:widowControl w:val="0"/>
            </w:pPr>
            <w:r>
              <w:t xml:space="preserve">Statybiniai, dirbtuvių, tualetų </w:t>
            </w:r>
            <w:r>
              <w:lastRenderedPageBreak/>
              <w:t>vagonėliai</w:t>
            </w:r>
          </w:p>
        </w:tc>
        <w:tc>
          <w:tcPr>
            <w:tcW w:w="992" w:type="dxa"/>
            <w:vAlign w:val="center"/>
          </w:tcPr>
          <w:p w14:paraId="6E04D632" w14:textId="77777777" w:rsidR="00085196" w:rsidRDefault="00577B6A">
            <w:pPr>
              <w:widowControl w:val="0"/>
              <w:jc w:val="center"/>
            </w:pPr>
            <w:r>
              <w:lastRenderedPageBreak/>
              <w:t>2, 4</w:t>
            </w:r>
          </w:p>
        </w:tc>
        <w:tc>
          <w:tcPr>
            <w:tcW w:w="1134" w:type="dxa"/>
            <w:vAlign w:val="center"/>
          </w:tcPr>
          <w:p w14:paraId="6E04D633" w14:textId="77777777" w:rsidR="00085196" w:rsidRDefault="00577B6A">
            <w:pPr>
              <w:widowControl w:val="0"/>
              <w:jc w:val="center"/>
            </w:pPr>
            <w:r>
              <w:t>9</w:t>
            </w:r>
          </w:p>
        </w:tc>
        <w:tc>
          <w:tcPr>
            <w:tcW w:w="1276" w:type="dxa"/>
            <w:vAlign w:val="center"/>
          </w:tcPr>
          <w:p w14:paraId="6E04D634" w14:textId="77777777" w:rsidR="00085196" w:rsidRDefault="00085196">
            <w:pPr>
              <w:widowControl w:val="0"/>
              <w:jc w:val="center"/>
            </w:pPr>
          </w:p>
        </w:tc>
        <w:tc>
          <w:tcPr>
            <w:tcW w:w="1134" w:type="dxa"/>
            <w:vAlign w:val="center"/>
          </w:tcPr>
          <w:p w14:paraId="6E04D635" w14:textId="77777777" w:rsidR="00085196" w:rsidRDefault="00085196">
            <w:pPr>
              <w:widowControl w:val="0"/>
              <w:jc w:val="center"/>
            </w:pPr>
          </w:p>
        </w:tc>
        <w:tc>
          <w:tcPr>
            <w:tcW w:w="1010" w:type="dxa"/>
            <w:vAlign w:val="center"/>
          </w:tcPr>
          <w:p w14:paraId="6E04D636" w14:textId="77777777" w:rsidR="00085196" w:rsidRDefault="00577B6A">
            <w:pPr>
              <w:widowControl w:val="0"/>
              <w:jc w:val="center"/>
            </w:pPr>
            <w:r>
              <w:t>15</w:t>
            </w:r>
          </w:p>
        </w:tc>
        <w:tc>
          <w:tcPr>
            <w:tcW w:w="566" w:type="dxa"/>
            <w:vAlign w:val="center"/>
          </w:tcPr>
          <w:p w14:paraId="6E04D637" w14:textId="77777777" w:rsidR="00085196" w:rsidRDefault="00577B6A">
            <w:pPr>
              <w:widowControl w:val="0"/>
              <w:jc w:val="center"/>
            </w:pPr>
            <w:r>
              <w:t>17</w:t>
            </w:r>
          </w:p>
        </w:tc>
      </w:tr>
      <w:tr w:rsidR="00085196" w14:paraId="6E04D640" w14:textId="77777777">
        <w:trPr>
          <w:trHeight w:val="284"/>
          <w:jc w:val="center"/>
        </w:trPr>
        <w:tc>
          <w:tcPr>
            <w:tcW w:w="3562" w:type="dxa"/>
            <w:vAlign w:val="center"/>
          </w:tcPr>
          <w:p w14:paraId="6E04D639" w14:textId="77777777" w:rsidR="00085196" w:rsidRDefault="00577B6A">
            <w:pPr>
              <w:widowControl w:val="0"/>
            </w:pPr>
            <w:r>
              <w:lastRenderedPageBreak/>
              <w:t>Konteineriai, keičiamos talpos</w:t>
            </w:r>
          </w:p>
        </w:tc>
        <w:tc>
          <w:tcPr>
            <w:tcW w:w="992" w:type="dxa"/>
            <w:vAlign w:val="center"/>
          </w:tcPr>
          <w:p w14:paraId="6E04D63A" w14:textId="77777777" w:rsidR="00085196" w:rsidRDefault="00577B6A">
            <w:pPr>
              <w:widowControl w:val="0"/>
              <w:jc w:val="center"/>
            </w:pPr>
            <w:r>
              <w:t>2, 4, 6</w:t>
            </w:r>
          </w:p>
        </w:tc>
        <w:tc>
          <w:tcPr>
            <w:tcW w:w="1134" w:type="dxa"/>
            <w:vAlign w:val="center"/>
          </w:tcPr>
          <w:p w14:paraId="6E04D63B" w14:textId="77777777" w:rsidR="00085196" w:rsidRDefault="00085196">
            <w:pPr>
              <w:widowControl w:val="0"/>
              <w:jc w:val="center"/>
            </w:pPr>
          </w:p>
        </w:tc>
        <w:tc>
          <w:tcPr>
            <w:tcW w:w="1276" w:type="dxa"/>
            <w:vAlign w:val="center"/>
          </w:tcPr>
          <w:p w14:paraId="6E04D63C" w14:textId="77777777" w:rsidR="00085196" w:rsidRDefault="00085196">
            <w:pPr>
              <w:widowControl w:val="0"/>
              <w:jc w:val="center"/>
            </w:pPr>
          </w:p>
        </w:tc>
        <w:tc>
          <w:tcPr>
            <w:tcW w:w="1134" w:type="dxa"/>
            <w:vAlign w:val="center"/>
          </w:tcPr>
          <w:p w14:paraId="6E04D63D" w14:textId="77777777" w:rsidR="00085196" w:rsidRDefault="00085196">
            <w:pPr>
              <w:widowControl w:val="0"/>
              <w:jc w:val="center"/>
            </w:pPr>
          </w:p>
        </w:tc>
        <w:tc>
          <w:tcPr>
            <w:tcW w:w="1010" w:type="dxa"/>
            <w:vAlign w:val="center"/>
          </w:tcPr>
          <w:p w14:paraId="6E04D63E" w14:textId="77777777" w:rsidR="00085196" w:rsidRDefault="00577B6A">
            <w:pPr>
              <w:widowControl w:val="0"/>
              <w:jc w:val="center"/>
            </w:pPr>
            <w:r>
              <w:t>15</w:t>
            </w:r>
          </w:p>
        </w:tc>
        <w:tc>
          <w:tcPr>
            <w:tcW w:w="566" w:type="dxa"/>
            <w:vAlign w:val="center"/>
          </w:tcPr>
          <w:p w14:paraId="6E04D63F" w14:textId="77777777" w:rsidR="00085196" w:rsidRDefault="00577B6A">
            <w:pPr>
              <w:widowControl w:val="0"/>
              <w:jc w:val="center"/>
            </w:pPr>
            <w:r>
              <w:t>16</w:t>
            </w:r>
          </w:p>
        </w:tc>
      </w:tr>
      <w:tr w:rsidR="00085196" w14:paraId="6E04D648" w14:textId="77777777">
        <w:trPr>
          <w:trHeight w:val="284"/>
          <w:jc w:val="center"/>
        </w:trPr>
        <w:tc>
          <w:tcPr>
            <w:tcW w:w="3562" w:type="dxa"/>
            <w:vAlign w:val="center"/>
          </w:tcPr>
          <w:p w14:paraId="6E04D641" w14:textId="77777777" w:rsidR="00085196" w:rsidRDefault="00577B6A">
            <w:pPr>
              <w:widowControl w:val="0"/>
            </w:pPr>
            <w:r>
              <w:t>Platformos kėlimo darbams</w:t>
            </w:r>
          </w:p>
        </w:tc>
        <w:tc>
          <w:tcPr>
            <w:tcW w:w="992" w:type="dxa"/>
            <w:vAlign w:val="center"/>
          </w:tcPr>
          <w:p w14:paraId="6E04D642" w14:textId="77777777" w:rsidR="00085196" w:rsidRDefault="00577B6A">
            <w:pPr>
              <w:widowControl w:val="0"/>
              <w:jc w:val="center"/>
            </w:pPr>
            <w:r>
              <w:t>2, 7</w:t>
            </w:r>
          </w:p>
        </w:tc>
        <w:tc>
          <w:tcPr>
            <w:tcW w:w="1134" w:type="dxa"/>
            <w:vAlign w:val="center"/>
          </w:tcPr>
          <w:p w14:paraId="6E04D643" w14:textId="77777777" w:rsidR="00085196" w:rsidRDefault="00085196">
            <w:pPr>
              <w:widowControl w:val="0"/>
              <w:jc w:val="center"/>
            </w:pPr>
          </w:p>
        </w:tc>
        <w:tc>
          <w:tcPr>
            <w:tcW w:w="1276" w:type="dxa"/>
            <w:vAlign w:val="center"/>
          </w:tcPr>
          <w:p w14:paraId="6E04D644" w14:textId="77777777" w:rsidR="00085196" w:rsidRDefault="00577B6A">
            <w:pPr>
              <w:widowControl w:val="0"/>
              <w:jc w:val="center"/>
            </w:pPr>
            <w:r>
              <w:t>11, 13</w:t>
            </w:r>
          </w:p>
        </w:tc>
        <w:tc>
          <w:tcPr>
            <w:tcW w:w="1134" w:type="dxa"/>
            <w:vAlign w:val="center"/>
          </w:tcPr>
          <w:p w14:paraId="6E04D645" w14:textId="77777777" w:rsidR="00085196" w:rsidRDefault="00577B6A">
            <w:pPr>
              <w:widowControl w:val="0"/>
              <w:jc w:val="center"/>
            </w:pPr>
            <w:r>
              <w:t>14</w:t>
            </w:r>
          </w:p>
        </w:tc>
        <w:tc>
          <w:tcPr>
            <w:tcW w:w="1010" w:type="dxa"/>
            <w:vAlign w:val="center"/>
          </w:tcPr>
          <w:p w14:paraId="6E04D646" w14:textId="77777777" w:rsidR="00085196" w:rsidRDefault="00577B6A">
            <w:pPr>
              <w:widowControl w:val="0"/>
              <w:jc w:val="center"/>
            </w:pPr>
            <w:r>
              <w:t>15</w:t>
            </w:r>
          </w:p>
        </w:tc>
        <w:tc>
          <w:tcPr>
            <w:tcW w:w="566" w:type="dxa"/>
            <w:vAlign w:val="center"/>
          </w:tcPr>
          <w:p w14:paraId="6E04D647" w14:textId="77777777" w:rsidR="00085196" w:rsidRDefault="00577B6A">
            <w:pPr>
              <w:widowControl w:val="0"/>
              <w:jc w:val="center"/>
            </w:pPr>
            <w:r>
              <w:t>16</w:t>
            </w:r>
          </w:p>
        </w:tc>
      </w:tr>
      <w:tr w:rsidR="00085196" w14:paraId="6E04D650" w14:textId="77777777">
        <w:trPr>
          <w:trHeight w:val="284"/>
          <w:jc w:val="center"/>
        </w:trPr>
        <w:tc>
          <w:tcPr>
            <w:tcW w:w="3562" w:type="dxa"/>
            <w:vAlign w:val="center"/>
          </w:tcPr>
          <w:p w14:paraId="6E04D649" w14:textId="77777777" w:rsidR="00085196" w:rsidRDefault="00577B6A">
            <w:pPr>
              <w:widowControl w:val="0"/>
            </w:pPr>
            <w:r>
              <w:t>Automobiliniai kranai</w:t>
            </w:r>
          </w:p>
        </w:tc>
        <w:tc>
          <w:tcPr>
            <w:tcW w:w="992" w:type="dxa"/>
            <w:vAlign w:val="center"/>
          </w:tcPr>
          <w:p w14:paraId="6E04D64A" w14:textId="77777777" w:rsidR="00085196" w:rsidRDefault="00577B6A">
            <w:pPr>
              <w:widowControl w:val="0"/>
              <w:jc w:val="center"/>
            </w:pPr>
            <w:r>
              <w:t>5, 6</w:t>
            </w:r>
          </w:p>
        </w:tc>
        <w:tc>
          <w:tcPr>
            <w:tcW w:w="1134" w:type="dxa"/>
            <w:vAlign w:val="center"/>
          </w:tcPr>
          <w:p w14:paraId="6E04D64B" w14:textId="77777777" w:rsidR="00085196" w:rsidRDefault="00085196">
            <w:pPr>
              <w:widowControl w:val="0"/>
              <w:jc w:val="center"/>
            </w:pPr>
          </w:p>
        </w:tc>
        <w:tc>
          <w:tcPr>
            <w:tcW w:w="1276" w:type="dxa"/>
            <w:vAlign w:val="center"/>
          </w:tcPr>
          <w:p w14:paraId="6E04D64C" w14:textId="77777777" w:rsidR="00085196" w:rsidRDefault="00577B6A">
            <w:pPr>
              <w:widowControl w:val="0"/>
              <w:jc w:val="center"/>
            </w:pPr>
            <w:r>
              <w:t>13</w:t>
            </w:r>
          </w:p>
        </w:tc>
        <w:tc>
          <w:tcPr>
            <w:tcW w:w="1134" w:type="dxa"/>
            <w:vAlign w:val="center"/>
          </w:tcPr>
          <w:p w14:paraId="6E04D64D" w14:textId="77777777" w:rsidR="00085196" w:rsidRDefault="00085196">
            <w:pPr>
              <w:widowControl w:val="0"/>
              <w:jc w:val="center"/>
            </w:pPr>
          </w:p>
        </w:tc>
        <w:tc>
          <w:tcPr>
            <w:tcW w:w="1010" w:type="dxa"/>
            <w:vAlign w:val="center"/>
          </w:tcPr>
          <w:p w14:paraId="6E04D64E" w14:textId="77777777" w:rsidR="00085196" w:rsidRDefault="00577B6A">
            <w:pPr>
              <w:widowControl w:val="0"/>
              <w:jc w:val="center"/>
            </w:pPr>
            <w:r>
              <w:t>15</w:t>
            </w:r>
          </w:p>
        </w:tc>
        <w:tc>
          <w:tcPr>
            <w:tcW w:w="566" w:type="dxa"/>
            <w:vAlign w:val="center"/>
          </w:tcPr>
          <w:p w14:paraId="6E04D64F" w14:textId="77777777" w:rsidR="00085196" w:rsidRDefault="00577B6A">
            <w:pPr>
              <w:widowControl w:val="0"/>
              <w:jc w:val="center"/>
            </w:pPr>
            <w:r>
              <w:t>17</w:t>
            </w:r>
          </w:p>
        </w:tc>
      </w:tr>
      <w:tr w:rsidR="00085196" w14:paraId="6E04D658" w14:textId="77777777">
        <w:trPr>
          <w:trHeight w:val="284"/>
          <w:jc w:val="center"/>
        </w:trPr>
        <w:tc>
          <w:tcPr>
            <w:tcW w:w="3562" w:type="dxa"/>
            <w:vAlign w:val="center"/>
          </w:tcPr>
          <w:p w14:paraId="6E04D651" w14:textId="77777777" w:rsidR="00085196" w:rsidRDefault="00577B6A">
            <w:pPr>
              <w:widowControl w:val="0"/>
            </w:pPr>
            <w:r>
              <w:t>Keltuvai (elevatoriai), pasvirieji keltuvai</w:t>
            </w:r>
          </w:p>
        </w:tc>
        <w:tc>
          <w:tcPr>
            <w:tcW w:w="992" w:type="dxa"/>
            <w:vAlign w:val="center"/>
          </w:tcPr>
          <w:p w14:paraId="6E04D652" w14:textId="77777777" w:rsidR="00085196" w:rsidRDefault="00577B6A">
            <w:pPr>
              <w:widowControl w:val="0"/>
              <w:jc w:val="center"/>
            </w:pPr>
            <w:r>
              <w:t>2</w:t>
            </w:r>
          </w:p>
        </w:tc>
        <w:tc>
          <w:tcPr>
            <w:tcW w:w="1134" w:type="dxa"/>
            <w:vAlign w:val="center"/>
          </w:tcPr>
          <w:p w14:paraId="6E04D653" w14:textId="77777777" w:rsidR="00085196" w:rsidRDefault="00085196">
            <w:pPr>
              <w:widowControl w:val="0"/>
              <w:jc w:val="center"/>
            </w:pPr>
          </w:p>
        </w:tc>
        <w:tc>
          <w:tcPr>
            <w:tcW w:w="1276" w:type="dxa"/>
            <w:vAlign w:val="center"/>
          </w:tcPr>
          <w:p w14:paraId="6E04D654" w14:textId="77777777" w:rsidR="00085196" w:rsidRDefault="00577B6A">
            <w:pPr>
              <w:widowControl w:val="0"/>
              <w:jc w:val="center"/>
            </w:pPr>
            <w:r>
              <w:t>11, 12</w:t>
            </w:r>
          </w:p>
        </w:tc>
        <w:tc>
          <w:tcPr>
            <w:tcW w:w="1134" w:type="dxa"/>
            <w:vAlign w:val="center"/>
          </w:tcPr>
          <w:p w14:paraId="6E04D655" w14:textId="77777777" w:rsidR="00085196" w:rsidRDefault="00577B6A">
            <w:pPr>
              <w:widowControl w:val="0"/>
              <w:jc w:val="center"/>
            </w:pPr>
            <w:r>
              <w:t>14</w:t>
            </w:r>
          </w:p>
        </w:tc>
        <w:tc>
          <w:tcPr>
            <w:tcW w:w="1010" w:type="dxa"/>
            <w:vAlign w:val="center"/>
          </w:tcPr>
          <w:p w14:paraId="6E04D656" w14:textId="77777777" w:rsidR="00085196" w:rsidRDefault="00577B6A">
            <w:pPr>
              <w:widowControl w:val="0"/>
              <w:jc w:val="center"/>
            </w:pPr>
            <w:r>
              <w:t>15</w:t>
            </w:r>
          </w:p>
        </w:tc>
        <w:tc>
          <w:tcPr>
            <w:tcW w:w="566" w:type="dxa"/>
            <w:vAlign w:val="center"/>
          </w:tcPr>
          <w:p w14:paraId="6E04D657" w14:textId="77777777" w:rsidR="00085196" w:rsidRDefault="00577B6A">
            <w:pPr>
              <w:widowControl w:val="0"/>
              <w:jc w:val="center"/>
            </w:pPr>
            <w:r>
              <w:t>16</w:t>
            </w:r>
          </w:p>
        </w:tc>
      </w:tr>
      <w:tr w:rsidR="00085196" w14:paraId="6E04D660" w14:textId="77777777">
        <w:trPr>
          <w:trHeight w:val="284"/>
          <w:jc w:val="center"/>
        </w:trPr>
        <w:tc>
          <w:tcPr>
            <w:tcW w:w="3562" w:type="dxa"/>
            <w:vAlign w:val="center"/>
          </w:tcPr>
          <w:p w14:paraId="6E04D659" w14:textId="77777777" w:rsidR="00085196" w:rsidRDefault="00577B6A">
            <w:pPr>
              <w:widowControl w:val="0"/>
            </w:pPr>
            <w:r>
              <w:t xml:space="preserve">Piltinės </w:t>
            </w:r>
            <w:proofErr w:type="spellStart"/>
            <w:r>
              <w:t>nuoslankos</w:t>
            </w:r>
            <w:proofErr w:type="spellEnd"/>
          </w:p>
        </w:tc>
        <w:tc>
          <w:tcPr>
            <w:tcW w:w="992" w:type="dxa"/>
            <w:vAlign w:val="center"/>
          </w:tcPr>
          <w:p w14:paraId="6E04D65A" w14:textId="77777777" w:rsidR="00085196" w:rsidRDefault="00085196">
            <w:pPr>
              <w:widowControl w:val="0"/>
              <w:jc w:val="center"/>
            </w:pPr>
          </w:p>
        </w:tc>
        <w:tc>
          <w:tcPr>
            <w:tcW w:w="1134" w:type="dxa"/>
            <w:vAlign w:val="center"/>
          </w:tcPr>
          <w:p w14:paraId="6E04D65B" w14:textId="77777777" w:rsidR="00085196" w:rsidRDefault="00085196">
            <w:pPr>
              <w:widowControl w:val="0"/>
              <w:jc w:val="center"/>
            </w:pPr>
          </w:p>
        </w:tc>
        <w:tc>
          <w:tcPr>
            <w:tcW w:w="1276" w:type="dxa"/>
            <w:vAlign w:val="center"/>
          </w:tcPr>
          <w:p w14:paraId="6E04D65C" w14:textId="77777777" w:rsidR="00085196" w:rsidRDefault="00577B6A">
            <w:pPr>
              <w:widowControl w:val="0"/>
              <w:jc w:val="center"/>
            </w:pPr>
            <w:r>
              <w:t>11, 12</w:t>
            </w:r>
          </w:p>
        </w:tc>
        <w:tc>
          <w:tcPr>
            <w:tcW w:w="1134" w:type="dxa"/>
            <w:vAlign w:val="center"/>
          </w:tcPr>
          <w:p w14:paraId="6E04D65D" w14:textId="77777777" w:rsidR="00085196" w:rsidRDefault="00577B6A">
            <w:pPr>
              <w:widowControl w:val="0"/>
              <w:jc w:val="center"/>
            </w:pPr>
            <w:r>
              <w:t>14</w:t>
            </w:r>
          </w:p>
        </w:tc>
        <w:tc>
          <w:tcPr>
            <w:tcW w:w="1010" w:type="dxa"/>
            <w:vAlign w:val="center"/>
          </w:tcPr>
          <w:p w14:paraId="6E04D65E" w14:textId="77777777" w:rsidR="00085196" w:rsidRDefault="00577B6A">
            <w:pPr>
              <w:widowControl w:val="0"/>
              <w:jc w:val="center"/>
            </w:pPr>
            <w:r>
              <w:t>15</w:t>
            </w:r>
          </w:p>
        </w:tc>
        <w:tc>
          <w:tcPr>
            <w:tcW w:w="566" w:type="dxa"/>
            <w:vAlign w:val="center"/>
          </w:tcPr>
          <w:p w14:paraId="6E04D65F" w14:textId="77777777" w:rsidR="00085196" w:rsidRDefault="00577B6A">
            <w:pPr>
              <w:widowControl w:val="0"/>
              <w:jc w:val="center"/>
            </w:pPr>
            <w:r>
              <w:t>16</w:t>
            </w:r>
          </w:p>
        </w:tc>
      </w:tr>
      <w:tr w:rsidR="00085196" w14:paraId="6E04D668" w14:textId="77777777">
        <w:trPr>
          <w:trHeight w:val="284"/>
          <w:jc w:val="center"/>
        </w:trPr>
        <w:tc>
          <w:tcPr>
            <w:tcW w:w="3562" w:type="dxa"/>
            <w:vAlign w:val="center"/>
          </w:tcPr>
          <w:p w14:paraId="6E04D661" w14:textId="77777777" w:rsidR="00085196" w:rsidRDefault="00577B6A">
            <w:pPr>
              <w:widowControl w:val="0"/>
            </w:pPr>
            <w:r>
              <w:t>Statybines tvorelės, pastoliai, ištisiniai pastoliai, pėsčiųjų tuneliai</w:t>
            </w:r>
          </w:p>
        </w:tc>
        <w:tc>
          <w:tcPr>
            <w:tcW w:w="992" w:type="dxa"/>
            <w:vAlign w:val="center"/>
          </w:tcPr>
          <w:p w14:paraId="6E04D662" w14:textId="77777777" w:rsidR="00085196" w:rsidRDefault="00577B6A">
            <w:pPr>
              <w:widowControl w:val="0"/>
              <w:jc w:val="center"/>
            </w:pPr>
            <w:r>
              <w:t>2</w:t>
            </w:r>
          </w:p>
        </w:tc>
        <w:tc>
          <w:tcPr>
            <w:tcW w:w="1134" w:type="dxa"/>
            <w:vAlign w:val="center"/>
          </w:tcPr>
          <w:p w14:paraId="6E04D663" w14:textId="77777777" w:rsidR="00085196" w:rsidRDefault="00577B6A">
            <w:pPr>
              <w:widowControl w:val="0"/>
              <w:jc w:val="center"/>
            </w:pPr>
            <w:r>
              <w:t>10</w:t>
            </w:r>
          </w:p>
        </w:tc>
        <w:tc>
          <w:tcPr>
            <w:tcW w:w="1276" w:type="dxa"/>
            <w:vAlign w:val="center"/>
          </w:tcPr>
          <w:p w14:paraId="6E04D664" w14:textId="77777777" w:rsidR="00085196" w:rsidRDefault="00085196">
            <w:pPr>
              <w:widowControl w:val="0"/>
              <w:jc w:val="center"/>
            </w:pPr>
          </w:p>
        </w:tc>
        <w:tc>
          <w:tcPr>
            <w:tcW w:w="1134" w:type="dxa"/>
            <w:vAlign w:val="center"/>
          </w:tcPr>
          <w:p w14:paraId="6E04D665" w14:textId="77777777" w:rsidR="00085196" w:rsidRDefault="00085196">
            <w:pPr>
              <w:widowControl w:val="0"/>
              <w:jc w:val="center"/>
            </w:pPr>
          </w:p>
        </w:tc>
        <w:tc>
          <w:tcPr>
            <w:tcW w:w="1010" w:type="dxa"/>
            <w:vAlign w:val="center"/>
          </w:tcPr>
          <w:p w14:paraId="6E04D666" w14:textId="77777777" w:rsidR="00085196" w:rsidRDefault="00577B6A">
            <w:pPr>
              <w:widowControl w:val="0"/>
              <w:jc w:val="center"/>
            </w:pPr>
            <w:r>
              <w:t>15</w:t>
            </w:r>
          </w:p>
        </w:tc>
        <w:tc>
          <w:tcPr>
            <w:tcW w:w="566" w:type="dxa"/>
            <w:vAlign w:val="center"/>
          </w:tcPr>
          <w:p w14:paraId="6E04D667" w14:textId="77777777" w:rsidR="00085196" w:rsidRDefault="00085196">
            <w:pPr>
              <w:widowControl w:val="0"/>
              <w:jc w:val="center"/>
            </w:pPr>
          </w:p>
        </w:tc>
      </w:tr>
      <w:tr w:rsidR="00085196" w14:paraId="6E04D67D" w14:textId="77777777">
        <w:trPr>
          <w:trHeight w:val="9021"/>
          <w:jc w:val="center"/>
        </w:trPr>
        <w:tc>
          <w:tcPr>
            <w:tcW w:w="9674" w:type="dxa"/>
            <w:gridSpan w:val="7"/>
            <w:vAlign w:val="center"/>
          </w:tcPr>
          <w:p w14:paraId="6E04D669" w14:textId="77777777" w:rsidR="00085196" w:rsidRDefault="00577B6A">
            <w:r>
              <w:t xml:space="preserve">čia: </w:t>
            </w:r>
          </w:p>
          <w:p w14:paraId="6E04D66A" w14:textId="77777777" w:rsidR="00085196" w:rsidRDefault="00577B6A">
            <w:pPr>
              <w:ind w:firstLine="567"/>
            </w:pPr>
            <w:r>
              <w:t>– 1 – kai atitvėrimo viduje reikia sandėliuoti medžiagas arba pastatyti mechanizmus;</w:t>
            </w:r>
          </w:p>
          <w:p w14:paraId="6E04D66B" w14:textId="77777777" w:rsidR="00085196" w:rsidRDefault="00577B6A">
            <w:pPr>
              <w:ind w:firstLine="567"/>
            </w:pPr>
            <w:r>
              <w:t>– 2 – tik ant pėsčiųjų ir dviračių takų, jei užtenka mažiausio reikalaujamo pločio;</w:t>
            </w:r>
          </w:p>
          <w:p w14:paraId="6E04D66C" w14:textId="77777777" w:rsidR="00085196" w:rsidRDefault="00577B6A">
            <w:pPr>
              <w:ind w:firstLine="567"/>
            </w:pPr>
            <w:r>
              <w:t>– 3 – tik jei dėl automobilių statymo vietų ir statinių aukščio pasirodo, kad neužtikrinama pakankama sauga, galima panaudoti transporto eismo teritoriją;</w:t>
            </w:r>
          </w:p>
          <w:p w14:paraId="6E04D66D" w14:textId="77777777" w:rsidR="00085196" w:rsidRDefault="00577B6A">
            <w:pPr>
              <w:ind w:firstLine="567"/>
            </w:pPr>
            <w:r>
              <w:t>– 4 – tik ant važiuojamosios dalies, kur leidžiama statyti automobilius;</w:t>
            </w:r>
          </w:p>
          <w:p w14:paraId="6E04D66E" w14:textId="77777777" w:rsidR="00085196" w:rsidRDefault="00577B6A">
            <w:pPr>
              <w:ind w:firstLine="567"/>
            </w:pPr>
            <w:r>
              <w:t>– 5 – negalima ant pėsčiųjų ir dviračių takų;</w:t>
            </w:r>
          </w:p>
          <w:p w14:paraId="6E04D66F" w14:textId="77777777" w:rsidR="00085196" w:rsidRDefault="00577B6A">
            <w:pPr>
              <w:ind w:firstLine="567"/>
            </w:pPr>
            <w:r>
              <w:t>– 6 – kai neatitinka 2, 4 arba 7 kriterijų, o kitus kriterijus atitinka, ženklinama kaip darbo vietos:</w:t>
            </w:r>
          </w:p>
          <w:p w14:paraId="6E04D670" w14:textId="77777777" w:rsidR="00085196" w:rsidRDefault="00577B6A">
            <w:pPr>
              <w:ind w:firstLine="567"/>
            </w:pPr>
            <w:r>
              <w:t>–plotis didesnis kaip 2,5 m ir (arba) ilgis didesnis kaip 8 m,</w:t>
            </w:r>
          </w:p>
          <w:p w14:paraId="6E04D671" w14:textId="77777777" w:rsidR="00085196" w:rsidRDefault="00577B6A">
            <w:pPr>
              <w:ind w:firstLine="567"/>
            </w:pPr>
            <w:r>
              <w:t>–išdėstymas gyvenamojoje vietovėje ant pagrindinio kelio (201-asis VŽ „Pagrindinis kelias“) arba ant kelių su 2 arba daugiau eismo juostų viena kryptimi;</w:t>
            </w:r>
          </w:p>
          <w:p w14:paraId="6E04D672" w14:textId="77777777" w:rsidR="00085196" w:rsidRDefault="00577B6A">
            <w:pPr>
              <w:ind w:firstLine="567"/>
            </w:pPr>
            <w:r>
              <w:t>– 7 – ant pėsčiųjų ir dviračių takų, kai bendroji masė didesnė kaip 2,8 t, – neleistina;</w:t>
            </w:r>
          </w:p>
          <w:p w14:paraId="6E04D673" w14:textId="77777777" w:rsidR="00085196" w:rsidRDefault="00577B6A">
            <w:pPr>
              <w:ind w:firstLine="567"/>
            </w:pPr>
            <w:r>
              <w:t>– 8 – kai neatitinka 1 ir 2 arba 3 kriterijaus – ženklinimas ir apsauga kaip darbo vietų;</w:t>
            </w:r>
          </w:p>
          <w:p w14:paraId="6E04D674" w14:textId="77777777" w:rsidR="00085196" w:rsidRDefault="00577B6A">
            <w:pPr>
              <w:ind w:firstLine="567"/>
            </w:pPr>
            <w:r>
              <w:t xml:space="preserve">– 9 – visų vertikalių briaunų, šoninių ir priekinių paviršių ženklinimas raudonomis </w:t>
            </w:r>
            <w:proofErr w:type="spellStart"/>
            <w:r>
              <w:t>fluorescencinėmis</w:t>
            </w:r>
            <w:proofErr w:type="spellEnd"/>
            <w:r>
              <w:t xml:space="preserve"> ir geltonomis šviesą atspindinčiomis ne siauresnėmis kaip 100 mm įstrižomis (einančiomis žemyn eismo zonos kryptimi) ženklinimo juostomis (šviesą atspindinti plėvelė turi atitikti RA2 klasę pagal aprašo TRA VŽ [6.14] reikalavimus);</w:t>
            </w:r>
          </w:p>
          <w:p w14:paraId="6E04D675" w14:textId="77777777" w:rsidR="00085196" w:rsidRDefault="00577B6A">
            <w:pPr>
              <w:ind w:firstLine="567"/>
            </w:pPr>
            <w:r>
              <w:t>– 10 – vertikalių briaunų ženklinimas mažomis NG (500 x 125 mm) arba baltos ir raudonos spalvos apsauginis ženklinimas;</w:t>
            </w:r>
          </w:p>
          <w:p w14:paraId="6E04D676" w14:textId="77777777" w:rsidR="00085196" w:rsidRDefault="00577B6A">
            <w:pPr>
              <w:ind w:firstLine="567"/>
            </w:pPr>
            <w:r>
              <w:t>– 11 – eismo dalyvius, statomas transporto priemones, taip pat turimas sandėliuojamas medžiagas reikia tinkamai apsaugoti nuo dulkių, vandens arba skysčių ir kietų krentančių daiktų arba konstrukcinių elementų;</w:t>
            </w:r>
          </w:p>
          <w:p w14:paraId="6E04D677" w14:textId="77777777" w:rsidR="00085196" w:rsidRDefault="00577B6A">
            <w:pPr>
              <w:ind w:firstLine="567"/>
            </w:pPr>
            <w:r>
              <w:t>– 12 – prireikus nurodoma naudoti statybines tvoreles arba kitus tinkamus apsauginius barjerus kaip ištisinius pastolius arba pėsčiųjų tunelius;</w:t>
            </w:r>
          </w:p>
          <w:p w14:paraId="6E04D678" w14:textId="77777777" w:rsidR="00085196" w:rsidRDefault="00577B6A">
            <w:pPr>
              <w:ind w:firstLine="567"/>
            </w:pPr>
            <w:r>
              <w:t>– 13 – prireikus įrengiami signaliniai postai;</w:t>
            </w:r>
          </w:p>
          <w:p w14:paraId="6E04D679" w14:textId="77777777" w:rsidR="00085196" w:rsidRDefault="00577B6A">
            <w:pPr>
              <w:ind w:firstLine="567"/>
            </w:pPr>
            <w:r>
              <w:t>– 14 – virš pėsčiųjų ir dviračių takų 2,2 m aukščio per visą plotį;</w:t>
            </w:r>
          </w:p>
          <w:p w14:paraId="6E04D67A" w14:textId="77777777" w:rsidR="00085196" w:rsidRDefault="00577B6A">
            <w:pPr>
              <w:ind w:firstLine="567"/>
            </w:pPr>
            <w:r>
              <w:t>– 15 –transporto eismo teritorijoje reikia specialiojo naudojimo leidimo ir (arba) išimtine tvarka išduodamo leidimo;</w:t>
            </w:r>
          </w:p>
          <w:p w14:paraId="6E04D67B" w14:textId="77777777" w:rsidR="00085196" w:rsidRDefault="00577B6A">
            <w:pPr>
              <w:ind w:firstLine="567"/>
            </w:pPr>
            <w:r>
              <w:t xml:space="preserve">– 16 – viršijus leistiną ašies apkrovą arba bendrąją masę, reikia suderinti su Valstybine kelių transporto inspekcija prie Susisiekimo ministerijos; </w:t>
            </w:r>
          </w:p>
          <w:p w14:paraId="6E04D67C" w14:textId="77777777" w:rsidR="00085196" w:rsidRDefault="00577B6A">
            <w:pPr>
              <w:ind w:firstLine="567"/>
            </w:pPr>
            <w:r>
              <w:t>– 17 – reikalingas vardinis skydelis (su adresu, telefono numeriu) arba atitinkamas užrašas.</w:t>
            </w:r>
          </w:p>
        </w:tc>
      </w:tr>
    </w:tbl>
    <w:p w14:paraId="6E04D67E" w14:textId="77777777" w:rsidR="00085196" w:rsidRDefault="000C6DE7">
      <w:pPr>
        <w:widowControl w:val="0"/>
        <w:jc w:val="center"/>
        <w:rPr>
          <w:b/>
          <w:bCs/>
          <w:kern w:val="32"/>
        </w:rPr>
      </w:pPr>
    </w:p>
    <w:p w14:paraId="6E04D67F" w14:textId="77777777" w:rsidR="00085196" w:rsidRDefault="000C6DE7">
      <w:pPr>
        <w:widowControl w:val="0"/>
        <w:jc w:val="center"/>
        <w:rPr>
          <w:b/>
          <w:bCs/>
          <w:kern w:val="32"/>
        </w:rPr>
      </w:pPr>
      <w:r w:rsidR="00577B6A">
        <w:rPr>
          <w:b/>
          <w:bCs/>
          <w:kern w:val="32"/>
        </w:rPr>
        <w:t>IX</w:t>
      </w:r>
      <w:r w:rsidR="00577B6A">
        <w:rPr>
          <w:b/>
          <w:bCs/>
          <w:kern w:val="32"/>
        </w:rPr>
        <w:t xml:space="preserve"> SKYRIUS. </w:t>
      </w:r>
      <w:r w:rsidR="00577B6A">
        <w:rPr>
          <w:b/>
          <w:bCs/>
          <w:kern w:val="32"/>
        </w:rPr>
        <w:t>ĮSPĖJAMOJI APRANGA</w:t>
      </w:r>
    </w:p>
    <w:p w14:paraId="6E04D680" w14:textId="77777777" w:rsidR="00085196" w:rsidRDefault="00085196">
      <w:pPr>
        <w:widowControl w:val="0"/>
        <w:ind w:firstLine="567"/>
        <w:jc w:val="both"/>
        <w:rPr>
          <w:b/>
          <w:bCs/>
        </w:rPr>
      </w:pPr>
    </w:p>
    <w:p w14:paraId="6E04D681" w14:textId="77777777" w:rsidR="00085196" w:rsidRDefault="000C6DE7">
      <w:pPr>
        <w:widowControl w:val="0"/>
        <w:ind w:firstLine="567"/>
        <w:jc w:val="both"/>
      </w:pPr>
      <w:r w:rsidR="00577B6A">
        <w:rPr>
          <w:b/>
          <w:bCs/>
        </w:rPr>
        <w:t>188</w:t>
      </w:r>
      <w:r w:rsidR="00577B6A">
        <w:rPr>
          <w:b/>
          <w:bCs/>
        </w:rPr>
        <w:t xml:space="preserve">. </w:t>
      </w:r>
      <w:r w:rsidR="00577B6A">
        <w:t>Kelyje dirbantys asmenys, kurie yra pėsčiųjų takų ir atitvertoje nuo eismo išorinėje pusėje vykstant eismui arba greta eismo zonos ir nėra atskirti, kai naudojama AB arba statybinės tvorelės, turi vilkėti įspėjamąją aprangą pagal standartą LST EN 471+A1 [6.15].</w:t>
      </w:r>
    </w:p>
    <w:p w14:paraId="6E04D682" w14:textId="77777777" w:rsidR="00085196" w:rsidRDefault="00577B6A">
      <w:pPr>
        <w:widowControl w:val="0"/>
        <w:ind w:left="539"/>
        <w:jc w:val="both"/>
      </w:pPr>
      <w:r>
        <w:t>Pagal standartą LST EN 471+A1 [6.15] reikia laikytis šių reikalavimų:</w:t>
      </w:r>
    </w:p>
    <w:p w14:paraId="6E04D683" w14:textId="77777777" w:rsidR="00085196" w:rsidRDefault="000C6DE7">
      <w:pPr>
        <w:widowControl w:val="0"/>
        <w:ind w:firstLine="567"/>
        <w:jc w:val="both"/>
      </w:pPr>
      <w:r w:rsidR="00577B6A">
        <w:rPr>
          <w:b/>
          <w:bCs/>
        </w:rPr>
        <w:t>188.1</w:t>
      </w:r>
      <w:r w:rsidR="00577B6A">
        <w:rPr>
          <w:b/>
          <w:bCs/>
        </w:rPr>
        <w:t xml:space="preserve">. </w:t>
      </w:r>
      <w:r w:rsidR="00577B6A">
        <w:t xml:space="preserve">įspėjamosios aprangos gaminio (4.1 poskyris) – mažiausiai 2 klasė pagal 1 </w:t>
      </w:r>
      <w:r w:rsidR="00577B6A">
        <w:lastRenderedPageBreak/>
        <w:t>lentelę;</w:t>
      </w:r>
    </w:p>
    <w:p w14:paraId="6E04D684" w14:textId="77777777" w:rsidR="00085196" w:rsidRDefault="000C6DE7">
      <w:pPr>
        <w:widowControl w:val="0"/>
        <w:ind w:firstLine="567"/>
        <w:jc w:val="both"/>
      </w:pPr>
      <w:r w:rsidR="00577B6A">
        <w:rPr>
          <w:b/>
          <w:bCs/>
        </w:rPr>
        <w:t>188.2</w:t>
      </w:r>
      <w:r w:rsidR="00577B6A">
        <w:rPr>
          <w:b/>
          <w:bCs/>
        </w:rPr>
        <w:t xml:space="preserve">. </w:t>
      </w:r>
      <w:r w:rsidR="00577B6A">
        <w:t xml:space="preserve">spalvos (5.1 poskyris) – išskirtinai </w:t>
      </w:r>
      <w:proofErr w:type="spellStart"/>
      <w:r w:rsidR="00577B6A">
        <w:t>fluorescencinė</w:t>
      </w:r>
      <w:proofErr w:type="spellEnd"/>
      <w:r w:rsidR="00577B6A">
        <w:t xml:space="preserve"> </w:t>
      </w:r>
      <w:proofErr w:type="spellStart"/>
      <w:r w:rsidR="00577B6A">
        <w:t>oranžiškai</w:t>
      </w:r>
      <w:proofErr w:type="spellEnd"/>
      <w:r w:rsidR="00577B6A">
        <w:t xml:space="preserve"> raudonai spalva pagal 2 lentelę;</w:t>
      </w:r>
    </w:p>
    <w:p w14:paraId="6E04D685" w14:textId="77777777" w:rsidR="00085196" w:rsidRDefault="000C6DE7">
      <w:pPr>
        <w:widowControl w:val="0"/>
        <w:ind w:firstLine="567"/>
        <w:jc w:val="both"/>
      </w:pPr>
      <w:r w:rsidR="00577B6A">
        <w:rPr>
          <w:b/>
          <w:bCs/>
        </w:rPr>
        <w:t>188.3</w:t>
      </w:r>
      <w:r w:rsidR="00577B6A">
        <w:rPr>
          <w:b/>
          <w:bCs/>
        </w:rPr>
        <w:t xml:space="preserve">. </w:t>
      </w:r>
      <w:r w:rsidR="00577B6A">
        <w:t>minimalaus atspindžio koeficiento (6.1 poskyris) ) – pagal 5 lentelę.</w:t>
      </w:r>
    </w:p>
    <w:p w14:paraId="6E04D686" w14:textId="77777777" w:rsidR="00085196" w:rsidRDefault="000C6DE7">
      <w:pPr>
        <w:widowControl w:val="0"/>
        <w:ind w:firstLine="567"/>
        <w:jc w:val="both"/>
      </w:pPr>
      <w:r w:rsidR="00577B6A">
        <w:rPr>
          <w:b/>
          <w:bCs/>
        </w:rPr>
        <w:t>189</w:t>
      </w:r>
      <w:r w:rsidR="00577B6A">
        <w:rPr>
          <w:b/>
          <w:bCs/>
        </w:rPr>
        <w:t xml:space="preserve">. </w:t>
      </w:r>
      <w:r w:rsidR="00577B6A">
        <w:t>Įspėjamoji apranga, kurios įspėjamasis poveikis nepakankamas dėl sutepimo, senėjimo arba spalvingumo panaudotoje medžiagoje sumažėjimo, negali būti naudojama.</w:t>
      </w:r>
    </w:p>
    <w:p w14:paraId="6E04D687" w14:textId="77777777" w:rsidR="00085196" w:rsidRDefault="000C6DE7">
      <w:pPr>
        <w:widowControl w:val="0"/>
        <w:ind w:firstLine="567"/>
        <w:jc w:val="both"/>
      </w:pPr>
    </w:p>
    <w:p w14:paraId="6E04D688" w14:textId="77777777" w:rsidR="00085196" w:rsidRDefault="000C6DE7">
      <w:pPr>
        <w:widowControl w:val="0"/>
        <w:jc w:val="center"/>
        <w:rPr>
          <w:b/>
          <w:bCs/>
          <w:kern w:val="32"/>
        </w:rPr>
      </w:pPr>
      <w:r w:rsidR="00577B6A">
        <w:rPr>
          <w:b/>
          <w:bCs/>
          <w:kern w:val="32"/>
        </w:rPr>
        <w:t>X</w:t>
      </w:r>
      <w:r w:rsidR="00577B6A">
        <w:rPr>
          <w:b/>
          <w:bCs/>
          <w:kern w:val="32"/>
        </w:rPr>
        <w:t xml:space="preserve"> SKYRIUS. </w:t>
      </w:r>
      <w:r w:rsidR="00577B6A">
        <w:rPr>
          <w:b/>
          <w:bCs/>
          <w:kern w:val="32"/>
        </w:rPr>
        <w:t>DARBO VIETŲ APŠVIETIMAS</w:t>
      </w:r>
    </w:p>
    <w:p w14:paraId="6E04D689" w14:textId="77777777" w:rsidR="00085196" w:rsidRDefault="00085196">
      <w:pPr>
        <w:widowControl w:val="0"/>
        <w:ind w:firstLine="567"/>
        <w:jc w:val="both"/>
        <w:rPr>
          <w:b/>
          <w:bCs/>
          <w:i/>
        </w:rPr>
      </w:pPr>
    </w:p>
    <w:p w14:paraId="6E04D68A" w14:textId="77777777" w:rsidR="00085196" w:rsidRDefault="000C6DE7">
      <w:pPr>
        <w:widowControl w:val="0"/>
        <w:ind w:firstLine="567"/>
        <w:jc w:val="both"/>
        <w:rPr>
          <w:i/>
        </w:rPr>
      </w:pPr>
      <w:r w:rsidR="00577B6A">
        <w:rPr>
          <w:b/>
          <w:bCs/>
        </w:rPr>
        <w:t>190</w:t>
      </w:r>
      <w:r w:rsidR="00577B6A">
        <w:rPr>
          <w:b/>
          <w:bCs/>
        </w:rPr>
        <w:t>.</w:t>
      </w:r>
      <w:r w:rsidR="00577B6A">
        <w:rPr>
          <w:i/>
        </w:rPr>
        <w:t xml:space="preserve"> Dirbant tamsoje reikia apšviesti darbo vietas, todėl apšvietimo priemones rekomenduojama taip išdėstyti, kad nelaimingų atsitikimų rizika eismo zonoje nedidėtų. Visi kelio ženklai ir eismo reguliavimo įrenginiai dėl savo poveikio neturi akinti eismo dalyvių.</w:t>
      </w:r>
    </w:p>
    <w:p w14:paraId="6E04D68B" w14:textId="77777777" w:rsidR="00085196" w:rsidRDefault="000C6DE7">
      <w:pPr>
        <w:widowControl w:val="0"/>
        <w:ind w:firstLine="567"/>
        <w:jc w:val="both"/>
      </w:pPr>
      <w:r w:rsidR="00577B6A">
        <w:rPr>
          <w:b/>
          <w:bCs/>
        </w:rPr>
        <w:t>191</w:t>
      </w:r>
      <w:r w:rsidR="00577B6A">
        <w:rPr>
          <w:b/>
          <w:bCs/>
        </w:rPr>
        <w:t xml:space="preserve">. </w:t>
      </w:r>
      <w:r w:rsidR="00577B6A">
        <w:t>Apšvietimo rekomendacijos kiekvienai atitinkamai zonai yra specifinės. Kiekvienai situacijai, apibrėžtai standarto LST CEN/TR 13201-1 [6.29] 1 lentelėje, apšvietimo klasės (ME) parenkamos pagal A priedo nuo A.1 iki A.20 lenteles.</w:t>
      </w:r>
    </w:p>
    <w:p w14:paraId="6E04D68C" w14:textId="77777777" w:rsidR="00085196" w:rsidRDefault="000C6DE7">
      <w:pPr>
        <w:widowControl w:val="0"/>
        <w:ind w:firstLine="567"/>
        <w:jc w:val="both"/>
      </w:pPr>
      <w:r w:rsidR="00577B6A">
        <w:rPr>
          <w:b/>
          <w:bCs/>
        </w:rPr>
        <w:t>192</w:t>
      </w:r>
      <w:r w:rsidR="00577B6A">
        <w:rPr>
          <w:b/>
          <w:bCs/>
        </w:rPr>
        <w:t xml:space="preserve">. </w:t>
      </w:r>
      <w:r w:rsidR="00577B6A">
        <w:t>Pereigose iš neapšviesto ruožo į apšviestą eismo ruožą reikia numatyti adaptavimosi ruožą. Šio ruožo ilgis ir formavimas priklauso nuo leistino greičio.</w:t>
      </w:r>
    </w:p>
    <w:p w14:paraId="6E04D68D" w14:textId="77777777" w:rsidR="00085196" w:rsidRDefault="000C6DE7">
      <w:pPr>
        <w:widowControl w:val="0"/>
        <w:ind w:firstLine="567"/>
        <w:jc w:val="both"/>
      </w:pPr>
      <w:r w:rsidR="00577B6A">
        <w:rPr>
          <w:b/>
          <w:bCs/>
        </w:rPr>
        <w:t>193</w:t>
      </w:r>
      <w:r w:rsidR="00577B6A">
        <w:rPr>
          <w:b/>
          <w:bCs/>
        </w:rPr>
        <w:t xml:space="preserve">. </w:t>
      </w:r>
      <w:r w:rsidR="00577B6A">
        <w:t>Kiti reikalavimai:</w:t>
      </w:r>
    </w:p>
    <w:p w14:paraId="6E04D68E" w14:textId="77777777" w:rsidR="00085196" w:rsidRDefault="000C6DE7">
      <w:pPr>
        <w:widowControl w:val="0"/>
        <w:ind w:firstLine="567"/>
        <w:jc w:val="both"/>
      </w:pPr>
      <w:r w:rsidR="00577B6A">
        <w:rPr>
          <w:b/>
          <w:bCs/>
        </w:rPr>
        <w:t>193.1</w:t>
      </w:r>
      <w:r w:rsidR="00577B6A">
        <w:rPr>
          <w:b/>
          <w:bCs/>
        </w:rPr>
        <w:t xml:space="preserve">. </w:t>
      </w:r>
      <w:r w:rsidR="00577B6A">
        <w:t>eismo zonų darbo vietose akinimo kriterijus TI neturi viršyti 10 %;</w:t>
      </w:r>
    </w:p>
    <w:p w14:paraId="6E04D68F" w14:textId="77777777" w:rsidR="00085196" w:rsidRDefault="000C6DE7">
      <w:pPr>
        <w:widowControl w:val="0"/>
        <w:ind w:firstLine="567"/>
        <w:jc w:val="both"/>
      </w:pPr>
      <w:r w:rsidR="00577B6A">
        <w:rPr>
          <w:b/>
          <w:bCs/>
        </w:rPr>
        <w:t>193.2</w:t>
      </w:r>
      <w:r w:rsidR="00577B6A">
        <w:rPr>
          <w:b/>
          <w:bCs/>
        </w:rPr>
        <w:t xml:space="preserve">. </w:t>
      </w:r>
      <w:r w:rsidR="00577B6A">
        <w:t xml:space="preserve">eismo zonose normalus važiuojamosios dalies skaistis </w:t>
      </w:r>
      <w:proofErr w:type="spellStart"/>
      <w:r w:rsidR="00577B6A">
        <w:t>L</w:t>
      </w:r>
      <w:r w:rsidR="00577B6A">
        <w:rPr>
          <w:vertAlign w:val="subscript"/>
        </w:rPr>
        <w:t>n</w:t>
      </w:r>
      <w:proofErr w:type="spellEnd"/>
      <w:r w:rsidR="00577B6A">
        <w:t xml:space="preserve"> = 2 </w:t>
      </w:r>
      <w:proofErr w:type="spellStart"/>
      <w:r w:rsidR="00577B6A">
        <w:t>cd</w:t>
      </w:r>
      <w:proofErr w:type="spellEnd"/>
      <w:r w:rsidR="00577B6A">
        <w:t>/m</w:t>
      </w:r>
      <w:r w:rsidR="00577B6A">
        <w:rPr>
          <w:vertAlign w:val="superscript"/>
        </w:rPr>
        <w:t>2</w:t>
      </w:r>
      <w:r w:rsidR="00577B6A">
        <w:t>;</w:t>
      </w:r>
    </w:p>
    <w:p w14:paraId="6E04D690" w14:textId="77777777" w:rsidR="00085196" w:rsidRDefault="000C6DE7">
      <w:pPr>
        <w:widowControl w:val="0"/>
        <w:ind w:firstLine="567"/>
        <w:jc w:val="both"/>
      </w:pPr>
      <w:r w:rsidR="00577B6A">
        <w:rPr>
          <w:b/>
          <w:bCs/>
        </w:rPr>
        <w:t>193.3</w:t>
      </w:r>
      <w:r w:rsidR="00577B6A">
        <w:rPr>
          <w:b/>
          <w:bCs/>
        </w:rPr>
        <w:t xml:space="preserve">. </w:t>
      </w:r>
      <w:r w:rsidR="00577B6A">
        <w:t>eismo zonose važiuojamosios dalies skaisčio išilginio tolygumo U</w:t>
      </w:r>
      <w:r w:rsidR="00577B6A">
        <w:rPr>
          <w:vertAlign w:val="subscript"/>
        </w:rPr>
        <w:t>1</w:t>
      </w:r>
      <w:r w:rsidR="00577B6A">
        <w:t xml:space="preserve"> vertė turi būti ne mažesnė kaip 0,5 m;</w:t>
      </w:r>
    </w:p>
    <w:p w14:paraId="6E04D691" w14:textId="77777777" w:rsidR="00085196" w:rsidRDefault="000C6DE7">
      <w:pPr>
        <w:widowControl w:val="0"/>
        <w:ind w:firstLine="567"/>
        <w:jc w:val="both"/>
      </w:pPr>
      <w:r w:rsidR="00577B6A">
        <w:rPr>
          <w:b/>
          <w:bCs/>
        </w:rPr>
        <w:t>193.4</w:t>
      </w:r>
      <w:r w:rsidR="00577B6A">
        <w:rPr>
          <w:b/>
          <w:bCs/>
        </w:rPr>
        <w:t xml:space="preserve">. </w:t>
      </w:r>
      <w:r w:rsidR="00577B6A">
        <w:t xml:space="preserve">normali darbo vietų zonos horizontalioji </w:t>
      </w:r>
      <w:proofErr w:type="spellStart"/>
      <w:r w:rsidR="00577B6A">
        <w:t>apšvietos</w:t>
      </w:r>
      <w:proofErr w:type="spellEnd"/>
      <w:r w:rsidR="00577B6A">
        <w:t xml:space="preserve"> vertė yra 100 </w:t>
      </w:r>
      <w:proofErr w:type="spellStart"/>
      <w:r w:rsidR="00577B6A">
        <w:t>lx</w:t>
      </w:r>
      <w:proofErr w:type="spellEnd"/>
      <w:r w:rsidR="00577B6A">
        <w:t>;</w:t>
      </w:r>
    </w:p>
    <w:p w14:paraId="6E04D692" w14:textId="77777777" w:rsidR="00085196" w:rsidRDefault="000C6DE7">
      <w:pPr>
        <w:widowControl w:val="0"/>
        <w:ind w:firstLine="567"/>
        <w:jc w:val="both"/>
      </w:pPr>
      <w:r w:rsidR="00577B6A">
        <w:rPr>
          <w:b/>
          <w:bCs/>
        </w:rPr>
        <w:t>193.5</w:t>
      </w:r>
      <w:r w:rsidR="00577B6A">
        <w:rPr>
          <w:b/>
          <w:bCs/>
        </w:rPr>
        <w:t xml:space="preserve">. </w:t>
      </w:r>
      <w:r w:rsidR="00577B6A">
        <w:t xml:space="preserve">bendroji darbo vietų </w:t>
      </w:r>
      <w:proofErr w:type="spellStart"/>
      <w:r w:rsidR="00577B6A">
        <w:t>apšvietos</w:t>
      </w:r>
      <w:proofErr w:type="spellEnd"/>
      <w:r w:rsidR="00577B6A">
        <w:t xml:space="preserve"> tolygumo g</w:t>
      </w:r>
      <w:r w:rsidR="00577B6A">
        <w:rPr>
          <w:vertAlign w:val="subscript"/>
        </w:rPr>
        <w:t>1</w:t>
      </w:r>
      <w:r w:rsidR="00577B6A">
        <w:t xml:space="preserve"> vertė turi būti ne mažesnė kaip 0,2.</w:t>
      </w:r>
    </w:p>
    <w:p w14:paraId="6E04D693" w14:textId="77777777" w:rsidR="00085196" w:rsidRDefault="000C6DE7">
      <w:pPr>
        <w:widowControl w:val="0"/>
        <w:jc w:val="center"/>
        <w:rPr>
          <w:b/>
          <w:bCs/>
          <w:kern w:val="32"/>
        </w:rPr>
      </w:pPr>
    </w:p>
    <w:p w14:paraId="6E04D694" w14:textId="77777777" w:rsidR="00085196" w:rsidRDefault="000C6DE7">
      <w:pPr>
        <w:widowControl w:val="0"/>
        <w:jc w:val="center"/>
        <w:rPr>
          <w:b/>
          <w:bCs/>
          <w:kern w:val="32"/>
        </w:rPr>
      </w:pPr>
      <w:r w:rsidR="00577B6A">
        <w:rPr>
          <w:b/>
          <w:bCs/>
          <w:kern w:val="32"/>
        </w:rPr>
        <w:t>XI</w:t>
      </w:r>
      <w:r w:rsidR="00577B6A">
        <w:rPr>
          <w:b/>
          <w:bCs/>
          <w:kern w:val="32"/>
        </w:rPr>
        <w:t xml:space="preserve"> SKYRIUS. </w:t>
      </w:r>
      <w:r w:rsidR="00577B6A">
        <w:rPr>
          <w:b/>
          <w:bCs/>
          <w:kern w:val="32"/>
        </w:rPr>
        <w:t>EISMO ORGANIZAVIMAS IR REGULIAVIMAS</w:t>
      </w:r>
    </w:p>
    <w:p w14:paraId="6E04D695" w14:textId="77777777" w:rsidR="00085196" w:rsidRDefault="00085196">
      <w:pPr>
        <w:widowControl w:val="0"/>
        <w:jc w:val="center"/>
        <w:rPr>
          <w:b/>
          <w:bCs/>
          <w:kern w:val="32"/>
        </w:rPr>
      </w:pPr>
    </w:p>
    <w:p w14:paraId="6E04D696"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BENDRIEJI REIKALAVIMAI</w:t>
      </w:r>
    </w:p>
    <w:p w14:paraId="6E04D697" w14:textId="77777777" w:rsidR="00085196" w:rsidRDefault="00085196">
      <w:pPr>
        <w:widowControl w:val="0"/>
        <w:jc w:val="center"/>
        <w:outlineLvl w:val="1"/>
        <w:rPr>
          <w:b/>
          <w:iCs/>
        </w:rPr>
      </w:pPr>
    </w:p>
    <w:p w14:paraId="6E04D698" w14:textId="77777777" w:rsidR="00085196" w:rsidRDefault="000C6DE7">
      <w:pPr>
        <w:widowControl w:val="0"/>
        <w:ind w:firstLine="567"/>
        <w:jc w:val="both"/>
      </w:pPr>
      <w:r w:rsidR="00577B6A">
        <w:rPr>
          <w:b/>
          <w:bCs/>
        </w:rPr>
        <w:t>194</w:t>
      </w:r>
      <w:r w:rsidR="00577B6A">
        <w:rPr>
          <w:b/>
          <w:bCs/>
        </w:rPr>
        <w:t xml:space="preserve">. </w:t>
      </w:r>
      <w:r w:rsidR="00577B6A">
        <w:t>Kokia forma (pvz., naudojant dalinį atitvėrimą, pereigą), kokia apimtimi darbo vietų zonoje bus organizuojamas automobilių, dviračių vairuotojų ir pėsčiųjų eismas, nusprendžiama pagal vietoje turimus plotus. Nuo XII iki XIV skyriuose, atsižvelgiant į technines kelių charakteristikas, yra nurodyti galimi sprendimai ir pateikiamos nuorodos.</w:t>
      </w:r>
    </w:p>
    <w:p w14:paraId="6E04D699" w14:textId="77777777" w:rsidR="00085196" w:rsidRDefault="000C6DE7">
      <w:pPr>
        <w:widowControl w:val="0"/>
        <w:ind w:firstLine="567"/>
        <w:jc w:val="both"/>
      </w:pPr>
      <w:r w:rsidR="00577B6A">
        <w:rPr>
          <w:b/>
          <w:bCs/>
        </w:rPr>
        <w:t>195</w:t>
      </w:r>
      <w:r w:rsidR="00577B6A">
        <w:rPr>
          <w:b/>
          <w:bCs/>
        </w:rPr>
        <w:t xml:space="preserve">. </w:t>
      </w:r>
      <w:r w:rsidR="00577B6A">
        <w:t>Nuo pasirinktos eismo organizavimo formos priklausantis eismo reguliavimas kelio ženklų įrengimo, eismo reguliavimo įrenginių naudojimo, atstumo, apšvietimo nustatymo atžvilgiu ir t. t. yra išaiškintas taisyklių T DVAER XII–XIV skyriuose pateiktose TES. Jos turėtų būti pagrindinės taikant kelio ženklų schemas.</w:t>
      </w:r>
    </w:p>
    <w:p w14:paraId="6E04D69A" w14:textId="77777777" w:rsidR="00085196" w:rsidRDefault="000C6DE7">
      <w:pPr>
        <w:widowControl w:val="0"/>
        <w:ind w:firstLine="567"/>
        <w:jc w:val="both"/>
      </w:pPr>
      <w:r w:rsidR="00577B6A">
        <w:rPr>
          <w:b/>
          <w:bCs/>
        </w:rPr>
        <w:t>196</w:t>
      </w:r>
      <w:r w:rsidR="00577B6A">
        <w:rPr>
          <w:b/>
          <w:bCs/>
        </w:rPr>
        <w:t xml:space="preserve">. </w:t>
      </w:r>
      <w:r w:rsidR="00577B6A">
        <w:t>Jei Kelių direkcija ar kelių valdytojai nepateikė kitų dydžių, tarp darbo vietų darbo zonoje (pvz., iškasų briaunos, statybos mechanizmų) ir eismo zonos reikia laikytis šių minimalių atstumų (skaičiuojamųjų dydžių):</w:t>
      </w:r>
    </w:p>
    <w:p w14:paraId="6E04D69B" w14:textId="77777777" w:rsidR="00085196" w:rsidRDefault="00577B6A">
      <w:pPr>
        <w:widowControl w:val="0"/>
        <w:ind w:firstLine="567"/>
        <w:jc w:val="both"/>
      </w:pPr>
      <w:r>
        <w:t>– 0,3 m gyvenamųjų vietovių gatvėse (keliuose),</w:t>
      </w:r>
    </w:p>
    <w:p w14:paraId="6E04D69C" w14:textId="77777777" w:rsidR="00085196" w:rsidRDefault="00577B6A">
      <w:pPr>
        <w:widowControl w:val="0"/>
        <w:ind w:firstLine="567"/>
        <w:jc w:val="both"/>
      </w:pPr>
      <w:r>
        <w:t>– 0,5 m keliuose už gyvenamųjų vietovių ribų,</w:t>
      </w:r>
    </w:p>
    <w:p w14:paraId="6E04D69D" w14:textId="77777777" w:rsidR="00085196" w:rsidRDefault="00577B6A">
      <w:pPr>
        <w:widowControl w:val="0"/>
        <w:ind w:firstLine="567"/>
        <w:jc w:val="both"/>
      </w:pPr>
      <w:r>
        <w:t>– 0,15 m pėsčiųjų ir dviračių takuose.</w:t>
      </w:r>
    </w:p>
    <w:p w14:paraId="6E04D69E" w14:textId="77777777" w:rsidR="00085196" w:rsidRDefault="000C6DE7">
      <w:pPr>
        <w:widowControl w:val="0"/>
        <w:ind w:firstLine="567"/>
        <w:jc w:val="both"/>
      </w:pPr>
      <w:r w:rsidR="00577B6A">
        <w:rPr>
          <w:b/>
          <w:bCs/>
        </w:rPr>
        <w:t>197</w:t>
      </w:r>
      <w:r w:rsidR="00577B6A">
        <w:rPr>
          <w:b/>
          <w:bCs/>
        </w:rPr>
        <w:t xml:space="preserve">. </w:t>
      </w:r>
      <w:r w:rsidR="00577B6A">
        <w:t>Visi taisyklių T DVAER XII–XIV skyriuose pateikti dydžiai, išskyrus kelio ženklų ir eismo juostų pločio matmenis, yra skaičiuojamieji dydžiai. Atitinkamai pagal vietos sąlygas komponuojant vietovėje, galimi nuokrypiai vertikalia kryptimi ± 5 %, horizontalia kryptimi – ± 10 %. Atstumo matmuo, jei kitaip nenurodyta, imamas nuo eismo reguliavimo įtaisų vidurio.</w:t>
      </w:r>
    </w:p>
    <w:p w14:paraId="6E04D69F" w14:textId="77777777" w:rsidR="00085196" w:rsidRDefault="000C6DE7">
      <w:pPr>
        <w:widowControl w:val="0"/>
        <w:ind w:firstLine="567"/>
        <w:jc w:val="both"/>
      </w:pPr>
    </w:p>
    <w:p w14:paraId="6E04D6A0"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APYLANKOS</w:t>
      </w:r>
    </w:p>
    <w:p w14:paraId="6E04D6A1" w14:textId="77777777" w:rsidR="00085196" w:rsidRDefault="00085196">
      <w:pPr>
        <w:widowControl w:val="0"/>
        <w:ind w:firstLine="567"/>
        <w:jc w:val="both"/>
        <w:rPr>
          <w:b/>
          <w:bCs/>
        </w:rPr>
      </w:pPr>
    </w:p>
    <w:p w14:paraId="6E04D6A2" w14:textId="77777777" w:rsidR="00085196" w:rsidRDefault="000C6DE7">
      <w:pPr>
        <w:widowControl w:val="0"/>
        <w:ind w:firstLine="567"/>
        <w:jc w:val="both"/>
      </w:pPr>
      <w:r w:rsidR="00577B6A">
        <w:rPr>
          <w:b/>
          <w:bCs/>
        </w:rPr>
        <w:t>198</w:t>
      </w:r>
      <w:r w:rsidR="00577B6A">
        <w:rPr>
          <w:b/>
          <w:bCs/>
        </w:rPr>
        <w:t xml:space="preserve">. </w:t>
      </w:r>
      <w:r w:rsidR="00577B6A">
        <w:t>Eismas organizuojamas apylanka, kai nėra galimybių leisti eismą greta darbo vietų (perkasamas kelias, bandomas tiltas, kasami durpingi ruožai, kai nukreipiant eismą apylanka taisomame kelio ruože pasiekiama geresnė kokybė, sumažinama darbų trukmė ir pan.).</w:t>
      </w:r>
    </w:p>
    <w:p w14:paraId="6E04D6A3" w14:textId="77777777" w:rsidR="00085196" w:rsidRDefault="000C6DE7">
      <w:pPr>
        <w:widowControl w:val="0"/>
        <w:ind w:firstLine="567"/>
        <w:jc w:val="both"/>
      </w:pPr>
      <w:r w:rsidR="00577B6A">
        <w:rPr>
          <w:b/>
          <w:bCs/>
        </w:rPr>
        <w:t>199</w:t>
      </w:r>
      <w:r w:rsidR="00577B6A">
        <w:rPr>
          <w:b/>
          <w:bCs/>
        </w:rPr>
        <w:t xml:space="preserve">. </w:t>
      </w:r>
      <w:r w:rsidR="00577B6A">
        <w:t>Norint organizuoti eismą apylanka reikia:</w:t>
      </w:r>
    </w:p>
    <w:p w14:paraId="6E04D6A4" w14:textId="77777777" w:rsidR="00085196" w:rsidRDefault="00577B6A">
      <w:pPr>
        <w:widowControl w:val="0"/>
        <w:ind w:firstLine="567"/>
        <w:jc w:val="both"/>
      </w:pPr>
      <w:r>
        <w:t>– parinkti apylankų ruožams kelius, įvertinti jų dangos plotį, konstrukciją, skersinį ir išilginį nuolydžius, kelkraščių būklę, horizontaliųjų ir vertikaliųjų kreivių spindulius, jei reikia, papildomomis priemonėmis užtikrinti, kad šie ruožai suintensyvėjus eismui būtų saugūs (pvz., pagerinti važiuojamosios dalies dangą, įrengti pralankas),</w:t>
      </w:r>
    </w:p>
    <w:p w14:paraId="6E04D6A5" w14:textId="77777777" w:rsidR="00085196" w:rsidRDefault="00577B6A">
      <w:pPr>
        <w:widowControl w:val="0"/>
        <w:ind w:firstLine="567"/>
        <w:jc w:val="both"/>
      </w:pPr>
      <w:r>
        <w:t>– darbus atliekančiam statybos rangovui parengti organizuoti eismui apylanka skirtą kelio ženklų schemą,</w:t>
      </w:r>
    </w:p>
    <w:p w14:paraId="6E04D6A6" w14:textId="77777777" w:rsidR="00085196" w:rsidRDefault="00577B6A">
      <w:pPr>
        <w:widowControl w:val="0"/>
        <w:ind w:firstLine="567"/>
        <w:jc w:val="both"/>
      </w:pPr>
      <w:r>
        <w:t>– kelio ženklų schemą suderinti su kelių valdytojais, policija, Valstybine kelių transporto inspekcija prie Susisiekimo ministerijos (dėl maršrutinio ir krovininio transporto važiavimo galimybių) ir savivaldybe (-</w:t>
      </w:r>
      <w:proofErr w:type="spellStart"/>
      <w:r>
        <w:t>ėmis</w:t>
      </w:r>
      <w:proofErr w:type="spellEnd"/>
      <w:r>
        <w:t>), kurioje bus organizuojamas eismas apylanka (dėl vietinio maršrutinio transporto).</w:t>
      </w:r>
    </w:p>
    <w:p w14:paraId="6E04D6A7" w14:textId="77777777" w:rsidR="00085196" w:rsidRDefault="000C6DE7">
      <w:pPr>
        <w:widowControl w:val="0"/>
        <w:ind w:firstLine="567"/>
        <w:jc w:val="both"/>
      </w:pPr>
      <w:r w:rsidR="00577B6A">
        <w:rPr>
          <w:b/>
          <w:bCs/>
        </w:rPr>
        <w:t>200</w:t>
      </w:r>
      <w:r w:rsidR="00577B6A">
        <w:rPr>
          <w:b/>
          <w:bCs/>
        </w:rPr>
        <w:t xml:space="preserve">. </w:t>
      </w:r>
      <w:r w:rsidR="00577B6A">
        <w:t>Maršrutas apylanka įvertinamas vadovaujantis įsakymu [6.7] ir surašomas apylankos maršruto apžiūros aktas.</w:t>
      </w:r>
    </w:p>
    <w:p w14:paraId="6E04D6A8" w14:textId="77777777" w:rsidR="00085196" w:rsidRDefault="000C6DE7">
      <w:pPr>
        <w:widowControl w:val="0"/>
        <w:ind w:firstLine="567"/>
        <w:jc w:val="both"/>
      </w:pPr>
      <w:r w:rsidR="00577B6A">
        <w:rPr>
          <w:b/>
          <w:bCs/>
        </w:rPr>
        <w:t>201</w:t>
      </w:r>
      <w:r w:rsidR="00577B6A">
        <w:rPr>
          <w:b/>
          <w:bCs/>
        </w:rPr>
        <w:t xml:space="preserve">. </w:t>
      </w:r>
      <w:r w:rsidR="00577B6A">
        <w:t>Pagal suderintą kelio ženklų schemą įrengus apylankos kelio ženklus, kitus kelio ženklus, prieštaraujančius apylankos kelio ženklų schemai, reikia nuimti, uždengti arba kryžmai užbraukti raudona spalva. Užbraukimui naudoti medžiagas, kurios naktį turi būti gerai pastebimos.</w:t>
      </w:r>
    </w:p>
    <w:p w14:paraId="6E04D6A9" w14:textId="77777777" w:rsidR="00085196" w:rsidRDefault="000C6DE7">
      <w:pPr>
        <w:widowControl w:val="0"/>
        <w:ind w:firstLine="567"/>
        <w:jc w:val="both"/>
      </w:pPr>
      <w:r w:rsidR="00577B6A">
        <w:rPr>
          <w:b/>
          <w:bCs/>
        </w:rPr>
        <w:t>202</w:t>
      </w:r>
      <w:r w:rsidR="00577B6A">
        <w:rPr>
          <w:b/>
          <w:bCs/>
        </w:rPr>
        <w:t xml:space="preserve">. </w:t>
      </w:r>
      <w:r w:rsidR="00577B6A">
        <w:t>Vadovaujantis suderinta kelio ženklų schema, pagrindinėse kryptyse prieš darbo vietas (visiškai užtvertą kelio ruožą) įrengiami 628-ieji VŽ „Apylankos schema“. Tai yra išankstinės informacijos kelio ženklai, kuriuose nebūtina tiksliai (su visais apylankoje esančių kelių posūkiais, vingiais) atkartoti darbo vietų apvažiavimo kelių, o tik nurodyti važiavimo apylanka organizavimo principą – dešiniąja ar kairiąja apvažiavimo puse.</w:t>
      </w:r>
    </w:p>
    <w:p w14:paraId="6E04D6AA" w14:textId="77777777" w:rsidR="00085196" w:rsidRDefault="000C6DE7">
      <w:pPr>
        <w:widowControl w:val="0"/>
        <w:ind w:firstLine="567"/>
        <w:jc w:val="both"/>
      </w:pPr>
      <w:r w:rsidR="00577B6A">
        <w:rPr>
          <w:b/>
          <w:bCs/>
        </w:rPr>
        <w:t>202.1</w:t>
      </w:r>
      <w:r w:rsidR="00577B6A">
        <w:rPr>
          <w:b/>
          <w:bCs/>
        </w:rPr>
        <w:t xml:space="preserve">. </w:t>
      </w:r>
      <w:r w:rsidR="00577B6A">
        <w:t>Pagal apylankos maršrutą visuose posūkiuose iki apylankos pabaigos atitinkamai išdėstomi 629–634-ieji VŽ „Apylankos kryptis“.</w:t>
      </w:r>
    </w:p>
    <w:p w14:paraId="6E04D6AB" w14:textId="77777777" w:rsidR="00085196" w:rsidRDefault="000C6DE7">
      <w:pPr>
        <w:widowControl w:val="0"/>
        <w:ind w:firstLine="567"/>
        <w:jc w:val="both"/>
      </w:pPr>
      <w:r w:rsidR="00577B6A">
        <w:rPr>
          <w:b/>
          <w:bCs/>
        </w:rPr>
        <w:t>202.2</w:t>
      </w:r>
      <w:r w:rsidR="00577B6A">
        <w:rPr>
          <w:b/>
          <w:bCs/>
        </w:rPr>
        <w:t xml:space="preserve">. </w:t>
      </w:r>
      <w:r w:rsidR="00577B6A">
        <w:t>Pagal TES arba atitinkamai suderintas kelio ženklų schemas (nurodymai ir TES pagal kelių rūšis pateikti taisyklių T DVAER XII–XIV skyriuose) užtveriamos arba atitveriamos darbų vietos.</w:t>
      </w:r>
    </w:p>
    <w:p w14:paraId="6E04D6AC" w14:textId="77777777" w:rsidR="00085196" w:rsidRDefault="000C6DE7">
      <w:pPr>
        <w:widowControl w:val="0"/>
        <w:ind w:firstLine="567"/>
        <w:jc w:val="both"/>
      </w:pPr>
      <w:r w:rsidR="00577B6A">
        <w:rPr>
          <w:b/>
          <w:bCs/>
        </w:rPr>
        <w:t>203</w:t>
      </w:r>
      <w:r w:rsidR="00577B6A">
        <w:rPr>
          <w:b/>
          <w:bCs/>
        </w:rPr>
        <w:t xml:space="preserve">. </w:t>
      </w:r>
      <w:r w:rsidR="00577B6A">
        <w:t>Apie numatytą visišką kelio užtvėrimą turi būti pranešta per informavimo priemones (radiją, televiziją, spaudą). Apie apylanką reikia pranešti taip, kad eismo dalyviai galėtų prisitaikyti prie naujos nenumatytos situacijos.</w:t>
      </w:r>
    </w:p>
    <w:p w14:paraId="6E04D6AD" w14:textId="77777777" w:rsidR="00085196" w:rsidRDefault="000C6DE7">
      <w:pPr>
        <w:widowControl w:val="0"/>
        <w:ind w:firstLine="567"/>
        <w:jc w:val="both"/>
      </w:pPr>
      <w:r w:rsidR="00577B6A">
        <w:rPr>
          <w:b/>
          <w:bCs/>
        </w:rPr>
        <w:t>204</w:t>
      </w:r>
      <w:r w:rsidR="00577B6A">
        <w:rPr>
          <w:b/>
          <w:bCs/>
        </w:rPr>
        <w:t xml:space="preserve">. </w:t>
      </w:r>
      <w:r w:rsidR="00577B6A">
        <w:t>Visa atsakomybė dėl apylankos techninių eismo reguliavimo priemonių ir kelių priežiūros tenka darbus atliekančiam statybos rangovui (sugadintų kelio ženklų, konstrukcinių elementų atstatymas, apylankos kelių dangos atkūrimas ir pan.).</w:t>
      </w:r>
    </w:p>
    <w:p w14:paraId="6E04D6AE" w14:textId="77777777" w:rsidR="00085196" w:rsidRDefault="000C6DE7">
      <w:pPr>
        <w:widowControl w:val="0"/>
        <w:ind w:firstLine="567"/>
        <w:jc w:val="both"/>
      </w:pPr>
    </w:p>
    <w:p w14:paraId="6E04D6AF"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TECHNINIŲ EISMO REGULIAVIMO PRIEMONIŲ, SKIRTŲ DARBO VIETŲ APSAUGAI ĮRENGIMAS IR IŠMONTAVIMAS</w:t>
      </w:r>
    </w:p>
    <w:p w14:paraId="6E04D6B0" w14:textId="77777777" w:rsidR="00085196" w:rsidRDefault="000C6DE7">
      <w:pPr>
        <w:widowControl w:val="0"/>
        <w:jc w:val="center"/>
        <w:rPr>
          <w:b/>
        </w:rPr>
      </w:pPr>
    </w:p>
    <w:p w14:paraId="6E04D6B1" w14:textId="77777777" w:rsidR="00085196" w:rsidRDefault="000C6DE7">
      <w:pPr>
        <w:widowControl w:val="0"/>
        <w:jc w:val="center"/>
        <w:rPr>
          <w:b/>
        </w:rPr>
      </w:pPr>
      <w:r w:rsidR="00577B6A">
        <w:rPr>
          <w:b/>
        </w:rPr>
        <w:t>Ilgalaikės darbo vietos</w:t>
      </w:r>
    </w:p>
    <w:p w14:paraId="6E04D6B2" w14:textId="77777777" w:rsidR="00085196" w:rsidRDefault="00085196">
      <w:pPr>
        <w:widowControl w:val="0"/>
        <w:jc w:val="center"/>
        <w:rPr>
          <w:b/>
        </w:rPr>
      </w:pPr>
    </w:p>
    <w:p w14:paraId="6E04D6B3" w14:textId="77777777" w:rsidR="00085196" w:rsidRDefault="000C6DE7">
      <w:pPr>
        <w:widowControl w:val="0"/>
        <w:ind w:firstLine="567"/>
        <w:jc w:val="both"/>
      </w:pPr>
      <w:r w:rsidR="00577B6A">
        <w:rPr>
          <w:b/>
          <w:bCs/>
        </w:rPr>
        <w:t>205</w:t>
      </w:r>
      <w:r w:rsidR="00577B6A">
        <w:rPr>
          <w:b/>
          <w:bCs/>
        </w:rPr>
        <w:t xml:space="preserve">. </w:t>
      </w:r>
      <w:r w:rsidR="00577B6A">
        <w:t>Kai rašytinis leidimas riboti eismą su kelio ženklų schema pristatytas į darbo vietas, pirmiausia reikia pradėti darbo vietų apsaugos darbus.</w:t>
      </w:r>
    </w:p>
    <w:p w14:paraId="6E04D6B4" w14:textId="77777777" w:rsidR="00085196" w:rsidRDefault="000C6DE7">
      <w:pPr>
        <w:widowControl w:val="0"/>
        <w:ind w:firstLine="567"/>
        <w:jc w:val="both"/>
      </w:pPr>
      <w:r w:rsidR="00577B6A">
        <w:rPr>
          <w:b/>
          <w:bCs/>
        </w:rPr>
        <w:t>206</w:t>
      </w:r>
      <w:r w:rsidR="00577B6A">
        <w:rPr>
          <w:b/>
          <w:bCs/>
        </w:rPr>
        <w:t xml:space="preserve">. </w:t>
      </w:r>
      <w:r w:rsidR="00577B6A">
        <w:t xml:space="preserve">Ženklų skydus reikia įrengti jau prieš pradedant darbus. Iki eismo reguliavimo (atitvėrimo) darbų vietose reikia jau įrengtus ženklų skydus visiškai ir efektyviai uždengti, kad jie tamsiu paros metu nebūtų pastebimi (nebūtų atspindžio). Papildomas lenteles ir informacinius ženklus (pvz., 628-ąjį VŽ „Apylankos schema“) iki darbų pradžios reikia kryžmai užklijuoti lengvai pašalinama raudonos spalvos plėvele ir panaikinti išankstinę informaciją. Reikia naudoti šviesą atspindinčią plėvelę. Draudžiamųjų ženklų, kurie vėliau bus galiojantys, prieš tai nereikia keisti, tačiau įrengiamos papildomos lentelės su apribojimų </w:t>
      </w:r>
      <w:r w:rsidR="00577B6A">
        <w:lastRenderedPageBreak/>
        <w:t>galiojimo data ir laiku.</w:t>
      </w:r>
    </w:p>
    <w:p w14:paraId="6E04D6B5" w14:textId="77777777" w:rsidR="00085196" w:rsidRDefault="000C6DE7">
      <w:pPr>
        <w:widowControl w:val="0"/>
        <w:ind w:firstLine="567"/>
        <w:jc w:val="both"/>
      </w:pPr>
      <w:r w:rsidR="00577B6A">
        <w:rPr>
          <w:b/>
          <w:bCs/>
        </w:rPr>
        <w:t>207</w:t>
      </w:r>
      <w:r w:rsidR="00577B6A">
        <w:rPr>
          <w:b/>
          <w:bCs/>
        </w:rPr>
        <w:t xml:space="preserve">. </w:t>
      </w:r>
      <w:r w:rsidR="00577B6A">
        <w:t>Įrengiant darbo vietas jokiu laikotarpiu neturi atsirasti pavojingos ir neaiškios situacijos, todėl reikia tai atlikti šia tvarka:</w:t>
      </w:r>
    </w:p>
    <w:p w14:paraId="6E04D6B6" w14:textId="77777777" w:rsidR="00085196" w:rsidRDefault="000C6DE7">
      <w:pPr>
        <w:widowControl w:val="0"/>
        <w:ind w:firstLine="567"/>
        <w:jc w:val="both"/>
      </w:pPr>
      <w:r w:rsidR="00577B6A">
        <w:rPr>
          <w:b/>
          <w:bCs/>
        </w:rPr>
        <w:t>207.1</w:t>
      </w:r>
      <w:r w:rsidR="00577B6A">
        <w:rPr>
          <w:b/>
          <w:bCs/>
        </w:rPr>
        <w:t xml:space="preserve">. </w:t>
      </w:r>
      <w:r w:rsidR="00577B6A">
        <w:t>apstatyti kelio ženklais apylanką. Apylankos krypties rodyklės (633-asis, 634-asis VŽ „Apylankos kryptis“) pradedamos įrengti nuo apylankos ruožo pabaigos. Tuo pačiu metu apylankos ruože atliekami reikiami esamų VŽ ir ženklinimo pakeitimai;</w:t>
      </w:r>
    </w:p>
    <w:p w14:paraId="6E04D6B7" w14:textId="77777777" w:rsidR="00085196" w:rsidRDefault="000C6DE7">
      <w:pPr>
        <w:widowControl w:val="0"/>
        <w:ind w:firstLine="567"/>
        <w:jc w:val="both"/>
      </w:pPr>
      <w:r w:rsidR="00577B6A">
        <w:rPr>
          <w:b/>
          <w:bCs/>
        </w:rPr>
        <w:t>207.2</w:t>
      </w:r>
      <w:r w:rsidR="00577B6A">
        <w:rPr>
          <w:b/>
          <w:bCs/>
        </w:rPr>
        <w:t xml:space="preserve">. </w:t>
      </w:r>
      <w:r w:rsidR="00577B6A">
        <w:t>įrengiant kelio ženklus, pvz., 106-ąjį VŽ „Darbai kelyje“, 329-ąjį VŽ „Ribotas greitis“, 325-ąjį VŽ „Lenkti draudžiama“, 124-ąjį, 125-ąjį VŽ „Susiaurėjimas iš dešinės, iš kairės“, pradedama nuo pirmojo ir paeiliui tęsiama eismo kryptimi. Tuo pačiu metu uždengiami arba išmontuojami tie kelio ženklai, kurie darbų metu bus negaliojantys.</w:t>
      </w:r>
    </w:p>
    <w:p w14:paraId="6E04D6B8" w14:textId="77777777" w:rsidR="00085196" w:rsidRDefault="00577B6A">
      <w:pPr>
        <w:widowControl w:val="0"/>
        <w:ind w:firstLine="567"/>
        <w:jc w:val="both"/>
      </w:pPr>
      <w:r>
        <w:t>Krypties rodykles (605–608-ąjį VŽ) ir išankstines krypčių rodykles (601–604-ąjį VŽ) reikia kryžmai užklijuoti lengvai pašalinamomis raudonos spalvos juostomis taip, kad vietovių pavadinimai būtų pakankamai aiškūs.</w:t>
      </w:r>
    </w:p>
    <w:p w14:paraId="6E04D6B9" w14:textId="77777777" w:rsidR="00085196" w:rsidRDefault="000C6DE7">
      <w:pPr>
        <w:widowControl w:val="0"/>
        <w:ind w:firstLine="567"/>
        <w:jc w:val="both"/>
      </w:pPr>
      <w:r w:rsidR="00577B6A">
        <w:rPr>
          <w:b/>
          <w:bCs/>
        </w:rPr>
        <w:t>208</w:t>
      </w:r>
      <w:r w:rsidR="00577B6A">
        <w:rPr>
          <w:b/>
          <w:bCs/>
        </w:rPr>
        <w:t xml:space="preserve">. </w:t>
      </w:r>
      <w:r w:rsidR="00577B6A">
        <w:t>Įrengiant kelio ženklus su apribojamaisiais ir nukreipiamaisiais ruožais, reikia pradėti nuo kelio ženklų, kurie nurodo apribojamo ruožo pabaigą (pvz., 336-ąjį VŽ „Visų apribojimų pabaiga“), tada likusius apribojamųjų ir nukreipiamųjų ruožų kelio ženklus reikia įrengti paeiliui prieš eismo kryptį.</w:t>
      </w:r>
    </w:p>
    <w:p w14:paraId="6E04D6BA" w14:textId="77777777" w:rsidR="00085196" w:rsidRDefault="00577B6A">
      <w:pPr>
        <w:widowControl w:val="0"/>
        <w:ind w:firstLine="567"/>
        <w:jc w:val="both"/>
      </w:pPr>
      <w:r>
        <w:t>Tačiau kelio ženklus su nurodytu pereinamuoju greičiu reikia įrengti eismo kryptimi, pradedant nuo didžiausią leistiną greitį nurodančio kelio ženklo.</w:t>
      </w:r>
    </w:p>
    <w:p w14:paraId="6E04D6BB" w14:textId="77777777" w:rsidR="00085196" w:rsidRDefault="000C6DE7">
      <w:pPr>
        <w:widowControl w:val="0"/>
        <w:ind w:firstLine="567"/>
        <w:jc w:val="both"/>
      </w:pPr>
      <w:r w:rsidR="00577B6A">
        <w:rPr>
          <w:b/>
          <w:bCs/>
        </w:rPr>
        <w:t>209</w:t>
      </w:r>
      <w:r w:rsidR="00577B6A">
        <w:rPr>
          <w:b/>
          <w:bCs/>
        </w:rPr>
        <w:t xml:space="preserve">. </w:t>
      </w:r>
      <w:r w:rsidR="00577B6A">
        <w:t>Prireikus šviesoforų posto reikiamus transporto šviesoforus reikia užsukti taip, kad eismo dalyviai nematytų signalų, arba juos uždengti.</w:t>
      </w:r>
    </w:p>
    <w:p w14:paraId="6E04D6BC" w14:textId="77777777" w:rsidR="00085196" w:rsidRDefault="000C6DE7">
      <w:pPr>
        <w:widowControl w:val="0"/>
        <w:ind w:firstLine="567"/>
        <w:jc w:val="both"/>
      </w:pPr>
      <w:r w:rsidR="00577B6A">
        <w:rPr>
          <w:b/>
          <w:bCs/>
        </w:rPr>
        <w:t>210</w:t>
      </w:r>
      <w:r w:rsidR="00577B6A">
        <w:rPr>
          <w:b/>
          <w:bCs/>
        </w:rPr>
        <w:t xml:space="preserve">. </w:t>
      </w:r>
      <w:r w:rsidR="00577B6A">
        <w:t>Darbo vietų zonoje geltonos spalvos ženklinimo linijomis paženklinama važiuojamoji dalis.</w:t>
      </w:r>
    </w:p>
    <w:p w14:paraId="6E04D6BD" w14:textId="77777777" w:rsidR="00085196" w:rsidRDefault="000C6DE7">
      <w:pPr>
        <w:widowControl w:val="0"/>
        <w:ind w:firstLine="567"/>
        <w:jc w:val="both"/>
      </w:pPr>
      <w:r w:rsidR="00577B6A">
        <w:rPr>
          <w:b/>
          <w:bCs/>
        </w:rPr>
        <w:t>211</w:t>
      </w:r>
      <w:r w:rsidR="00577B6A">
        <w:rPr>
          <w:b/>
          <w:bCs/>
        </w:rPr>
        <w:t xml:space="preserve">. </w:t>
      </w:r>
      <w:r w:rsidR="00577B6A">
        <w:t>Prieš darbų zoną pastatomi atitvėrimo įtaisai, be to, dėl dirbančiųjų saugos galima pastatyti NK.</w:t>
      </w:r>
    </w:p>
    <w:p w14:paraId="6E04D6BE" w14:textId="77777777" w:rsidR="00085196" w:rsidRDefault="000C6DE7">
      <w:pPr>
        <w:widowControl w:val="0"/>
        <w:ind w:firstLine="567"/>
        <w:jc w:val="both"/>
      </w:pPr>
      <w:r w:rsidR="00577B6A">
        <w:rPr>
          <w:b/>
          <w:bCs/>
        </w:rPr>
        <w:t>212</w:t>
      </w:r>
      <w:r w:rsidR="00577B6A">
        <w:rPr>
          <w:b/>
          <w:bCs/>
        </w:rPr>
        <w:t xml:space="preserve">. </w:t>
      </w:r>
      <w:r w:rsidR="00577B6A">
        <w:t>Šviesoforų postai įjungiami naudoti priklausomai nuo įrangos tipo: geltona ar raudona, raudona arba tam tikro įjungimo simbolio. Be to, reikia žiūrėti, kad kuo mažiau būtų trikdomas transporto srautas ir darbų procesai.</w:t>
      </w:r>
    </w:p>
    <w:p w14:paraId="6E04D6BF" w14:textId="77777777" w:rsidR="00085196" w:rsidRDefault="000C6DE7">
      <w:pPr>
        <w:widowControl w:val="0"/>
        <w:ind w:firstLine="567"/>
        <w:jc w:val="both"/>
      </w:pPr>
      <w:r w:rsidR="00577B6A">
        <w:rPr>
          <w:b/>
          <w:bCs/>
        </w:rPr>
        <w:t>213</w:t>
      </w:r>
      <w:r w:rsidR="00577B6A">
        <w:rPr>
          <w:b/>
          <w:bCs/>
        </w:rPr>
        <w:t xml:space="preserve">. </w:t>
      </w:r>
      <w:r w:rsidR="00577B6A">
        <w:t>Įrengiami SŽ ir apšvietimas nakties metu, pastatomi ir sumontuojami kiti įrenginiai, pvz., nukreipiamieji įtaisai ir AB.</w:t>
      </w:r>
    </w:p>
    <w:p w14:paraId="6E04D6C0" w14:textId="77777777" w:rsidR="00085196" w:rsidRDefault="000C6DE7">
      <w:pPr>
        <w:widowControl w:val="0"/>
        <w:ind w:firstLine="567"/>
        <w:jc w:val="both"/>
      </w:pPr>
      <w:r w:rsidR="00577B6A">
        <w:rPr>
          <w:b/>
          <w:bCs/>
        </w:rPr>
        <w:t>214</w:t>
      </w:r>
      <w:r w:rsidR="00577B6A">
        <w:rPr>
          <w:b/>
          <w:bCs/>
        </w:rPr>
        <w:t xml:space="preserve">. </w:t>
      </w:r>
      <w:r w:rsidR="00577B6A">
        <w:t>Įrengus darbo vietas, dar reikia stebėti, kad kelio ženklų ir eismo reguliavimo įtaisų neuždengtų augmenija, statomos transporto priemonės ir kitos kliūtys. Taip pat reikia išlaikyti ženklų skydų įrengimo atstumų skaičiuojamąsias vertes. Pagal vietos sąlygas dėl matomumo pagerinimo galimi nuokrypiai (atstumų matavimo atskaitos vieta nurodyta 197 punkte).</w:t>
      </w:r>
    </w:p>
    <w:p w14:paraId="6E04D6C1" w14:textId="77777777" w:rsidR="00085196" w:rsidRDefault="000C6DE7">
      <w:pPr>
        <w:widowControl w:val="0"/>
        <w:ind w:firstLine="567"/>
        <w:jc w:val="both"/>
      </w:pPr>
      <w:r w:rsidR="00577B6A">
        <w:rPr>
          <w:b/>
          <w:bCs/>
        </w:rPr>
        <w:t>215</w:t>
      </w:r>
      <w:r w:rsidR="00577B6A">
        <w:rPr>
          <w:b/>
          <w:bCs/>
        </w:rPr>
        <w:t xml:space="preserve">. </w:t>
      </w:r>
      <w:r w:rsidR="00577B6A">
        <w:t>Jeigu užsakovas nenurodo kitokių matmenų, tai tarp darbo vietų darbo zonos (pvz., iškasų briaunos, mechanizmų) ir eismo zonos reikia išlaikyti 196 punkte nurodytus atstumus (skaičiuojamąsias vertes).</w:t>
      </w:r>
    </w:p>
    <w:p w14:paraId="6E04D6C2" w14:textId="77777777" w:rsidR="00085196" w:rsidRDefault="000C6DE7">
      <w:pPr>
        <w:widowControl w:val="0"/>
        <w:ind w:firstLine="567"/>
        <w:jc w:val="both"/>
      </w:pPr>
      <w:r w:rsidR="00577B6A">
        <w:rPr>
          <w:b/>
          <w:bCs/>
        </w:rPr>
        <w:t>216</w:t>
      </w:r>
      <w:r w:rsidR="00577B6A">
        <w:rPr>
          <w:b/>
          <w:bCs/>
        </w:rPr>
        <w:t xml:space="preserve">. </w:t>
      </w:r>
      <w:r w:rsidR="00577B6A">
        <w:t>Tam, kad būtų išsaugoti įrodymai, reikia, kad atsakingasis už darbo vietų apsaugą laiku surašytų protokolą, kuriame būtų nurodyti draudžiamieji ženklai, įgalioto(-ų) asmenų pavardės ir šioje zonoje statomų transporto priemonių registracijos numeriai, kad šie įrašai būtų laikomi, jei vėliau prireiktų teisminio arba neteisminio išaiškinimo.</w:t>
      </w:r>
    </w:p>
    <w:p w14:paraId="6E04D6C3" w14:textId="77777777" w:rsidR="00085196" w:rsidRDefault="000C6DE7">
      <w:pPr>
        <w:widowControl w:val="0"/>
        <w:ind w:firstLine="567"/>
        <w:jc w:val="both"/>
      </w:pPr>
      <w:r w:rsidR="00577B6A">
        <w:rPr>
          <w:b/>
          <w:bCs/>
        </w:rPr>
        <w:t>217</w:t>
      </w:r>
      <w:r w:rsidR="00577B6A">
        <w:rPr>
          <w:b/>
          <w:bCs/>
        </w:rPr>
        <w:t xml:space="preserve">. </w:t>
      </w:r>
      <w:r w:rsidR="00577B6A">
        <w:t>Darbus darbo vietose pirmiausia galima pradėti, kai visi kelio ženklai ir įtaisai yra išdėstyti, visi laikinai negaliojantys nuolatiniai kelio ženklai padaryti neveiksmingais, prireikus visiškai įrengti apylankų ruožai.</w:t>
      </w:r>
    </w:p>
    <w:p w14:paraId="6E04D6C4" w14:textId="77777777" w:rsidR="00085196" w:rsidRDefault="000C6DE7">
      <w:pPr>
        <w:widowControl w:val="0"/>
        <w:ind w:firstLine="567"/>
        <w:jc w:val="both"/>
      </w:pPr>
      <w:r w:rsidR="00577B6A">
        <w:rPr>
          <w:b/>
          <w:bCs/>
        </w:rPr>
        <w:t>218</w:t>
      </w:r>
      <w:r w:rsidR="00577B6A">
        <w:rPr>
          <w:b/>
          <w:bCs/>
        </w:rPr>
        <w:t xml:space="preserve">. </w:t>
      </w:r>
      <w:r w:rsidR="00577B6A">
        <w:t>Jeigu kelių tiesybos laikotarpiu susidaro tokia situacija, kad reikia pakeisti apstatymo kelio ženklais schemą, tai nedelsiant reikia atnaujinti kelio ženklų schemą arba pakeisti TES (žr. V skyriaus III skirsnį).</w:t>
      </w:r>
    </w:p>
    <w:p w14:paraId="6E04D6C5" w14:textId="77777777" w:rsidR="00085196" w:rsidRDefault="000C6DE7">
      <w:pPr>
        <w:widowControl w:val="0"/>
        <w:ind w:firstLine="567"/>
        <w:jc w:val="both"/>
      </w:pPr>
      <w:r w:rsidR="00577B6A">
        <w:rPr>
          <w:b/>
          <w:bCs/>
        </w:rPr>
        <w:t>219</w:t>
      </w:r>
      <w:r w:rsidR="00577B6A">
        <w:rPr>
          <w:b/>
          <w:bCs/>
        </w:rPr>
        <w:t xml:space="preserve">. </w:t>
      </w:r>
      <w:r w:rsidR="00577B6A">
        <w:t>Leidime nurodytus eismo apribojimus esant ilgesnei darbų pertraukai arba ne darbo dienomis (pvz., savaitgaliais) reikia atšaukti arba sušvelninti.</w:t>
      </w:r>
    </w:p>
    <w:p w14:paraId="6E04D6C6" w14:textId="77777777" w:rsidR="00085196" w:rsidRDefault="000C6DE7">
      <w:pPr>
        <w:widowControl w:val="0"/>
        <w:ind w:firstLine="567"/>
        <w:jc w:val="both"/>
      </w:pPr>
      <w:r w:rsidR="00577B6A">
        <w:rPr>
          <w:b/>
          <w:bCs/>
        </w:rPr>
        <w:t>220</w:t>
      </w:r>
      <w:r w:rsidR="00577B6A">
        <w:rPr>
          <w:b/>
          <w:bCs/>
        </w:rPr>
        <w:t xml:space="preserve">. </w:t>
      </w:r>
      <w:r w:rsidR="00577B6A">
        <w:t xml:space="preserve">Pagal galimybę darbo vietų pradžioje ir, atsižvelgus į aplinkybes, pabaigoje sumontuojami arba įrengiami informaciniai skydai (40 x 60 cm), kuriuose būtų informacija </w:t>
      </w:r>
      <w:r w:rsidR="00577B6A">
        <w:lastRenderedPageBreak/>
        <w:t>apie atsakinguosius už darbo vietų apsaugą ir prireikus – pagalbos kelyje tarnybą.</w:t>
      </w:r>
    </w:p>
    <w:p w14:paraId="6E04D6C7" w14:textId="77777777" w:rsidR="00085196" w:rsidRDefault="000C6DE7">
      <w:pPr>
        <w:widowControl w:val="0"/>
        <w:ind w:firstLine="567"/>
        <w:jc w:val="both"/>
      </w:pPr>
      <w:r w:rsidR="00577B6A">
        <w:rPr>
          <w:b/>
          <w:bCs/>
        </w:rPr>
        <w:t>221</w:t>
      </w:r>
      <w:r w:rsidR="00577B6A">
        <w:rPr>
          <w:b/>
          <w:bCs/>
        </w:rPr>
        <w:t xml:space="preserve">. </w:t>
      </w:r>
      <w:r w:rsidR="00577B6A">
        <w:t>Užbaigus darbus kelio ženklai ir įtaisai išmontuojami eilės tvarka, priešinga jų įrengimui.</w:t>
      </w:r>
    </w:p>
    <w:p w14:paraId="6E04D6C8" w14:textId="77777777" w:rsidR="00085196" w:rsidRDefault="000C6DE7">
      <w:pPr>
        <w:widowControl w:val="0"/>
        <w:ind w:firstLine="567"/>
        <w:jc w:val="both"/>
      </w:pPr>
    </w:p>
    <w:p w14:paraId="6E04D6C9" w14:textId="77777777" w:rsidR="00085196" w:rsidRDefault="000C6DE7">
      <w:pPr>
        <w:widowControl w:val="0"/>
        <w:jc w:val="center"/>
        <w:rPr>
          <w:b/>
        </w:rPr>
      </w:pPr>
      <w:r w:rsidR="00577B6A">
        <w:rPr>
          <w:b/>
        </w:rPr>
        <w:t>Trumpalaikės darbo vietos</w:t>
      </w:r>
    </w:p>
    <w:p w14:paraId="6E04D6CA" w14:textId="77777777" w:rsidR="00085196" w:rsidRDefault="00085196">
      <w:pPr>
        <w:widowControl w:val="0"/>
        <w:ind w:firstLine="567"/>
        <w:jc w:val="both"/>
        <w:rPr>
          <w:bCs/>
        </w:rPr>
      </w:pPr>
    </w:p>
    <w:p w14:paraId="6E04D6CB" w14:textId="77777777" w:rsidR="00085196" w:rsidRDefault="000C6DE7">
      <w:pPr>
        <w:widowControl w:val="0"/>
        <w:ind w:firstLine="567"/>
        <w:jc w:val="both"/>
      </w:pPr>
      <w:r w:rsidR="00577B6A">
        <w:rPr>
          <w:b/>
          <w:bCs/>
        </w:rPr>
        <w:t>222</w:t>
      </w:r>
      <w:r w:rsidR="00577B6A">
        <w:rPr>
          <w:b/>
          <w:bCs/>
        </w:rPr>
        <w:t xml:space="preserve">. </w:t>
      </w:r>
      <w:r w:rsidR="00577B6A">
        <w:t>Kilnojamųjų atitvėrimo skydų, priekinių signalinių skydų, apstatymo kelio ženklais ir kitokių atitvėrimo įtaisų, apsauginių transporto priemonių panaudojimas priklauso nuo leidime riboti eismą nurodytų.</w:t>
      </w:r>
    </w:p>
    <w:p w14:paraId="6E04D6CC" w14:textId="77777777" w:rsidR="00085196" w:rsidRDefault="000C6DE7">
      <w:pPr>
        <w:widowControl w:val="0"/>
        <w:ind w:firstLine="567"/>
        <w:jc w:val="both"/>
      </w:pPr>
      <w:r w:rsidR="00577B6A">
        <w:rPr>
          <w:b/>
          <w:bCs/>
        </w:rPr>
        <w:t>223</w:t>
      </w:r>
      <w:r w:rsidR="00577B6A">
        <w:rPr>
          <w:b/>
          <w:bCs/>
        </w:rPr>
        <w:t xml:space="preserve">. </w:t>
      </w:r>
      <w:r w:rsidR="00577B6A">
        <w:t>Kilnojamuosius atitvėrimo skydus iš esmės reikia statyti naudojant vilkiką. Jeigu išimtiniu būdu vilkiko atsisakoma, tai atitvėrimo skydus reikia pastatyti nuo darbo vietų mažiausiai tokiu atstumu:</w:t>
      </w:r>
    </w:p>
    <w:p w14:paraId="6E04D6CD" w14:textId="77777777" w:rsidR="00085196" w:rsidRDefault="00577B6A">
      <w:pPr>
        <w:widowControl w:val="0"/>
        <w:ind w:firstLine="567"/>
        <w:jc w:val="both"/>
      </w:pPr>
      <w:r>
        <w:t>– 10 m – gyvenamųjų vietovių gatvėse (keliuose), keliuose už gyvenamųjų vietovių ribų,</w:t>
      </w:r>
    </w:p>
    <w:p w14:paraId="6E04D6CE" w14:textId="77777777" w:rsidR="00085196" w:rsidRDefault="00577B6A">
      <w:pPr>
        <w:widowControl w:val="0"/>
        <w:ind w:firstLine="567"/>
        <w:jc w:val="both"/>
      </w:pPr>
      <w:r>
        <w:t>– 20 m – rampose,</w:t>
      </w:r>
    </w:p>
    <w:p w14:paraId="6E04D6CF" w14:textId="77777777" w:rsidR="00085196" w:rsidRDefault="00577B6A">
      <w:pPr>
        <w:widowControl w:val="0"/>
        <w:ind w:firstLine="567"/>
        <w:jc w:val="both"/>
      </w:pPr>
      <w:r>
        <w:t>– 50 m – automagistralėse ir greitkeliuose.</w:t>
      </w:r>
    </w:p>
    <w:p w14:paraId="6E04D6D0" w14:textId="77777777" w:rsidR="00085196" w:rsidRDefault="000C6DE7">
      <w:pPr>
        <w:widowControl w:val="0"/>
        <w:ind w:firstLine="567"/>
        <w:jc w:val="both"/>
      </w:pPr>
      <w:r w:rsidR="00577B6A">
        <w:rPr>
          <w:b/>
          <w:bCs/>
        </w:rPr>
        <w:t>224</w:t>
      </w:r>
      <w:r w:rsidR="00577B6A">
        <w:rPr>
          <w:b/>
          <w:bCs/>
        </w:rPr>
        <w:t xml:space="preserve">. </w:t>
      </w:r>
      <w:r w:rsidR="00577B6A">
        <w:t>Apsauginės transporto priemonės turi būti paženklintos pagal VIII skyriaus I skirsnio nurodymus ir mažiausiai turėti geltonos spalvos švyturėlį, šviečiantį visomis kryptimis, taip pat papildomą įrangą: du blyksinčius geltonos spalvos SŽ kairėje ir dešinėje, priekyje arba už kabinos arba vieną mažąją blyksinčią rodyklę ant transporto priemonės galinės plokštumos.</w:t>
      </w:r>
    </w:p>
    <w:p w14:paraId="6E04D6D1" w14:textId="77777777" w:rsidR="00085196" w:rsidRDefault="000C6DE7">
      <w:pPr>
        <w:widowControl w:val="0"/>
        <w:ind w:firstLine="567"/>
        <w:jc w:val="both"/>
      </w:pPr>
      <w:r w:rsidR="00577B6A">
        <w:rPr>
          <w:b/>
          <w:bCs/>
        </w:rPr>
        <w:t>225</w:t>
      </w:r>
      <w:r w:rsidR="00577B6A">
        <w:rPr>
          <w:b/>
          <w:bCs/>
        </w:rPr>
        <w:t xml:space="preserve">. </w:t>
      </w:r>
      <w:r w:rsidR="00577B6A">
        <w:t>Transporto priemonės su pavojingu kroviniu (pvz., su ženklinimo medžiagomis, turinčiomis tirpiklių) negalima naudoti kaip vilkiko arba apsauginės transporto priemonės.</w:t>
      </w:r>
    </w:p>
    <w:p w14:paraId="6E04D6D2" w14:textId="77777777" w:rsidR="00085196" w:rsidRDefault="000C6DE7">
      <w:pPr>
        <w:widowControl w:val="0"/>
        <w:ind w:firstLine="567"/>
        <w:jc w:val="both"/>
      </w:pPr>
      <w:r w:rsidR="00577B6A">
        <w:rPr>
          <w:b/>
          <w:bCs/>
        </w:rPr>
        <w:t>226</w:t>
      </w:r>
      <w:r w:rsidR="00577B6A">
        <w:rPr>
          <w:b/>
          <w:bCs/>
        </w:rPr>
        <w:t xml:space="preserve">. </w:t>
      </w:r>
      <w:r w:rsidR="00577B6A">
        <w:t>Ženklinimo mašinų, joms esant eismo sraute, priekyje ir gale greta 407-ojo VŽ „Apvažiuoti iš dešinės“ turi būti pritvirtintos atitinkamai į važiavimo pusę nukreiptos mažosios blyksinčios rodyklės.</w:t>
      </w:r>
    </w:p>
    <w:p w14:paraId="6E04D6D3" w14:textId="77777777" w:rsidR="00085196" w:rsidRDefault="000C6DE7">
      <w:pPr>
        <w:widowControl w:val="0"/>
        <w:ind w:firstLine="567"/>
        <w:jc w:val="both"/>
      </w:pPr>
      <w:r w:rsidR="00577B6A">
        <w:rPr>
          <w:b/>
          <w:bCs/>
        </w:rPr>
        <w:t>227</w:t>
      </w:r>
      <w:r w:rsidR="00577B6A">
        <w:rPr>
          <w:b/>
          <w:bCs/>
        </w:rPr>
        <w:t xml:space="preserve">. </w:t>
      </w:r>
      <w:r w:rsidR="00577B6A">
        <w:t>Žybčiojančius švyturėlius leidžiama naudoti tik ant NK kelyje dėl dirbančių asmenų apsaugos.</w:t>
      </w:r>
    </w:p>
    <w:p w14:paraId="6E04D6D4" w14:textId="77777777" w:rsidR="00085196" w:rsidRDefault="000C6DE7">
      <w:pPr>
        <w:widowControl w:val="0"/>
        <w:ind w:firstLine="567"/>
        <w:jc w:val="both"/>
      </w:pPr>
      <w:r w:rsidR="00577B6A">
        <w:rPr>
          <w:b/>
          <w:bCs/>
        </w:rPr>
        <w:t>228</w:t>
      </w:r>
      <w:r w:rsidR="00577B6A">
        <w:rPr>
          <w:b/>
          <w:bCs/>
        </w:rPr>
        <w:t xml:space="preserve">. </w:t>
      </w:r>
      <w:r w:rsidR="00577B6A">
        <w:t>Kai darbo vietos trumpalaikės, naudotini trumpam laikui pastatomi ne mažesniame kaip 0,6 m aukštyje nuo kelio paviršiaus (apatinė skydo briauna) ženklų skydai. Naudojant pastatomuosius įrenginius leistinas iki 5</w:t>
      </w:r>
      <w:r w:rsidR="00577B6A">
        <w:sym w:font="Symbol" w:char="F0B0"/>
      </w:r>
      <w:r w:rsidR="00577B6A">
        <w:t xml:space="preserve"> ženklų skydų polinkis vertikaliosios ašies atžvilgiu. Iš esmės reikia vengti juos statyti važiuojamosios dalies viduje.</w:t>
      </w:r>
    </w:p>
    <w:p w14:paraId="6E04D6D5" w14:textId="77777777" w:rsidR="00085196" w:rsidRDefault="000C6DE7">
      <w:pPr>
        <w:widowControl w:val="0"/>
        <w:ind w:firstLine="567"/>
        <w:jc w:val="both"/>
      </w:pPr>
      <w:r w:rsidR="00577B6A">
        <w:rPr>
          <w:b/>
          <w:bCs/>
        </w:rPr>
        <w:t>229</w:t>
      </w:r>
      <w:r w:rsidR="00577B6A">
        <w:rPr>
          <w:b/>
          <w:bCs/>
        </w:rPr>
        <w:t xml:space="preserve">. </w:t>
      </w:r>
      <w:r w:rsidR="00577B6A">
        <w:t>Nuimamojo ženklinimo linijas ar simbolius reikia naudoti tik tinkamumo bandymų pažymėjime nustatytose naudojimo zonose.</w:t>
      </w:r>
    </w:p>
    <w:p w14:paraId="6E04D6D6" w14:textId="77777777" w:rsidR="00085196" w:rsidRDefault="000C6DE7">
      <w:pPr>
        <w:widowControl w:val="0"/>
        <w:ind w:firstLine="567"/>
        <w:jc w:val="both"/>
      </w:pPr>
      <w:r w:rsidR="00577B6A">
        <w:rPr>
          <w:b/>
          <w:bCs/>
        </w:rPr>
        <w:t>230</w:t>
      </w:r>
      <w:r w:rsidR="00577B6A">
        <w:rPr>
          <w:b/>
          <w:bCs/>
        </w:rPr>
        <w:t xml:space="preserve">. </w:t>
      </w:r>
      <w:r w:rsidR="00577B6A">
        <w:t>Blyksinčiais kryžmai įrengtais žibintais galima naudotis tik ant sustojimo juostos arba ant atitinkamai paženklintų važiuojamosios dalies vietų, per kurias negalima važiuoti.</w:t>
      </w:r>
    </w:p>
    <w:p w14:paraId="6E04D6D7" w14:textId="77777777" w:rsidR="00085196" w:rsidRDefault="000C6DE7">
      <w:pPr>
        <w:widowControl w:val="0"/>
        <w:ind w:firstLine="567"/>
        <w:jc w:val="both"/>
      </w:pPr>
    </w:p>
    <w:p w14:paraId="6E04D6D8" w14:textId="1E6ACE0B" w:rsidR="00085196" w:rsidRDefault="000C6DE7">
      <w:pPr>
        <w:widowControl w:val="0"/>
        <w:jc w:val="center"/>
        <w:rPr>
          <w:b/>
          <w:bCs/>
          <w:kern w:val="32"/>
        </w:rPr>
      </w:pPr>
      <w:r w:rsidR="00577B6A">
        <w:rPr>
          <w:b/>
          <w:bCs/>
          <w:kern w:val="32"/>
        </w:rPr>
        <w:t>XII</w:t>
      </w:r>
      <w:r w:rsidR="00577B6A">
        <w:rPr>
          <w:b/>
          <w:bCs/>
          <w:kern w:val="32"/>
        </w:rPr>
        <w:t xml:space="preserve"> SKYRIUS. </w:t>
      </w:r>
      <w:r w:rsidR="00577B6A">
        <w:rPr>
          <w:b/>
          <w:bCs/>
          <w:kern w:val="32"/>
        </w:rPr>
        <w:t xml:space="preserve">AUTOMAGISTRALĖS IR GREITKELIAI </w:t>
      </w:r>
    </w:p>
    <w:p w14:paraId="6E04D6D9" w14:textId="77777777" w:rsidR="00085196" w:rsidRDefault="00085196">
      <w:pPr>
        <w:widowControl w:val="0"/>
        <w:jc w:val="center"/>
        <w:outlineLvl w:val="1"/>
        <w:rPr>
          <w:b/>
          <w:iCs/>
        </w:rPr>
      </w:pPr>
    </w:p>
    <w:p w14:paraId="6E04D6DA"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BENDRIEJI NURODYMAI</w:t>
      </w:r>
    </w:p>
    <w:p w14:paraId="6E04D6DB" w14:textId="77777777" w:rsidR="00085196" w:rsidRDefault="00085196">
      <w:pPr>
        <w:widowControl w:val="0"/>
        <w:ind w:firstLine="567"/>
        <w:jc w:val="both"/>
        <w:rPr>
          <w:b/>
          <w:bCs/>
        </w:rPr>
      </w:pPr>
    </w:p>
    <w:p w14:paraId="6E04D6DC" w14:textId="77777777" w:rsidR="00085196" w:rsidRDefault="000C6DE7">
      <w:pPr>
        <w:widowControl w:val="0"/>
        <w:ind w:firstLine="567"/>
        <w:jc w:val="both"/>
      </w:pPr>
      <w:r w:rsidR="00577B6A">
        <w:rPr>
          <w:b/>
          <w:bCs/>
        </w:rPr>
        <w:t>231</w:t>
      </w:r>
      <w:r w:rsidR="00577B6A">
        <w:rPr>
          <w:b/>
          <w:bCs/>
        </w:rPr>
        <w:t xml:space="preserve">. </w:t>
      </w:r>
      <w:r w:rsidR="00577B6A">
        <w:t>Pagal taisykles T DVAER automagistralės ir greitkeliai yra visi keliai, kurie turi ne mažiau kaip po 2 eismo juostas kiekviena kryptimi. Automagistralės atitinkamai žymimos 501-uoju VŽ „Automagistralė“, greitkeliai – 555-uoju VŽ „Automobilių kelias“.</w:t>
      </w:r>
    </w:p>
    <w:p w14:paraId="6E04D6DD" w14:textId="77777777" w:rsidR="00085196" w:rsidRDefault="000C6DE7">
      <w:pPr>
        <w:widowControl w:val="0"/>
        <w:ind w:firstLine="567"/>
        <w:jc w:val="both"/>
      </w:pPr>
      <w:r w:rsidR="00577B6A">
        <w:rPr>
          <w:b/>
          <w:bCs/>
        </w:rPr>
        <w:t>232</w:t>
      </w:r>
      <w:r w:rsidR="00577B6A">
        <w:rPr>
          <w:b/>
          <w:bCs/>
        </w:rPr>
        <w:t xml:space="preserve">. </w:t>
      </w:r>
      <w:r w:rsidR="00577B6A">
        <w:t>Automagistralėms ir greitkeliams galioja visi taisyklių T DVAER I–XI skyrių reikalavimai.</w:t>
      </w:r>
    </w:p>
    <w:p w14:paraId="6E04D6DE" w14:textId="77777777" w:rsidR="00085196" w:rsidRDefault="00577B6A">
      <w:pPr>
        <w:widowControl w:val="0"/>
        <w:ind w:firstLine="567"/>
        <w:jc w:val="both"/>
      </w:pPr>
      <w:r>
        <w:t>Atsižvelgiant į specifines eismo sąlygas automagistralėse ir greitkeliuose šiame taisyklių T DVAER skyriuje pateikiami pritaikyti, papildantys eismo reguliavimą reikalavimai ir nuostatos, taip pat tipinių TES 3 dalys A I, A II, A III.</w:t>
      </w:r>
    </w:p>
    <w:p w14:paraId="6E04D6DF" w14:textId="77777777" w:rsidR="00085196" w:rsidRDefault="000C6DE7">
      <w:pPr>
        <w:widowControl w:val="0"/>
        <w:ind w:firstLine="567"/>
        <w:jc w:val="both"/>
      </w:pPr>
    </w:p>
    <w:p w14:paraId="6E04D6E0"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ILGALAIKĖS DARBO VIETOS</w:t>
      </w:r>
    </w:p>
    <w:p w14:paraId="6E04D6E1" w14:textId="77777777" w:rsidR="00085196" w:rsidRDefault="000C6DE7">
      <w:pPr>
        <w:widowControl w:val="0"/>
        <w:jc w:val="center"/>
        <w:rPr>
          <w:b/>
        </w:rPr>
      </w:pPr>
    </w:p>
    <w:p w14:paraId="6E04D6E2" w14:textId="77777777" w:rsidR="00085196" w:rsidRDefault="000C6DE7">
      <w:pPr>
        <w:widowControl w:val="0"/>
        <w:jc w:val="center"/>
        <w:rPr>
          <w:b/>
        </w:rPr>
      </w:pPr>
      <w:r w:rsidR="00577B6A">
        <w:rPr>
          <w:b/>
        </w:rPr>
        <w:t>Kelio ženklų išdėstymas ir atstumas</w:t>
      </w:r>
    </w:p>
    <w:p w14:paraId="6E04D6E3" w14:textId="77777777" w:rsidR="00085196" w:rsidRDefault="00085196">
      <w:pPr>
        <w:widowControl w:val="0"/>
        <w:ind w:firstLine="567"/>
        <w:jc w:val="both"/>
        <w:rPr>
          <w:b/>
          <w:bCs/>
        </w:rPr>
      </w:pPr>
    </w:p>
    <w:p w14:paraId="6E04D6E4" w14:textId="77777777" w:rsidR="00085196" w:rsidRDefault="000C6DE7">
      <w:pPr>
        <w:widowControl w:val="0"/>
        <w:ind w:firstLine="567"/>
        <w:jc w:val="both"/>
      </w:pPr>
      <w:r w:rsidR="00577B6A">
        <w:rPr>
          <w:b/>
          <w:bCs/>
        </w:rPr>
        <w:t>233</w:t>
      </w:r>
      <w:r w:rsidR="00577B6A">
        <w:rPr>
          <w:b/>
          <w:bCs/>
        </w:rPr>
        <w:t xml:space="preserve">. </w:t>
      </w:r>
      <w:r w:rsidR="00577B6A">
        <w:t>Automagistralėse ir greitkeliuose pagal taisyklių KVŽT [6.10] nurodymus naudojami 4-tos dydžio grupės VŽ.</w:t>
      </w:r>
    </w:p>
    <w:p w14:paraId="6E04D6E5" w14:textId="77777777" w:rsidR="00085196" w:rsidRDefault="000C6DE7">
      <w:pPr>
        <w:widowControl w:val="0"/>
        <w:ind w:firstLine="567"/>
        <w:jc w:val="both"/>
      </w:pPr>
      <w:r w:rsidR="00577B6A">
        <w:rPr>
          <w:b/>
          <w:bCs/>
        </w:rPr>
        <w:t>234</w:t>
      </w:r>
      <w:r w:rsidR="00577B6A">
        <w:rPr>
          <w:b/>
          <w:bCs/>
        </w:rPr>
        <w:t xml:space="preserve">. </w:t>
      </w:r>
      <w:r w:rsidR="00577B6A">
        <w:t>Apie darbo vietas dažniausiai informuojama 2000 m atstumu naudojant išankstinės informacijos skydus, kuriuose gali būti nurodyti įspėjamieji VŽ, atstumas arba datos. Dažniausiai pradedant nuo 800 m kas 100 m įrengiami reikiami įspėjamieji, draudžiamieji ir nukreipiamieji ženklai. Jeigu ribojamas didžiausias greitis, tai daroma 20 km/h ribojimo žingsniu kas 200 m.</w:t>
      </w:r>
    </w:p>
    <w:p w14:paraId="6E04D6E6" w14:textId="77777777" w:rsidR="00085196" w:rsidRDefault="000C6DE7">
      <w:pPr>
        <w:widowControl w:val="0"/>
        <w:ind w:firstLine="567"/>
        <w:jc w:val="both"/>
      </w:pPr>
      <w:r w:rsidR="00577B6A">
        <w:rPr>
          <w:b/>
          <w:bCs/>
        </w:rPr>
        <w:t>235</w:t>
      </w:r>
      <w:r w:rsidR="00577B6A">
        <w:rPr>
          <w:b/>
          <w:bCs/>
        </w:rPr>
        <w:t xml:space="preserve">. </w:t>
      </w:r>
      <w:r w:rsidR="00577B6A">
        <w:t>Jei prieš darbo vietas tikėtinos dažnos grūstys, iki darbo vietų likus 2 km, prireikus ir 4 ar 6 km, reikia įrengti 106-ąjį VŽ „Darbai kelyje“ bei 135-ąjį VŽ „Transporto grūstis“ arba išankstinės informacijos skydą (žr. 11 iliustraciją).</w:t>
      </w:r>
    </w:p>
    <w:p w14:paraId="6E04D6E7" w14:textId="77777777" w:rsidR="00085196" w:rsidRDefault="000C6DE7">
      <w:pPr>
        <w:widowControl w:val="0"/>
        <w:ind w:firstLine="567"/>
        <w:jc w:val="both"/>
      </w:pPr>
      <w:r w:rsidR="00577B6A">
        <w:rPr>
          <w:b/>
          <w:bCs/>
        </w:rPr>
        <w:t>236</w:t>
      </w:r>
      <w:r w:rsidR="00577B6A">
        <w:rPr>
          <w:b/>
          <w:bCs/>
        </w:rPr>
        <w:t xml:space="preserve">. </w:t>
      </w:r>
      <w:r w:rsidR="00577B6A">
        <w:t>Atstumo dydžiui nustatyti taikomas atskaitos taškas nuo susiaurintų eismo juostų arba atlankų pradžios.</w:t>
      </w:r>
    </w:p>
    <w:p w14:paraId="6E04D6E8" w14:textId="77777777" w:rsidR="00085196" w:rsidRDefault="000C6DE7">
      <w:pPr>
        <w:widowControl w:val="0"/>
        <w:jc w:val="both"/>
      </w:pPr>
    </w:p>
    <w:p w14:paraId="6E04D6E9" w14:textId="77777777" w:rsidR="00085196" w:rsidRDefault="000C6DE7">
      <w:pPr>
        <w:widowControl w:val="0"/>
        <w:jc w:val="center"/>
        <w:rPr>
          <w:b/>
        </w:rPr>
      </w:pPr>
      <w:r w:rsidR="00577B6A">
        <w:rPr>
          <w:b/>
        </w:rPr>
        <w:t>Apšvietimas</w:t>
      </w:r>
    </w:p>
    <w:p w14:paraId="6E04D6EA" w14:textId="77777777" w:rsidR="00085196" w:rsidRDefault="00085196">
      <w:pPr>
        <w:widowControl w:val="0"/>
        <w:ind w:firstLine="567"/>
        <w:jc w:val="both"/>
        <w:rPr>
          <w:b/>
          <w:bCs/>
        </w:rPr>
      </w:pPr>
    </w:p>
    <w:p w14:paraId="6E04D6EB" w14:textId="77777777" w:rsidR="00085196" w:rsidRDefault="000C6DE7">
      <w:pPr>
        <w:widowControl w:val="0"/>
        <w:ind w:firstLine="567"/>
        <w:jc w:val="both"/>
      </w:pPr>
      <w:r w:rsidR="00577B6A">
        <w:rPr>
          <w:b/>
          <w:bCs/>
        </w:rPr>
        <w:t>237</w:t>
      </w:r>
      <w:r w:rsidR="00577B6A">
        <w:rPr>
          <w:b/>
          <w:bCs/>
        </w:rPr>
        <w:t xml:space="preserve">. </w:t>
      </w:r>
      <w:r w:rsidR="00577B6A">
        <w:t>Jei kelio ženklai privalo būti apšviesti, tai atliekama eismo kryptimi, pradedant nuo pirmojo skydo, nurodančio važiavimo kryptį.</w:t>
      </w:r>
    </w:p>
    <w:p w14:paraId="6E04D6EC" w14:textId="77777777" w:rsidR="00085196" w:rsidRDefault="000C6DE7">
      <w:pPr>
        <w:widowControl w:val="0"/>
        <w:ind w:firstLine="567"/>
        <w:jc w:val="both"/>
        <w:rPr>
          <w:i/>
        </w:rPr>
      </w:pPr>
      <w:r w:rsidR="00577B6A">
        <w:rPr>
          <w:b/>
          <w:bCs/>
        </w:rPr>
        <w:t>238</w:t>
      </w:r>
      <w:r w:rsidR="00577B6A">
        <w:rPr>
          <w:b/>
          <w:bCs/>
        </w:rPr>
        <w:t xml:space="preserve">. </w:t>
      </w:r>
      <w:r w:rsidR="00577B6A">
        <w:rPr>
          <w:i/>
        </w:rPr>
        <w:t>Jei automagistralėje arba greitkelyje arba lygiagrečiuose keliuose, naudojant konstrukcines priemones šviestuvams tvirtinti ir išdėstyti negalima išvengti priešpriešinio eismo akinimo, rekomenduojama įrengti apsaugos nuo akinimo ekranus (standartai LST EN 12676-1 [6.25], LST EN 12676-1/A1 [6.26], LST EN 12676-2 [6.27]).</w:t>
      </w:r>
    </w:p>
    <w:p w14:paraId="6E04D6ED" w14:textId="77777777" w:rsidR="00085196" w:rsidRDefault="000C6DE7">
      <w:pPr>
        <w:widowControl w:val="0"/>
        <w:ind w:firstLine="567"/>
        <w:jc w:val="both"/>
        <w:rPr>
          <w:i/>
        </w:rPr>
      </w:pPr>
    </w:p>
    <w:p w14:paraId="6E04D6EE" w14:textId="77777777" w:rsidR="00085196" w:rsidRDefault="000C6DE7">
      <w:pPr>
        <w:widowControl w:val="0"/>
        <w:jc w:val="center"/>
        <w:rPr>
          <w:b/>
        </w:rPr>
      </w:pPr>
      <w:r w:rsidR="00577B6A">
        <w:rPr>
          <w:b/>
        </w:rPr>
        <w:t>Eismo organizavimas</w:t>
      </w:r>
    </w:p>
    <w:p w14:paraId="6E04D6EF" w14:textId="77777777" w:rsidR="00085196" w:rsidRDefault="00085196">
      <w:pPr>
        <w:widowControl w:val="0"/>
        <w:ind w:firstLine="567"/>
        <w:jc w:val="both"/>
        <w:rPr>
          <w:b/>
          <w:bCs/>
        </w:rPr>
      </w:pPr>
    </w:p>
    <w:p w14:paraId="6E04D6F0" w14:textId="77777777" w:rsidR="00085196" w:rsidRDefault="000C6DE7">
      <w:pPr>
        <w:widowControl w:val="0"/>
        <w:ind w:firstLine="567"/>
        <w:jc w:val="both"/>
        <w:rPr>
          <w:b/>
        </w:rPr>
      </w:pPr>
      <w:r w:rsidR="00577B6A">
        <w:rPr>
          <w:b/>
          <w:bCs/>
        </w:rPr>
        <w:t>239</w:t>
      </w:r>
      <w:r w:rsidR="00577B6A">
        <w:rPr>
          <w:b/>
          <w:bCs/>
        </w:rPr>
        <w:t xml:space="preserve">. </w:t>
      </w:r>
      <w:r w:rsidR="00577B6A">
        <w:t>Darbo vietų zonose be trikdžių galima organizuoti eismą, išplatinus kelio dangą tam, kad būtų įrengtos atitinkamos juostos arba laikinos važiuojamosios dalys</w:t>
      </w:r>
    </w:p>
    <w:p w14:paraId="6E04D6F1" w14:textId="77777777" w:rsidR="00085196" w:rsidRDefault="000C6DE7">
      <w:pPr>
        <w:widowControl w:val="0"/>
        <w:ind w:firstLine="567"/>
        <w:jc w:val="both"/>
      </w:pPr>
      <w:r w:rsidR="00577B6A">
        <w:rPr>
          <w:b/>
          <w:bCs/>
        </w:rPr>
        <w:t>240</w:t>
      </w:r>
      <w:r w:rsidR="00577B6A">
        <w:rPr>
          <w:b/>
          <w:bCs/>
        </w:rPr>
        <w:t xml:space="preserve">. </w:t>
      </w:r>
      <w:r w:rsidR="00577B6A">
        <w:t>Kai yra eismo organizavimo 3 + 1, 4 + 0 ir 5 + 0 atvejai, pereigos zonoje konfliktinei situacijai sušvelninti nuo 100 iki 150 m zonoje prieš pereigą numatoma nukreipti eismą į susiaurintas eismo juostas. Atitinkamai reikia numatyti nuosaikų grįžtamosios ir susiaurinimo zonų atskyrimą ant bendrai užimtos priešingos krypties važiuojamosios dalies.</w:t>
      </w:r>
    </w:p>
    <w:p w14:paraId="6E04D6F2" w14:textId="77777777" w:rsidR="00085196" w:rsidRDefault="000C6DE7">
      <w:pPr>
        <w:widowControl w:val="0"/>
        <w:ind w:firstLine="567"/>
        <w:jc w:val="both"/>
        <w:rPr>
          <w:b/>
        </w:rPr>
      </w:pPr>
    </w:p>
    <w:p w14:paraId="6E04D6F3" w14:textId="77777777" w:rsidR="00085196" w:rsidRDefault="000C6DE7">
      <w:pPr>
        <w:widowControl w:val="0"/>
        <w:jc w:val="center"/>
        <w:rPr>
          <w:b/>
        </w:rPr>
      </w:pPr>
      <w:r w:rsidR="00577B6A">
        <w:rPr>
          <w:b/>
        </w:rPr>
        <w:t>Eismo juostų skaičius</w:t>
      </w:r>
    </w:p>
    <w:p w14:paraId="6E04D6F4" w14:textId="77777777" w:rsidR="00085196" w:rsidRDefault="00085196">
      <w:pPr>
        <w:widowControl w:val="0"/>
        <w:ind w:firstLine="567"/>
        <w:jc w:val="both"/>
        <w:rPr>
          <w:b/>
          <w:bCs/>
        </w:rPr>
      </w:pPr>
    </w:p>
    <w:p w14:paraId="6E04D6F5" w14:textId="77777777" w:rsidR="00085196" w:rsidRDefault="000C6DE7">
      <w:pPr>
        <w:widowControl w:val="0"/>
        <w:ind w:firstLine="567"/>
        <w:jc w:val="both"/>
        <w:rPr>
          <w:b/>
        </w:rPr>
      </w:pPr>
      <w:r w:rsidR="00577B6A">
        <w:rPr>
          <w:b/>
          <w:bCs/>
        </w:rPr>
        <w:t>241</w:t>
      </w:r>
      <w:r w:rsidR="00577B6A">
        <w:rPr>
          <w:b/>
          <w:bCs/>
        </w:rPr>
        <w:t xml:space="preserve">. </w:t>
      </w:r>
      <w:r w:rsidR="00577B6A">
        <w:t>Darbo vietų zonose iš esmės reikia išlaikyti esamą eismo juostų skaičių. Šiose zonose išimtiniais atvejais eismo juostų skaičius gali būti sumažinamas, jei, esant dviem eismo juostoms kiekviena kryptimi, laukiamas eismo intensyvumas piko metu yra mažesnis kaip 1500 aut./h kiekvienoje vienos krypties važiuojamojoje dalyje arba esant 3 eismo juostoms – mažesnis kaip 3000 aut./h kiekviena kryptimi. Įvardyti skaičiai galioja su sąlyga, kai transporto sraute 15–20 % dalį sudaro sunkiasvorės transporto priemonės ir yra mažas išilginis nuolydis.</w:t>
      </w:r>
    </w:p>
    <w:p w14:paraId="6E04D6F6" w14:textId="77777777" w:rsidR="00085196" w:rsidRDefault="000C6DE7">
      <w:pPr>
        <w:widowControl w:val="0"/>
        <w:ind w:firstLine="567"/>
        <w:jc w:val="both"/>
        <w:rPr>
          <w:b/>
        </w:rPr>
      </w:pPr>
      <w:r w:rsidR="00577B6A">
        <w:rPr>
          <w:b/>
          <w:bCs/>
        </w:rPr>
        <w:t>242</w:t>
      </w:r>
      <w:r w:rsidR="00577B6A">
        <w:rPr>
          <w:b/>
          <w:bCs/>
        </w:rPr>
        <w:t xml:space="preserve">. </w:t>
      </w:r>
      <w:r w:rsidR="00577B6A">
        <w:t>Jei eismo juostų skaičių reikia sumažinti, galima tikėtis grūsčių. Atitinkamą problemą galima išspręsti naudojant specialias priemones, pvz.:</w:t>
      </w:r>
    </w:p>
    <w:p w14:paraId="6E04D6F7" w14:textId="77777777" w:rsidR="00085196" w:rsidRDefault="00577B6A">
      <w:pPr>
        <w:widowControl w:val="0"/>
        <w:ind w:firstLine="567"/>
        <w:jc w:val="both"/>
        <w:rPr>
          <w:b/>
        </w:rPr>
      </w:pPr>
      <w:r>
        <w:rPr>
          <w:b/>
        </w:rPr>
        <w:t xml:space="preserve">– </w:t>
      </w:r>
      <w:r>
        <w:t>atlikti darbus tada, kai eismo intensyvumas mažas,</w:t>
      </w:r>
    </w:p>
    <w:p w14:paraId="6E04D6F8" w14:textId="77777777" w:rsidR="00085196" w:rsidRDefault="00577B6A">
      <w:pPr>
        <w:widowControl w:val="0"/>
        <w:ind w:firstLine="567"/>
        <w:jc w:val="both"/>
        <w:rPr>
          <w:b/>
        </w:rPr>
      </w:pPr>
      <w:r>
        <w:rPr>
          <w:b/>
        </w:rPr>
        <w:t xml:space="preserve">– </w:t>
      </w:r>
      <w:r>
        <w:t>išnaudoti visas galimybes, siekiant sutrumpinti darbų atlikimo laiką,</w:t>
      </w:r>
    </w:p>
    <w:p w14:paraId="6E04D6F9" w14:textId="77777777" w:rsidR="00085196" w:rsidRDefault="00577B6A">
      <w:pPr>
        <w:widowControl w:val="0"/>
        <w:ind w:firstLine="567"/>
        <w:jc w:val="both"/>
        <w:rPr>
          <w:b/>
        </w:rPr>
      </w:pPr>
      <w:r>
        <w:rPr>
          <w:b/>
        </w:rPr>
        <w:t xml:space="preserve">– </w:t>
      </w:r>
      <w:r>
        <w:t>rekomenduoti naudotis atsargine apylanka ir apie tai pranešti per radijo ryšio stotis,</w:t>
      </w:r>
    </w:p>
    <w:p w14:paraId="6E04D6FA" w14:textId="77777777" w:rsidR="00085196" w:rsidRDefault="00577B6A">
      <w:pPr>
        <w:widowControl w:val="0"/>
        <w:ind w:firstLine="567"/>
        <w:jc w:val="both"/>
      </w:pPr>
      <w:r>
        <w:rPr>
          <w:b/>
        </w:rPr>
        <w:t xml:space="preserve">– </w:t>
      </w:r>
      <w:r>
        <w:t>patikrinti esamų ruožų, kuriuos galima būtų panaudoti apylankoms, tinkamumą (pvz., neužimtų darbo vietomis, pirmenybės reguliavimo ir (arba) šviesoforų signalų programos tinkamumą).</w:t>
      </w:r>
    </w:p>
    <w:p w14:paraId="6E04D6FB" w14:textId="77777777" w:rsidR="00085196" w:rsidRDefault="000C6DE7">
      <w:pPr>
        <w:widowControl w:val="0"/>
        <w:ind w:firstLine="567"/>
        <w:jc w:val="both"/>
        <w:rPr>
          <w:b/>
        </w:rPr>
      </w:pPr>
    </w:p>
    <w:p w14:paraId="6E04D6FC" w14:textId="77777777" w:rsidR="00085196" w:rsidRDefault="000C6DE7">
      <w:pPr>
        <w:widowControl w:val="0"/>
        <w:jc w:val="center"/>
        <w:rPr>
          <w:b/>
        </w:rPr>
      </w:pPr>
      <w:r w:rsidR="00577B6A">
        <w:rPr>
          <w:b/>
        </w:rPr>
        <w:t>Laikinų eismo juostų ir atskiriamųjų juostų plotis</w:t>
      </w:r>
    </w:p>
    <w:p w14:paraId="6E04D6FD" w14:textId="77777777" w:rsidR="00085196" w:rsidRDefault="00085196">
      <w:pPr>
        <w:widowControl w:val="0"/>
        <w:ind w:firstLine="567"/>
        <w:jc w:val="both"/>
        <w:rPr>
          <w:b/>
          <w:bCs/>
        </w:rPr>
      </w:pPr>
    </w:p>
    <w:p w14:paraId="6E04D6FE" w14:textId="77777777" w:rsidR="00085196" w:rsidRDefault="000C6DE7">
      <w:pPr>
        <w:widowControl w:val="0"/>
        <w:ind w:firstLine="567"/>
        <w:jc w:val="both"/>
      </w:pPr>
      <w:r w:rsidR="00577B6A">
        <w:rPr>
          <w:b/>
          <w:bCs/>
        </w:rPr>
        <w:t>243</w:t>
      </w:r>
      <w:r w:rsidR="00577B6A">
        <w:rPr>
          <w:b/>
          <w:bCs/>
        </w:rPr>
        <w:t xml:space="preserve">. </w:t>
      </w:r>
      <w:r w:rsidR="00577B6A">
        <w:t xml:space="preserve">Esamas kelio dangos skersinio profilio plotis matuojamas nuo vieno sustiprinto paviršiaus krašto iki kito krašto. Sudarant skersinį profilį su laikina ir atskiriamąja juostomis, eismo juostų ženklinimo brūkšninės linijos (išilgai važiavimo krypties) ir iškiliųjų </w:t>
      </w:r>
      <w:proofErr w:type="spellStart"/>
      <w:r w:rsidR="00577B6A">
        <w:t>šviesogrąžių</w:t>
      </w:r>
      <w:proofErr w:type="spellEnd"/>
      <w:r w:rsidR="00577B6A">
        <w:t xml:space="preserve"> ženklinimo elementų linijos dangoje (žr. 19 iliustraciją) suskirsto sustiprinto paviršiaus bendrą plotį į eismo juostas (pavyzdį žr. 20 iliustracijoje). Atskiriamųjų juostų plotis, nurodytas 19 iliustracijoje, yra atstumas tarp iškiliųjų </w:t>
      </w:r>
      <w:proofErr w:type="spellStart"/>
      <w:r w:rsidR="00577B6A">
        <w:t>šviesogrąžių</w:t>
      </w:r>
      <w:proofErr w:type="spellEnd"/>
      <w:r w:rsidR="00577B6A">
        <w:t xml:space="preserve"> ženklinimo elementų vidinių briaunų.</w:t>
      </w:r>
    </w:p>
    <w:p w14:paraId="6E04D6FF" w14:textId="77777777" w:rsidR="00085196" w:rsidRDefault="00085196">
      <w:pPr>
        <w:widowControl w:val="0"/>
        <w:jc w:val="both"/>
      </w:pPr>
    </w:p>
    <w:p w14:paraId="6E04D700" w14:textId="77777777" w:rsidR="00085196" w:rsidRDefault="00577B6A">
      <w:pPr>
        <w:widowControl w:val="0"/>
        <w:jc w:val="center"/>
      </w:pPr>
      <w:r>
        <w:rPr>
          <w:noProof/>
          <w:lang w:eastAsia="lt-LT"/>
        </w:rPr>
        <w:drawing>
          <wp:inline distT="0" distB="0" distL="0" distR="0" wp14:anchorId="6E04E594" wp14:editId="6E04E595">
            <wp:extent cx="3810000" cy="1466850"/>
            <wp:effectExtent l="0" t="0" r="0" b="0"/>
            <wp:docPr id="35" name="Paveikslėlis 3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descr="T DVAER Model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10000" cy="1466850"/>
                    </a:xfrm>
                    <a:prstGeom prst="rect">
                      <a:avLst/>
                    </a:prstGeom>
                    <a:noFill/>
                    <a:ln>
                      <a:noFill/>
                    </a:ln>
                  </pic:spPr>
                </pic:pic>
              </a:graphicData>
            </a:graphic>
          </wp:inline>
        </w:drawing>
      </w:r>
    </w:p>
    <w:p w14:paraId="6E04D701" w14:textId="77777777" w:rsidR="00085196" w:rsidRDefault="00577B6A">
      <w:pPr>
        <w:widowControl w:val="0"/>
        <w:tabs>
          <w:tab w:val="center" w:pos="567"/>
          <w:tab w:val="left" w:pos="709"/>
          <w:tab w:val="num" w:pos="1080"/>
          <w:tab w:val="left" w:pos="3119"/>
        </w:tabs>
        <w:jc w:val="center"/>
        <w:rPr>
          <w:vanish/>
        </w:rPr>
      </w:pPr>
      <w:r>
        <w:rPr>
          <w:vanish/>
        </w:rPr>
        <w:t>(iliustracija)</w:t>
      </w:r>
    </w:p>
    <w:p w14:paraId="6E04D702" w14:textId="77777777" w:rsidR="00085196" w:rsidRDefault="000C6DE7">
      <w:pPr>
        <w:widowControl w:val="0"/>
        <w:tabs>
          <w:tab w:val="center" w:pos="567"/>
          <w:tab w:val="left" w:pos="709"/>
          <w:tab w:val="num" w:pos="1080"/>
          <w:tab w:val="left" w:pos="3119"/>
        </w:tabs>
        <w:jc w:val="center"/>
      </w:pPr>
      <w:r w:rsidR="00577B6A">
        <w:rPr>
          <w:b/>
          <w:i/>
        </w:rPr>
        <w:t>19 iliustracija. Atskiriamosios juostos plotis, m</w:t>
      </w:r>
    </w:p>
    <w:p w14:paraId="6E04D703" w14:textId="77777777" w:rsidR="00085196" w:rsidRDefault="00085196">
      <w:pPr>
        <w:widowControl w:val="0"/>
        <w:jc w:val="center"/>
      </w:pPr>
    </w:p>
    <w:p w14:paraId="6E04D704" w14:textId="77777777" w:rsidR="00085196" w:rsidRDefault="00577B6A">
      <w:pPr>
        <w:widowControl w:val="0"/>
        <w:ind w:left="539"/>
        <w:jc w:val="center"/>
      </w:pPr>
      <w:r>
        <w:rPr>
          <w:noProof/>
          <w:lang w:eastAsia="lt-LT"/>
        </w:rPr>
        <w:drawing>
          <wp:inline distT="0" distB="0" distL="0" distR="0" wp14:anchorId="6E04E596" wp14:editId="6E04E597">
            <wp:extent cx="4276725" cy="2066925"/>
            <wp:effectExtent l="0" t="0" r="0" b="0"/>
            <wp:docPr id="36" name="Paveikslėlis 3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descr="T DVAER Model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76725" cy="2066925"/>
                    </a:xfrm>
                    <a:prstGeom prst="rect">
                      <a:avLst/>
                    </a:prstGeom>
                    <a:noFill/>
                    <a:ln>
                      <a:noFill/>
                    </a:ln>
                  </pic:spPr>
                </pic:pic>
              </a:graphicData>
            </a:graphic>
          </wp:inline>
        </w:drawing>
      </w:r>
    </w:p>
    <w:p w14:paraId="6E04D705" w14:textId="77777777" w:rsidR="00085196" w:rsidRDefault="00577B6A">
      <w:pPr>
        <w:widowControl w:val="0"/>
        <w:jc w:val="center"/>
        <w:rPr>
          <w:i/>
        </w:rPr>
      </w:pPr>
      <w:r>
        <w:rPr>
          <w:i/>
        </w:rPr>
        <w:t xml:space="preserve">Skersinio profilio plotis </w:t>
      </w:r>
      <w:r>
        <w:rPr>
          <w:position w:val="-4"/>
        </w:rPr>
        <w:object w:dxaOrig="195" w:dyaOrig="240" w14:anchorId="6E04E598">
          <v:shape id="_x0000_i1030" type="#_x0000_t75" style="width:9.75pt;height:12pt" o:ole="">
            <v:imagedata r:id="rId43" o:title=""/>
          </v:shape>
          <o:OLEObject Type="Embed" ProgID="Equation.3" ShapeID="_x0000_i1030" DrawAspect="Content" ObjectID="_1522147112" r:id="rId74"/>
        </w:object>
      </w:r>
      <w:r>
        <w:rPr>
          <w:vanish/>
        </w:rPr>
        <w:t>&gt;=</w:t>
      </w:r>
      <w:r>
        <w:rPr>
          <w:i/>
        </w:rPr>
        <w:t xml:space="preserve"> 28 m (TES 4s+0 atveju)</w:t>
      </w:r>
    </w:p>
    <w:p w14:paraId="6E04D706" w14:textId="77777777" w:rsidR="00085196" w:rsidRDefault="00085196">
      <w:pPr>
        <w:widowControl w:val="0"/>
        <w:jc w:val="center"/>
      </w:pPr>
    </w:p>
    <w:p w14:paraId="6E04D707" w14:textId="77777777" w:rsidR="00085196" w:rsidRDefault="00577B6A">
      <w:pPr>
        <w:widowControl w:val="0"/>
        <w:jc w:val="center"/>
      </w:pPr>
      <w:r>
        <w:rPr>
          <w:noProof/>
          <w:lang w:eastAsia="lt-LT"/>
        </w:rPr>
        <w:drawing>
          <wp:inline distT="0" distB="0" distL="0" distR="0" wp14:anchorId="6E04E599" wp14:editId="6E04E59A">
            <wp:extent cx="5172075" cy="2057400"/>
            <wp:effectExtent l="0" t="0" r="0" b="0"/>
            <wp:docPr id="38" name="Paveikslėlis 3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descr="T DVAER Model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72075" cy="2057400"/>
                    </a:xfrm>
                    <a:prstGeom prst="rect">
                      <a:avLst/>
                    </a:prstGeom>
                    <a:noFill/>
                    <a:ln>
                      <a:noFill/>
                    </a:ln>
                  </pic:spPr>
                </pic:pic>
              </a:graphicData>
            </a:graphic>
          </wp:inline>
        </w:drawing>
      </w:r>
    </w:p>
    <w:p w14:paraId="6E04D708" w14:textId="77777777" w:rsidR="00085196" w:rsidRDefault="00577B6A">
      <w:pPr>
        <w:widowControl w:val="0"/>
        <w:jc w:val="center"/>
        <w:rPr>
          <w:i/>
        </w:rPr>
      </w:pPr>
      <w:r>
        <w:rPr>
          <w:i/>
        </w:rPr>
        <w:t xml:space="preserve">Skersinio profilio plotis </w:t>
      </w:r>
      <w:r>
        <w:rPr>
          <w:position w:val="-4"/>
        </w:rPr>
        <w:object w:dxaOrig="195" w:dyaOrig="240" w14:anchorId="6E04E59B">
          <v:shape id="_x0000_i1031" type="#_x0000_t75" style="width:9.75pt;height:12pt" o:ole="">
            <v:imagedata r:id="rId43" o:title=""/>
          </v:shape>
          <o:OLEObject Type="Embed" ProgID="Equation.3" ShapeID="_x0000_i1031" DrawAspect="Content" ObjectID="_1522147113" r:id="rId76"/>
        </w:object>
      </w:r>
      <w:r>
        <w:rPr>
          <w:vanish/>
        </w:rPr>
        <w:t>&gt;=</w:t>
      </w:r>
      <w:r>
        <w:rPr>
          <w:i/>
        </w:rPr>
        <w:t xml:space="preserve"> 35 m (TES 5s+0 atveju)</w:t>
      </w:r>
    </w:p>
    <w:p w14:paraId="6E04D709" w14:textId="77777777" w:rsidR="00085196" w:rsidRDefault="00577B6A">
      <w:pPr>
        <w:widowControl w:val="0"/>
        <w:tabs>
          <w:tab w:val="center" w:pos="567"/>
          <w:tab w:val="left" w:pos="709"/>
          <w:tab w:val="num" w:pos="1080"/>
          <w:tab w:val="left" w:pos="3119"/>
        </w:tabs>
        <w:ind w:left="709" w:hanging="709"/>
        <w:jc w:val="center"/>
        <w:rPr>
          <w:vanish/>
        </w:rPr>
      </w:pPr>
      <w:r>
        <w:rPr>
          <w:vanish/>
        </w:rPr>
        <w:t>(iliustracija)</w:t>
      </w:r>
    </w:p>
    <w:p w14:paraId="6E04D70A" w14:textId="77777777" w:rsidR="00085196" w:rsidRDefault="000C6DE7">
      <w:pPr>
        <w:widowControl w:val="0"/>
        <w:tabs>
          <w:tab w:val="center" w:pos="567"/>
          <w:tab w:val="left" w:pos="709"/>
          <w:tab w:val="left" w:pos="3119"/>
        </w:tabs>
        <w:jc w:val="center"/>
        <w:rPr>
          <w:b/>
          <w:i/>
        </w:rPr>
      </w:pPr>
      <w:r w:rsidR="00577B6A">
        <w:rPr>
          <w:b/>
          <w:i/>
        </w:rPr>
        <w:t xml:space="preserve">20 iliustracija. Matmenų( cm) paskirstymas laikinoms eismo ir atskiriamosioms juostoms </w:t>
      </w:r>
    </w:p>
    <w:p w14:paraId="6E04D70B" w14:textId="77777777" w:rsidR="00085196" w:rsidRDefault="00085196">
      <w:pPr>
        <w:widowControl w:val="0"/>
        <w:jc w:val="both"/>
      </w:pPr>
    </w:p>
    <w:p w14:paraId="6E04D70C" w14:textId="77777777" w:rsidR="00085196" w:rsidRDefault="000C6DE7">
      <w:pPr>
        <w:widowControl w:val="0"/>
        <w:ind w:firstLine="567"/>
        <w:jc w:val="both"/>
        <w:rPr>
          <w:b/>
          <w:i/>
        </w:rPr>
      </w:pPr>
      <w:r w:rsidR="00577B6A">
        <w:rPr>
          <w:b/>
          <w:bCs/>
          <w:i/>
        </w:rPr>
        <w:t>244</w:t>
      </w:r>
      <w:r w:rsidR="00577B6A">
        <w:rPr>
          <w:b/>
          <w:bCs/>
          <w:i/>
        </w:rPr>
        <w:t xml:space="preserve">. </w:t>
      </w:r>
      <w:r w:rsidR="00577B6A">
        <w:t>Tarp gretimų brūkšnine linija atskirtų juostų eismo juostos plotis matuojamas nuo ženklinimo linijos vidurio, o nuo ištisinės linijos matuojamas nuo išorinio jos krašto (žr. 21 iliustraciją).</w:t>
      </w:r>
    </w:p>
    <w:p w14:paraId="6E04D70D" w14:textId="77777777" w:rsidR="00085196" w:rsidRDefault="00577B6A">
      <w:pPr>
        <w:widowControl w:val="0"/>
        <w:jc w:val="center"/>
        <w:rPr>
          <w:b/>
          <w:i/>
        </w:rPr>
      </w:pPr>
      <w:r>
        <w:rPr>
          <w:b/>
          <w:i/>
          <w:noProof/>
          <w:lang w:eastAsia="lt-LT"/>
        </w:rPr>
        <w:drawing>
          <wp:inline distT="0" distB="0" distL="0" distR="0" wp14:anchorId="6E04E59C" wp14:editId="6E04E59D">
            <wp:extent cx="3895725" cy="4200525"/>
            <wp:effectExtent l="0" t="0" r="0" b="0"/>
            <wp:docPr id="40" name="Paveikslėlis 3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3" descr="T DVAER Model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95725" cy="4200525"/>
                    </a:xfrm>
                    <a:prstGeom prst="rect">
                      <a:avLst/>
                    </a:prstGeom>
                    <a:noFill/>
                    <a:ln>
                      <a:noFill/>
                    </a:ln>
                  </pic:spPr>
                </pic:pic>
              </a:graphicData>
            </a:graphic>
          </wp:inline>
        </w:drawing>
      </w:r>
    </w:p>
    <w:p w14:paraId="6E04D70E" w14:textId="77777777" w:rsidR="00085196" w:rsidRDefault="00577B6A">
      <w:pPr>
        <w:widowControl w:val="0"/>
        <w:tabs>
          <w:tab w:val="center" w:pos="567"/>
          <w:tab w:val="left" w:pos="709"/>
          <w:tab w:val="num" w:pos="1080"/>
          <w:tab w:val="left" w:pos="3119"/>
        </w:tabs>
        <w:ind w:left="709" w:hanging="709"/>
        <w:jc w:val="center"/>
        <w:rPr>
          <w:vanish/>
        </w:rPr>
      </w:pPr>
      <w:r>
        <w:rPr>
          <w:vanish/>
        </w:rPr>
        <w:t>(iliustracija)</w:t>
      </w:r>
    </w:p>
    <w:p w14:paraId="6E04D70F" w14:textId="77777777" w:rsidR="00085196" w:rsidRDefault="000C6DE7">
      <w:pPr>
        <w:widowControl w:val="0"/>
        <w:tabs>
          <w:tab w:val="center" w:pos="567"/>
          <w:tab w:val="left" w:pos="709"/>
          <w:tab w:val="left" w:pos="3119"/>
        </w:tabs>
        <w:jc w:val="center"/>
        <w:rPr>
          <w:b/>
          <w:i/>
        </w:rPr>
      </w:pPr>
      <w:r w:rsidR="00577B6A">
        <w:rPr>
          <w:b/>
          <w:i/>
        </w:rPr>
        <w:t>21 iliustracija. Eismo juostų pločio nustatymo, vadovaujantis taisyklėmis T DVAER, schema</w:t>
      </w:r>
    </w:p>
    <w:p w14:paraId="6E04D710" w14:textId="77777777" w:rsidR="00085196" w:rsidRDefault="00085196">
      <w:pPr>
        <w:widowControl w:val="0"/>
        <w:jc w:val="both"/>
        <w:rPr>
          <w:b/>
          <w:i/>
        </w:rPr>
      </w:pPr>
    </w:p>
    <w:p w14:paraId="6E04D711" w14:textId="77777777" w:rsidR="00085196" w:rsidRDefault="000C6DE7">
      <w:pPr>
        <w:widowControl w:val="0"/>
        <w:ind w:firstLine="567"/>
        <w:jc w:val="both"/>
      </w:pPr>
      <w:r w:rsidR="00577B6A">
        <w:rPr>
          <w:b/>
          <w:bCs/>
        </w:rPr>
        <w:t>245</w:t>
      </w:r>
      <w:r w:rsidR="00577B6A">
        <w:rPr>
          <w:b/>
          <w:bCs/>
        </w:rPr>
        <w:t xml:space="preserve">. </w:t>
      </w:r>
      <w:r w:rsidR="00577B6A">
        <w:t>Mažiausias laikinos eismo juostos plotis yra nurodytas 8 lentelėje.</w:t>
      </w:r>
    </w:p>
    <w:p w14:paraId="6E04D712" w14:textId="77777777" w:rsidR="00085196" w:rsidRDefault="00085196">
      <w:pPr>
        <w:widowControl w:val="0"/>
        <w:ind w:firstLine="567"/>
        <w:jc w:val="both"/>
      </w:pPr>
    </w:p>
    <w:p w14:paraId="6E04D713" w14:textId="77777777" w:rsidR="00085196" w:rsidRDefault="000C6DE7">
      <w:pPr>
        <w:widowControl w:val="0"/>
        <w:tabs>
          <w:tab w:val="center" w:pos="142"/>
          <w:tab w:val="num" w:pos="284"/>
          <w:tab w:val="num" w:pos="1418"/>
          <w:tab w:val="num" w:pos="1800"/>
        </w:tabs>
        <w:ind w:firstLine="567"/>
        <w:jc w:val="both"/>
        <w:rPr>
          <w:b/>
        </w:rPr>
      </w:pPr>
      <w:r w:rsidR="00577B6A">
        <w:rPr>
          <w:b/>
        </w:rPr>
        <w:t>8 lentelė. Mažiausias laikinos eismo juostos plotis priklausomai nuo darbo vietų ilgio</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5"/>
        <w:gridCol w:w="1410"/>
        <w:gridCol w:w="236"/>
        <w:gridCol w:w="1365"/>
        <w:gridCol w:w="1857"/>
        <w:gridCol w:w="7"/>
        <w:gridCol w:w="1033"/>
        <w:gridCol w:w="797"/>
      </w:tblGrid>
      <w:tr w:rsidR="00085196" w14:paraId="6E04D716" w14:textId="77777777">
        <w:trPr>
          <w:jc w:val="center"/>
        </w:trPr>
        <w:tc>
          <w:tcPr>
            <w:tcW w:w="2365" w:type="dxa"/>
            <w:vMerge w:val="restart"/>
            <w:tcBorders>
              <w:top w:val="single" w:sz="8" w:space="0" w:color="auto"/>
              <w:left w:val="single" w:sz="8" w:space="0" w:color="auto"/>
              <w:bottom w:val="single" w:sz="8" w:space="0" w:color="auto"/>
              <w:right w:val="single" w:sz="8" w:space="0" w:color="auto"/>
            </w:tcBorders>
            <w:vAlign w:val="center"/>
          </w:tcPr>
          <w:p w14:paraId="6E04D714" w14:textId="77777777" w:rsidR="00085196" w:rsidRDefault="00577B6A">
            <w:pPr>
              <w:widowControl w:val="0"/>
              <w:jc w:val="center"/>
              <w:rPr>
                <w:b/>
              </w:rPr>
            </w:pPr>
            <w:r>
              <w:rPr>
                <w:b/>
              </w:rPr>
              <w:t>Automobilio plotis</w:t>
            </w:r>
          </w:p>
        </w:tc>
        <w:tc>
          <w:tcPr>
            <w:tcW w:w="6705" w:type="dxa"/>
            <w:gridSpan w:val="7"/>
            <w:tcBorders>
              <w:top w:val="single" w:sz="8" w:space="0" w:color="auto"/>
              <w:left w:val="single" w:sz="8" w:space="0" w:color="auto"/>
              <w:bottom w:val="single" w:sz="8" w:space="0" w:color="auto"/>
              <w:right w:val="single" w:sz="8" w:space="0" w:color="auto"/>
            </w:tcBorders>
            <w:vAlign w:val="center"/>
          </w:tcPr>
          <w:p w14:paraId="6E04D715" w14:textId="77777777" w:rsidR="00085196" w:rsidRDefault="00577B6A">
            <w:pPr>
              <w:widowControl w:val="0"/>
              <w:jc w:val="center"/>
              <w:rPr>
                <w:b/>
              </w:rPr>
            </w:pPr>
            <w:r>
              <w:rPr>
                <w:b/>
              </w:rPr>
              <w:t>Darbo vietų ilgis, km</w:t>
            </w:r>
          </w:p>
        </w:tc>
      </w:tr>
      <w:tr w:rsidR="00085196" w14:paraId="6E04D71C" w14:textId="77777777">
        <w:trPr>
          <w:jc w:val="center"/>
        </w:trPr>
        <w:tc>
          <w:tcPr>
            <w:tcW w:w="2365" w:type="dxa"/>
            <w:vMerge/>
            <w:tcBorders>
              <w:top w:val="single" w:sz="8" w:space="0" w:color="auto"/>
              <w:left w:val="single" w:sz="8" w:space="0" w:color="auto"/>
              <w:bottom w:val="single" w:sz="8" w:space="0" w:color="auto"/>
              <w:right w:val="single" w:sz="8" w:space="0" w:color="auto"/>
            </w:tcBorders>
            <w:vAlign w:val="center"/>
          </w:tcPr>
          <w:p w14:paraId="6E04D717" w14:textId="77777777" w:rsidR="00085196" w:rsidRDefault="00085196">
            <w:pPr>
              <w:widowControl w:val="0"/>
              <w:jc w:val="center"/>
              <w:rPr>
                <w:b/>
              </w:rPr>
            </w:pPr>
          </w:p>
        </w:tc>
        <w:tc>
          <w:tcPr>
            <w:tcW w:w="1410" w:type="dxa"/>
            <w:tcBorders>
              <w:top w:val="single" w:sz="8" w:space="0" w:color="auto"/>
              <w:left w:val="single" w:sz="8" w:space="0" w:color="auto"/>
              <w:right w:val="single" w:sz="4" w:space="0" w:color="auto"/>
            </w:tcBorders>
            <w:vAlign w:val="center"/>
          </w:tcPr>
          <w:p w14:paraId="6E04D718" w14:textId="77777777" w:rsidR="00085196" w:rsidRDefault="00577B6A">
            <w:pPr>
              <w:widowControl w:val="0"/>
              <w:jc w:val="center"/>
            </w:pPr>
            <w:r>
              <w:rPr>
                <w:position w:val="-4"/>
              </w:rPr>
              <w:object w:dxaOrig="195" w:dyaOrig="240" w14:anchorId="6E04E59E">
                <v:shape id="_x0000_i1032" type="#_x0000_t75" style="width:9.75pt;height:12pt" o:ole="">
                  <v:imagedata r:id="rId78" o:title=""/>
                </v:shape>
                <o:OLEObject Type="Embed" ProgID="Equation.3" ShapeID="_x0000_i1032" DrawAspect="Content" ObjectID="_1522147114" r:id="rId79"/>
              </w:object>
            </w:r>
            <w:r>
              <w:rPr>
                <w:vanish/>
                <w:lang w:val="en-US"/>
              </w:rPr>
              <w:t>&lt;=</w:t>
            </w:r>
            <w:r>
              <w:t xml:space="preserve"> 3</w:t>
            </w:r>
          </w:p>
        </w:tc>
        <w:tc>
          <w:tcPr>
            <w:tcW w:w="1601" w:type="dxa"/>
            <w:gridSpan w:val="2"/>
            <w:tcBorders>
              <w:top w:val="single" w:sz="8" w:space="0" w:color="auto"/>
              <w:left w:val="single" w:sz="4" w:space="0" w:color="auto"/>
            </w:tcBorders>
            <w:vAlign w:val="center"/>
          </w:tcPr>
          <w:p w14:paraId="6E04D719" w14:textId="77777777" w:rsidR="00085196" w:rsidRDefault="00577B6A">
            <w:pPr>
              <w:widowControl w:val="0"/>
              <w:jc w:val="center"/>
            </w:pPr>
            <w:r>
              <w:t xml:space="preserve">&gt;3 – </w:t>
            </w:r>
            <w:r>
              <w:rPr>
                <w:position w:val="-4"/>
              </w:rPr>
              <w:object w:dxaOrig="195" w:dyaOrig="240" w14:anchorId="6E04E59F">
                <v:shape id="_x0000_i1033" type="#_x0000_t75" style="width:9.75pt;height:12pt" o:ole="">
                  <v:imagedata r:id="rId80" o:title=""/>
                </v:shape>
                <o:OLEObject Type="Embed" ProgID="Equation.3" ShapeID="_x0000_i1033" DrawAspect="Content" ObjectID="_1522147115" r:id="rId81"/>
              </w:object>
            </w:r>
            <w:r>
              <w:rPr>
                <w:vanish/>
                <w:lang w:val="en-US"/>
              </w:rPr>
              <w:t>&lt;=</w:t>
            </w:r>
            <w:r>
              <w:t xml:space="preserve"> 6</w:t>
            </w:r>
          </w:p>
        </w:tc>
        <w:tc>
          <w:tcPr>
            <w:tcW w:w="1857" w:type="dxa"/>
            <w:tcBorders>
              <w:top w:val="single" w:sz="8" w:space="0" w:color="auto"/>
            </w:tcBorders>
            <w:vAlign w:val="center"/>
          </w:tcPr>
          <w:p w14:paraId="6E04D71A" w14:textId="77777777" w:rsidR="00085196" w:rsidRDefault="00577B6A">
            <w:pPr>
              <w:widowControl w:val="0"/>
              <w:jc w:val="center"/>
            </w:pPr>
            <w:r>
              <w:t xml:space="preserve">&gt; 6 – </w:t>
            </w:r>
            <w:r>
              <w:rPr>
                <w:position w:val="-4"/>
              </w:rPr>
              <w:object w:dxaOrig="195" w:dyaOrig="240" w14:anchorId="6E04E5A0">
                <v:shape id="_x0000_i1034" type="#_x0000_t75" style="width:9.75pt;height:12pt" o:ole="">
                  <v:imagedata r:id="rId80" o:title=""/>
                </v:shape>
                <o:OLEObject Type="Embed" ProgID="Equation.3" ShapeID="_x0000_i1034" DrawAspect="Content" ObjectID="_1522147116" r:id="rId82"/>
              </w:object>
            </w:r>
            <w:r>
              <w:rPr>
                <w:vanish/>
                <w:lang w:val="en-US"/>
              </w:rPr>
              <w:t>&lt;=</w:t>
            </w:r>
            <w:r>
              <w:t xml:space="preserve"> 9</w:t>
            </w:r>
          </w:p>
        </w:tc>
        <w:tc>
          <w:tcPr>
            <w:tcW w:w="1837" w:type="dxa"/>
            <w:gridSpan w:val="3"/>
            <w:tcBorders>
              <w:top w:val="single" w:sz="8" w:space="0" w:color="auto"/>
            </w:tcBorders>
            <w:vAlign w:val="center"/>
          </w:tcPr>
          <w:p w14:paraId="6E04D71B" w14:textId="77777777" w:rsidR="00085196" w:rsidRDefault="00577B6A">
            <w:pPr>
              <w:widowControl w:val="0"/>
              <w:jc w:val="center"/>
            </w:pPr>
            <w:r>
              <w:t>&gt; 9</w:t>
            </w:r>
          </w:p>
        </w:tc>
      </w:tr>
      <w:tr w:rsidR="00085196" w14:paraId="6E04D726" w14:textId="77777777">
        <w:trPr>
          <w:jc w:val="center"/>
        </w:trPr>
        <w:tc>
          <w:tcPr>
            <w:tcW w:w="2365" w:type="dxa"/>
            <w:tcBorders>
              <w:top w:val="single" w:sz="8" w:space="0" w:color="auto"/>
            </w:tcBorders>
            <w:vAlign w:val="center"/>
          </w:tcPr>
          <w:p w14:paraId="6E04D71D" w14:textId="77777777" w:rsidR="00085196" w:rsidRDefault="00577B6A">
            <w:pPr>
              <w:widowControl w:val="0"/>
              <w:jc w:val="center"/>
            </w:pPr>
            <w:r>
              <w:t xml:space="preserve">apribotas iki 2 m </w:t>
            </w:r>
          </w:p>
          <w:p w14:paraId="6E04D71E" w14:textId="77777777" w:rsidR="00085196" w:rsidRDefault="00577B6A">
            <w:pPr>
              <w:widowControl w:val="0"/>
              <w:jc w:val="center"/>
            </w:pPr>
            <w:r>
              <w:t>(317-asis VŽ)</w:t>
            </w:r>
          </w:p>
        </w:tc>
        <w:tc>
          <w:tcPr>
            <w:tcW w:w="1410" w:type="dxa"/>
            <w:tcBorders>
              <w:bottom w:val="single" w:sz="4" w:space="0" w:color="000000"/>
              <w:right w:val="single" w:sz="4" w:space="0" w:color="auto"/>
            </w:tcBorders>
            <w:vAlign w:val="center"/>
          </w:tcPr>
          <w:p w14:paraId="6E04D71F" w14:textId="77777777" w:rsidR="00085196" w:rsidRDefault="00577B6A">
            <w:pPr>
              <w:widowControl w:val="0"/>
              <w:jc w:val="center"/>
            </w:pPr>
            <w:r>
              <w:t>2,50 m</w:t>
            </w:r>
          </w:p>
          <w:p w14:paraId="6E04D720" w14:textId="77777777" w:rsidR="00085196" w:rsidRDefault="00577B6A">
            <w:pPr>
              <w:widowControl w:val="0"/>
              <w:jc w:val="center"/>
            </w:pPr>
            <w:r>
              <w:t>(3, 25 m )</w:t>
            </w:r>
            <w:r>
              <w:rPr>
                <w:vertAlign w:val="superscript"/>
              </w:rPr>
              <w:t>1</w:t>
            </w:r>
          </w:p>
        </w:tc>
        <w:tc>
          <w:tcPr>
            <w:tcW w:w="1601" w:type="dxa"/>
            <w:gridSpan w:val="2"/>
            <w:tcBorders>
              <w:left w:val="single" w:sz="4" w:space="0" w:color="auto"/>
            </w:tcBorders>
            <w:vAlign w:val="center"/>
          </w:tcPr>
          <w:p w14:paraId="6E04D721" w14:textId="77777777" w:rsidR="00085196" w:rsidRDefault="00577B6A">
            <w:pPr>
              <w:widowControl w:val="0"/>
              <w:jc w:val="center"/>
            </w:pPr>
            <w:r>
              <w:t>3,00 m</w:t>
            </w:r>
          </w:p>
          <w:p w14:paraId="6E04D722" w14:textId="77777777" w:rsidR="00085196" w:rsidRDefault="00577B6A">
            <w:pPr>
              <w:widowControl w:val="0"/>
              <w:jc w:val="center"/>
            </w:pPr>
            <w:r>
              <w:t>(3,25 m )</w:t>
            </w:r>
            <w:r>
              <w:rPr>
                <w:vertAlign w:val="superscript"/>
              </w:rPr>
              <w:t>1</w:t>
            </w:r>
          </w:p>
        </w:tc>
        <w:tc>
          <w:tcPr>
            <w:tcW w:w="1857" w:type="dxa"/>
            <w:vAlign w:val="center"/>
          </w:tcPr>
          <w:p w14:paraId="6E04D723" w14:textId="77777777" w:rsidR="00085196" w:rsidRDefault="00577B6A">
            <w:pPr>
              <w:widowControl w:val="0"/>
              <w:jc w:val="center"/>
            </w:pPr>
            <w:r>
              <w:t>3,00 m</w:t>
            </w:r>
          </w:p>
          <w:p w14:paraId="6E04D724" w14:textId="77777777" w:rsidR="00085196" w:rsidRDefault="00577B6A">
            <w:pPr>
              <w:widowControl w:val="0"/>
              <w:jc w:val="center"/>
            </w:pPr>
            <w:r>
              <w:t>(3,25 m )</w:t>
            </w:r>
            <w:r>
              <w:rPr>
                <w:vertAlign w:val="superscript"/>
              </w:rPr>
              <w:t>1</w:t>
            </w:r>
          </w:p>
        </w:tc>
        <w:tc>
          <w:tcPr>
            <w:tcW w:w="1837" w:type="dxa"/>
            <w:gridSpan w:val="3"/>
            <w:vAlign w:val="center"/>
          </w:tcPr>
          <w:p w14:paraId="6E04D725" w14:textId="77777777" w:rsidR="00085196" w:rsidRDefault="00577B6A">
            <w:pPr>
              <w:widowControl w:val="0"/>
              <w:jc w:val="center"/>
            </w:pPr>
            <w:r>
              <w:t>3,25 m</w:t>
            </w:r>
          </w:p>
        </w:tc>
      </w:tr>
      <w:tr w:rsidR="00085196" w14:paraId="6E04D72E" w14:textId="77777777">
        <w:trPr>
          <w:jc w:val="center"/>
        </w:trPr>
        <w:tc>
          <w:tcPr>
            <w:tcW w:w="2365" w:type="dxa"/>
            <w:vAlign w:val="center"/>
          </w:tcPr>
          <w:p w14:paraId="6E04D727" w14:textId="77777777" w:rsidR="00085196" w:rsidRDefault="00577B6A">
            <w:pPr>
              <w:widowControl w:val="0"/>
              <w:jc w:val="center"/>
            </w:pPr>
            <w:r>
              <w:t>neapribotas</w:t>
            </w:r>
          </w:p>
        </w:tc>
        <w:tc>
          <w:tcPr>
            <w:tcW w:w="1410" w:type="dxa"/>
            <w:tcBorders>
              <w:right w:val="nil"/>
            </w:tcBorders>
            <w:vAlign w:val="center"/>
          </w:tcPr>
          <w:p w14:paraId="6E04D728" w14:textId="77777777" w:rsidR="00085196" w:rsidRDefault="00085196">
            <w:pPr>
              <w:widowControl w:val="0"/>
              <w:jc w:val="center"/>
            </w:pPr>
          </w:p>
        </w:tc>
        <w:tc>
          <w:tcPr>
            <w:tcW w:w="236" w:type="dxa"/>
            <w:tcBorders>
              <w:left w:val="nil"/>
              <w:right w:val="nil"/>
            </w:tcBorders>
            <w:vAlign w:val="center"/>
          </w:tcPr>
          <w:p w14:paraId="6E04D729" w14:textId="77777777" w:rsidR="00085196" w:rsidRDefault="00085196">
            <w:pPr>
              <w:widowControl w:val="0"/>
              <w:jc w:val="center"/>
            </w:pPr>
          </w:p>
        </w:tc>
        <w:tc>
          <w:tcPr>
            <w:tcW w:w="3229" w:type="dxa"/>
            <w:gridSpan w:val="3"/>
            <w:tcBorders>
              <w:left w:val="nil"/>
              <w:right w:val="nil"/>
            </w:tcBorders>
            <w:vAlign w:val="center"/>
          </w:tcPr>
          <w:p w14:paraId="6E04D72A" w14:textId="77777777" w:rsidR="00085196" w:rsidRDefault="00577B6A">
            <w:pPr>
              <w:widowControl w:val="0"/>
              <w:jc w:val="center"/>
            </w:pPr>
            <w:r>
              <w:t>3,25 m</w:t>
            </w:r>
          </w:p>
          <w:p w14:paraId="6E04D72B" w14:textId="77777777" w:rsidR="00085196" w:rsidRDefault="00577B6A">
            <w:pPr>
              <w:widowControl w:val="0"/>
              <w:jc w:val="center"/>
            </w:pPr>
            <w:r>
              <w:t>(3,00)</w:t>
            </w:r>
            <w:r>
              <w:rPr>
                <w:vertAlign w:val="superscript"/>
              </w:rPr>
              <w:t>2,3</w:t>
            </w:r>
          </w:p>
        </w:tc>
        <w:tc>
          <w:tcPr>
            <w:tcW w:w="1033" w:type="dxa"/>
            <w:tcBorders>
              <w:left w:val="nil"/>
              <w:right w:val="nil"/>
            </w:tcBorders>
            <w:vAlign w:val="center"/>
          </w:tcPr>
          <w:p w14:paraId="6E04D72C" w14:textId="77777777" w:rsidR="00085196" w:rsidRDefault="00085196">
            <w:pPr>
              <w:widowControl w:val="0"/>
              <w:jc w:val="center"/>
            </w:pPr>
          </w:p>
        </w:tc>
        <w:tc>
          <w:tcPr>
            <w:tcW w:w="797" w:type="dxa"/>
            <w:tcBorders>
              <w:left w:val="nil"/>
            </w:tcBorders>
            <w:vAlign w:val="center"/>
          </w:tcPr>
          <w:p w14:paraId="6E04D72D" w14:textId="77777777" w:rsidR="00085196" w:rsidRDefault="00085196">
            <w:pPr>
              <w:widowControl w:val="0"/>
              <w:jc w:val="center"/>
            </w:pPr>
          </w:p>
        </w:tc>
      </w:tr>
      <w:tr w:rsidR="00085196" w14:paraId="6E04D733" w14:textId="77777777">
        <w:trPr>
          <w:jc w:val="center"/>
        </w:trPr>
        <w:tc>
          <w:tcPr>
            <w:tcW w:w="9070" w:type="dxa"/>
            <w:gridSpan w:val="8"/>
            <w:vAlign w:val="center"/>
          </w:tcPr>
          <w:p w14:paraId="6E04D72F" w14:textId="77777777" w:rsidR="00085196" w:rsidRDefault="00577B6A">
            <w:pPr>
              <w:widowControl w:val="0"/>
              <w:ind w:firstLine="567"/>
            </w:pPr>
            <w:r>
              <w:t>čia:</w:t>
            </w:r>
          </w:p>
          <w:p w14:paraId="6E04D730" w14:textId="77777777" w:rsidR="00085196" w:rsidRDefault="00577B6A">
            <w:pPr>
              <w:widowControl w:val="0"/>
              <w:ind w:firstLine="567"/>
            </w:pPr>
            <w:r>
              <w:rPr>
                <w:vertAlign w:val="superscript"/>
              </w:rPr>
              <w:t>1</w:t>
            </w:r>
            <w:r>
              <w:t xml:space="preserve"> – kai eismas organizuojamas 1 laikina eismo juosta ir ji padaroma ant priešpriešinio eismo važiuojamosios dalies, prireikus privalu iš anksto rekonstruoti važiuojamąją dalį arba ją paplatinti (eismo organizavimo 3s+1 ir 3s+0 atvejai (10 lentelė);</w:t>
            </w:r>
          </w:p>
          <w:p w14:paraId="6E04D731" w14:textId="77777777" w:rsidR="00085196" w:rsidRDefault="00577B6A">
            <w:pPr>
              <w:widowControl w:val="0"/>
              <w:ind w:firstLine="567"/>
            </w:pPr>
            <w:r>
              <w:rPr>
                <w:vertAlign w:val="superscript"/>
              </w:rPr>
              <w:t>2</w:t>
            </w:r>
            <w:r>
              <w:t xml:space="preserve"> – reikia siekti, kad atitinkamai iš anksto rekonstravus arba paplatinus važiuojamąją dalį reikiamas laikinos eismo juostos plotis būtų 3,25 m, t. y. organizuojant eismą 4+0 mažiausias vienos važiuojamosios dalies plotis būtų 11,50 m;</w:t>
            </w:r>
          </w:p>
          <w:p w14:paraId="6E04D732" w14:textId="77777777" w:rsidR="00085196" w:rsidRDefault="00577B6A">
            <w:pPr>
              <w:widowControl w:val="0"/>
              <w:ind w:firstLine="567"/>
            </w:pPr>
            <w:r>
              <w:rPr>
                <w:vertAlign w:val="superscript"/>
              </w:rPr>
              <w:t>3</w:t>
            </w:r>
            <w:r>
              <w:t xml:space="preserve"> – tam tikroje zonoje, pvz., klotuvų darbo zonoje, tam, kad būtų padidinta dirbančiųjų sauga darbo vietose laikinai ir trumpame ruože eismo juostą galima susiaurinti iki 3,00 m.</w:t>
            </w:r>
          </w:p>
        </w:tc>
      </w:tr>
    </w:tbl>
    <w:p w14:paraId="6E04D734" w14:textId="77777777" w:rsidR="00085196" w:rsidRDefault="000C6DE7">
      <w:pPr>
        <w:widowControl w:val="0"/>
        <w:ind w:firstLine="567"/>
        <w:jc w:val="both"/>
        <w:rPr>
          <w:bCs/>
        </w:rPr>
      </w:pPr>
    </w:p>
    <w:p w14:paraId="6E04D735" w14:textId="77777777" w:rsidR="00085196" w:rsidRDefault="000C6DE7">
      <w:pPr>
        <w:widowControl w:val="0"/>
        <w:ind w:firstLine="567"/>
        <w:jc w:val="both"/>
      </w:pPr>
      <w:r w:rsidR="00577B6A">
        <w:rPr>
          <w:b/>
          <w:bCs/>
        </w:rPr>
        <w:t>246</w:t>
      </w:r>
      <w:r w:rsidR="00577B6A">
        <w:rPr>
          <w:b/>
          <w:bCs/>
        </w:rPr>
        <w:t xml:space="preserve">. </w:t>
      </w:r>
      <w:r w:rsidR="00577B6A">
        <w:t>Darbo vietose, kurių ilgis yra per 9 km, tarp priešingų krypčių laikinų eismo juostų turi būti ne mažesnio pločio kaip 0,25 m atskiriamoji juosta, o darbo vietų viduje neturi būti jokių siaurų vietų su mažesniu skersiniu profiliu (pvz., tiltai, laikinos kelių dangos iš plieninių plokščių).</w:t>
      </w:r>
    </w:p>
    <w:p w14:paraId="6E04D736" w14:textId="77777777" w:rsidR="00085196" w:rsidRDefault="000C6DE7">
      <w:pPr>
        <w:widowControl w:val="0"/>
        <w:ind w:firstLine="567"/>
        <w:jc w:val="both"/>
      </w:pPr>
      <w:r w:rsidR="00577B6A">
        <w:rPr>
          <w:b/>
          <w:bCs/>
        </w:rPr>
        <w:t>247</w:t>
      </w:r>
      <w:r w:rsidR="00577B6A">
        <w:rPr>
          <w:b/>
          <w:bCs/>
        </w:rPr>
        <w:t xml:space="preserve">. </w:t>
      </w:r>
      <w:r w:rsidR="00577B6A">
        <w:t>Nustatant eismo juostų plotį, reikia atsižvelgti, kad tarp atitveriamųjų įtaisų ir iškasos briaunos būtų ne mažesnis kaip 0,5 m apsauginis tarpas.</w:t>
      </w:r>
    </w:p>
    <w:p w14:paraId="6E04D737" w14:textId="77777777" w:rsidR="00085196" w:rsidRDefault="000C6DE7">
      <w:pPr>
        <w:widowControl w:val="0"/>
        <w:ind w:firstLine="567"/>
        <w:jc w:val="both"/>
      </w:pPr>
      <w:r w:rsidR="00577B6A">
        <w:rPr>
          <w:b/>
          <w:bCs/>
        </w:rPr>
        <w:t>248</w:t>
      </w:r>
      <w:r w:rsidR="00577B6A">
        <w:rPr>
          <w:b/>
          <w:bCs/>
        </w:rPr>
        <w:t xml:space="preserve">. </w:t>
      </w:r>
      <w:r w:rsidR="00577B6A">
        <w:t>Galimas eismo organizavimas ir atitinkamas plotis nurodyti 9–10 lentelėse.</w:t>
      </w:r>
    </w:p>
    <w:p w14:paraId="6E04D738" w14:textId="77777777" w:rsidR="00085196" w:rsidRDefault="000C6DE7">
      <w:pPr>
        <w:widowControl w:val="0"/>
        <w:ind w:firstLine="567"/>
        <w:jc w:val="both"/>
      </w:pPr>
      <w:r w:rsidR="00577B6A">
        <w:rPr>
          <w:b/>
          <w:bCs/>
        </w:rPr>
        <w:t>249</w:t>
      </w:r>
      <w:r w:rsidR="00577B6A">
        <w:rPr>
          <w:b/>
          <w:bCs/>
        </w:rPr>
        <w:t xml:space="preserve">. </w:t>
      </w:r>
      <w:r w:rsidR="00577B6A">
        <w:t>Esamas didesnio pločio zonas reikia skirstyti iš eilės taip:</w:t>
      </w:r>
    </w:p>
    <w:p w14:paraId="6E04D739" w14:textId="77777777" w:rsidR="00085196" w:rsidRDefault="00577B6A">
      <w:pPr>
        <w:widowControl w:val="0"/>
        <w:ind w:firstLine="567"/>
        <w:jc w:val="both"/>
      </w:pPr>
      <w:r>
        <w:t>– priešingų krypčių atskyrimą pagerinti 0,5 m pločio atskiriamąja juosta,</w:t>
      </w:r>
    </w:p>
    <w:p w14:paraId="6E04D73A" w14:textId="77777777" w:rsidR="00085196" w:rsidRDefault="00577B6A">
      <w:pPr>
        <w:widowControl w:val="0"/>
        <w:ind w:firstLine="567"/>
        <w:jc w:val="both"/>
      </w:pPr>
      <w:r>
        <w:t>– transporto priemonėms iki 2 m pločio parinkti laikinas 2,75 m pločio (vietoj 2,5 m) eismo juostas,</w:t>
      </w:r>
    </w:p>
    <w:p w14:paraId="6E04D73B" w14:textId="77777777" w:rsidR="00085196" w:rsidRDefault="00577B6A">
      <w:pPr>
        <w:widowControl w:val="0"/>
        <w:ind w:firstLine="567"/>
        <w:jc w:val="both"/>
      </w:pPr>
      <w:r>
        <w:t>– išdėstyti vieną arba dvi laikinas sustojimo juostas (mažiausias laikinos sustojimo juostos plotis 1,75 m),</w:t>
      </w:r>
    </w:p>
    <w:p w14:paraId="6E04D73C" w14:textId="77777777" w:rsidR="00085196" w:rsidRDefault="00577B6A">
      <w:pPr>
        <w:widowControl w:val="0"/>
        <w:ind w:firstLine="567"/>
        <w:jc w:val="both"/>
      </w:pPr>
      <w:r>
        <w:t>– visoms transporto priemonėms dešiniąsias laikinas eismo juostas parinkti 3,5 m pločio (vietoj 3,25 m) ir išlaikyti laikinas eismo juostas transporto priemonėms iki 2 m pločio,</w:t>
      </w:r>
    </w:p>
    <w:p w14:paraId="6E04D73D" w14:textId="77777777" w:rsidR="00085196" w:rsidRDefault="00577B6A">
      <w:pPr>
        <w:widowControl w:val="0"/>
        <w:ind w:firstLine="567"/>
        <w:jc w:val="both"/>
      </w:pPr>
      <w:r>
        <w:t>– transporto priemonėms iki 2 m pločio parinkti laikinas 3 m pločio (vietoj 2,5 m) eismo juostas.</w:t>
      </w:r>
    </w:p>
    <w:p w14:paraId="6E04D73E" w14:textId="77777777" w:rsidR="00085196" w:rsidRDefault="000C6DE7">
      <w:pPr>
        <w:widowControl w:val="0"/>
        <w:ind w:firstLine="567"/>
        <w:jc w:val="both"/>
      </w:pPr>
      <w:r w:rsidR="00577B6A">
        <w:rPr>
          <w:b/>
          <w:bCs/>
        </w:rPr>
        <w:t>250</w:t>
      </w:r>
      <w:r w:rsidR="00577B6A">
        <w:rPr>
          <w:b/>
          <w:bCs/>
        </w:rPr>
        <w:t xml:space="preserve">. </w:t>
      </w:r>
      <w:r w:rsidR="00577B6A">
        <w:t>Daugeliu atvejų, kai yra kelios eismo organizavimo galimybės (eismo organizavimo galimus atvejus žr. 22 iliustracijoje), darbo vietose siekiama saugaus eismo, saugos darbų zonoje ir nepertraukiamos darbų eigos, negalima leisti eismo pavienėse laikinose eismo juostose betarpiškai greta darbo vietų (eismo organizavimo 4 + 0 vietoj 3s + 1 arba 3s + 0 vietoj 2n + 1 atvejai); tai ypač galioja darbo vietoms, kurios yra išdėstytos ilgesniais ruožais.</w:t>
      </w:r>
    </w:p>
    <w:p w14:paraId="6E04D73F" w14:textId="77777777" w:rsidR="00085196" w:rsidRDefault="00577B6A">
      <w:pPr>
        <w:widowControl w:val="0"/>
        <w:jc w:val="center"/>
      </w:pPr>
      <w:r>
        <w:rPr>
          <w:noProof/>
          <w:lang w:eastAsia="lt-LT"/>
        </w:rPr>
        <w:drawing>
          <wp:inline distT="0" distB="0" distL="0" distR="0" wp14:anchorId="6E04E5A1" wp14:editId="6E04E5A2">
            <wp:extent cx="3590925" cy="2409825"/>
            <wp:effectExtent l="0" t="0" r="0" b="0"/>
            <wp:docPr id="44" name="Paveikslėlis 3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4" descr="T DVAER Model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590925" cy="2409825"/>
                    </a:xfrm>
                    <a:prstGeom prst="rect">
                      <a:avLst/>
                    </a:prstGeom>
                    <a:noFill/>
                    <a:ln>
                      <a:noFill/>
                    </a:ln>
                  </pic:spPr>
                </pic:pic>
              </a:graphicData>
            </a:graphic>
          </wp:inline>
        </w:drawing>
      </w:r>
    </w:p>
    <w:tbl>
      <w:tblPr>
        <w:tblW w:w="0" w:type="auto"/>
        <w:jc w:val="center"/>
        <w:tblInd w:w="856" w:type="dxa"/>
        <w:tblLook w:val="00A0" w:firstRow="1" w:lastRow="0" w:firstColumn="1" w:lastColumn="0" w:noHBand="0" w:noVBand="0"/>
      </w:tblPr>
      <w:tblGrid>
        <w:gridCol w:w="4450"/>
        <w:gridCol w:w="3982"/>
      </w:tblGrid>
      <w:tr w:rsidR="00085196" w14:paraId="6E04D742" w14:textId="77777777">
        <w:trPr>
          <w:jc w:val="center"/>
        </w:trPr>
        <w:tc>
          <w:tcPr>
            <w:tcW w:w="4450" w:type="dxa"/>
          </w:tcPr>
          <w:p w14:paraId="6E04D740" w14:textId="77777777" w:rsidR="00085196" w:rsidRDefault="00577B6A">
            <w:pPr>
              <w:widowControl w:val="0"/>
              <w:rPr>
                <w:color w:val="000000"/>
              </w:rPr>
            </w:pPr>
            <w:r>
              <w:rPr>
                <w:noProof/>
                <w:lang w:eastAsia="lt-LT"/>
              </w:rPr>
              <w:drawing>
                <wp:inline distT="0" distB="0" distL="0" distR="0" wp14:anchorId="6E04E5A3" wp14:editId="6E04E5A4">
                  <wp:extent cx="66675" cy="133350"/>
                  <wp:effectExtent l="0" t="0" r="0" b="0"/>
                  <wp:docPr id="45" name="Paveikslėlis 3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5" descr="T DVAER Model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675" cy="133350"/>
                          </a:xfrm>
                          <a:prstGeom prst="rect">
                            <a:avLst/>
                          </a:prstGeom>
                          <a:noFill/>
                          <a:ln>
                            <a:noFill/>
                          </a:ln>
                        </pic:spPr>
                      </pic:pic>
                    </a:graphicData>
                  </a:graphic>
                </wp:inline>
              </w:drawing>
            </w:r>
            <w:r>
              <w:t xml:space="preserve"> </w:t>
            </w:r>
            <w:r>
              <w:rPr>
                <w:i/>
                <w:color w:val="000000"/>
              </w:rPr>
              <w:t>eismas, kuriam darbo vietos neturi įtakos</w:t>
            </w:r>
            <w:r>
              <w:rPr>
                <w:color w:val="000000"/>
              </w:rPr>
              <w:t xml:space="preserve"> </w:t>
            </w:r>
          </w:p>
        </w:tc>
        <w:tc>
          <w:tcPr>
            <w:tcW w:w="3982" w:type="dxa"/>
          </w:tcPr>
          <w:p w14:paraId="6E04D741" w14:textId="77777777" w:rsidR="00085196" w:rsidRDefault="00577B6A">
            <w:pPr>
              <w:widowControl w:val="0"/>
              <w:rPr>
                <w:color w:val="000000"/>
              </w:rPr>
            </w:pPr>
            <w:r>
              <w:rPr>
                <w:noProof/>
                <w:lang w:eastAsia="lt-LT"/>
              </w:rPr>
              <w:drawing>
                <wp:inline distT="0" distB="0" distL="0" distR="0" wp14:anchorId="6E04E5A5" wp14:editId="6E04E5A6">
                  <wp:extent cx="104775" cy="152400"/>
                  <wp:effectExtent l="0" t="0" r="0" b="0"/>
                  <wp:docPr id="46" name="Paveikslėlis 3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6" descr="T DVAER Model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4775" cy="152400"/>
                          </a:xfrm>
                          <a:prstGeom prst="rect">
                            <a:avLst/>
                          </a:prstGeom>
                          <a:noFill/>
                          <a:ln>
                            <a:noFill/>
                          </a:ln>
                        </pic:spPr>
                      </pic:pic>
                    </a:graphicData>
                  </a:graphic>
                </wp:inline>
              </w:drawing>
            </w:r>
            <w:r>
              <w:t xml:space="preserve"> </w:t>
            </w:r>
            <w:r>
              <w:rPr>
                <w:i/>
                <w:color w:val="000000"/>
              </w:rPr>
              <w:t>eismo organizavimas darbo vietose</w:t>
            </w:r>
            <w:r>
              <w:rPr>
                <w:color w:val="000000"/>
              </w:rPr>
              <w:t xml:space="preserve"> </w:t>
            </w:r>
          </w:p>
        </w:tc>
      </w:tr>
    </w:tbl>
    <w:p w14:paraId="6E04D743" w14:textId="77777777" w:rsidR="00085196" w:rsidRDefault="00577B6A">
      <w:pPr>
        <w:widowControl w:val="0"/>
        <w:tabs>
          <w:tab w:val="center" w:pos="567"/>
          <w:tab w:val="left" w:pos="709"/>
          <w:tab w:val="num" w:pos="1080"/>
          <w:tab w:val="left" w:pos="3119"/>
        </w:tabs>
        <w:ind w:left="709" w:hanging="709"/>
        <w:jc w:val="center"/>
        <w:rPr>
          <w:vanish/>
        </w:rPr>
      </w:pPr>
      <w:r>
        <w:rPr>
          <w:vanish/>
        </w:rPr>
        <w:t>(iliustracija)</w:t>
      </w:r>
    </w:p>
    <w:p w14:paraId="6E04D744" w14:textId="77777777" w:rsidR="00085196" w:rsidRDefault="000C6DE7">
      <w:pPr>
        <w:widowControl w:val="0"/>
        <w:tabs>
          <w:tab w:val="center" w:pos="567"/>
          <w:tab w:val="left" w:pos="709"/>
          <w:tab w:val="num" w:pos="1080"/>
          <w:tab w:val="left" w:pos="3119"/>
        </w:tabs>
        <w:jc w:val="center"/>
        <w:rPr>
          <w:b/>
          <w:i/>
        </w:rPr>
      </w:pPr>
      <w:r w:rsidR="00577B6A">
        <w:rPr>
          <w:b/>
          <w:i/>
        </w:rPr>
        <w:t>22 iliustracija. Eismo organizavimo galimų atvejų automagistralių ir greitkelių darbo vietose schema</w:t>
      </w:r>
    </w:p>
    <w:p w14:paraId="6E04D745" w14:textId="77777777" w:rsidR="00085196" w:rsidRDefault="00085196">
      <w:pPr>
        <w:widowControl w:val="0"/>
        <w:jc w:val="both"/>
      </w:pPr>
    </w:p>
    <w:p w14:paraId="6E04D746" w14:textId="77777777" w:rsidR="00085196" w:rsidRDefault="000C6DE7">
      <w:pPr>
        <w:widowControl w:val="0"/>
        <w:tabs>
          <w:tab w:val="center" w:pos="142"/>
          <w:tab w:val="num" w:pos="284"/>
          <w:tab w:val="num" w:pos="1418"/>
          <w:tab w:val="num" w:pos="1800"/>
        </w:tabs>
        <w:ind w:firstLine="567"/>
        <w:jc w:val="both"/>
        <w:rPr>
          <w:b/>
        </w:rPr>
      </w:pPr>
      <w:r w:rsidR="00577B6A">
        <w:rPr>
          <w:b/>
        </w:rPr>
        <w:t>9 lentelė. Eismo organizavimas be pereigos į priešingos krypties važiuojamąją dalį</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4"/>
        <w:gridCol w:w="2057"/>
        <w:gridCol w:w="1344"/>
        <w:gridCol w:w="1202"/>
        <w:gridCol w:w="992"/>
        <w:gridCol w:w="350"/>
        <w:gridCol w:w="264"/>
        <w:gridCol w:w="86"/>
        <w:gridCol w:w="350"/>
        <w:gridCol w:w="350"/>
        <w:gridCol w:w="351"/>
      </w:tblGrid>
      <w:tr w:rsidR="00085196" w14:paraId="6E04D74B" w14:textId="77777777">
        <w:trPr>
          <w:jc w:val="center"/>
        </w:trPr>
        <w:tc>
          <w:tcPr>
            <w:tcW w:w="1724" w:type="dxa"/>
            <w:vMerge w:val="restart"/>
            <w:tcBorders>
              <w:top w:val="single" w:sz="8" w:space="0" w:color="auto"/>
              <w:left w:val="single" w:sz="8" w:space="0" w:color="auto"/>
              <w:right w:val="single" w:sz="8" w:space="0" w:color="auto"/>
            </w:tcBorders>
            <w:vAlign w:val="center"/>
          </w:tcPr>
          <w:p w14:paraId="6E04D747" w14:textId="77777777" w:rsidR="00085196" w:rsidRDefault="00577B6A">
            <w:pPr>
              <w:widowControl w:val="0"/>
              <w:jc w:val="center"/>
              <w:rPr>
                <w:b/>
              </w:rPr>
            </w:pPr>
            <w:r>
              <w:rPr>
                <w:b/>
              </w:rPr>
              <w:t>Skersinio profilio susiaurinimas</w:t>
            </w:r>
          </w:p>
        </w:tc>
        <w:tc>
          <w:tcPr>
            <w:tcW w:w="3401" w:type="dxa"/>
            <w:gridSpan w:val="2"/>
            <w:vMerge w:val="restart"/>
            <w:tcBorders>
              <w:top w:val="single" w:sz="8" w:space="0" w:color="auto"/>
              <w:left w:val="single" w:sz="8" w:space="0" w:color="auto"/>
              <w:right w:val="single" w:sz="8" w:space="0" w:color="auto"/>
            </w:tcBorders>
            <w:vAlign w:val="center"/>
          </w:tcPr>
          <w:p w14:paraId="6E04D748" w14:textId="77777777" w:rsidR="00085196" w:rsidRDefault="00577B6A">
            <w:pPr>
              <w:widowControl w:val="0"/>
              <w:jc w:val="center"/>
              <w:rPr>
                <w:b/>
              </w:rPr>
            </w:pPr>
            <w:r>
              <w:rPr>
                <w:b/>
              </w:rPr>
              <w:t>Eismo organizavimas</w:t>
            </w:r>
          </w:p>
        </w:tc>
        <w:tc>
          <w:tcPr>
            <w:tcW w:w="2808" w:type="dxa"/>
            <w:gridSpan w:val="4"/>
            <w:tcBorders>
              <w:top w:val="single" w:sz="8" w:space="0" w:color="auto"/>
              <w:left w:val="single" w:sz="8" w:space="0" w:color="auto"/>
              <w:bottom w:val="single" w:sz="8" w:space="0" w:color="auto"/>
              <w:right w:val="single" w:sz="8" w:space="0" w:color="auto"/>
            </w:tcBorders>
            <w:vAlign w:val="center"/>
          </w:tcPr>
          <w:p w14:paraId="6E04D749" w14:textId="77777777" w:rsidR="00085196" w:rsidRDefault="00577B6A">
            <w:pPr>
              <w:widowControl w:val="0"/>
              <w:jc w:val="center"/>
              <w:rPr>
                <w:b/>
              </w:rPr>
            </w:pPr>
            <w:r>
              <w:rPr>
                <w:b/>
              </w:rPr>
              <w:t>Vidutinis plotis, m</w:t>
            </w:r>
          </w:p>
        </w:tc>
        <w:tc>
          <w:tcPr>
            <w:tcW w:w="1137" w:type="dxa"/>
            <w:gridSpan w:val="4"/>
            <w:vMerge w:val="restart"/>
            <w:tcBorders>
              <w:top w:val="single" w:sz="8" w:space="0" w:color="auto"/>
              <w:left w:val="single" w:sz="8" w:space="0" w:color="auto"/>
              <w:right w:val="single" w:sz="8" w:space="0" w:color="auto"/>
            </w:tcBorders>
            <w:vAlign w:val="center"/>
          </w:tcPr>
          <w:p w14:paraId="6E04D74A" w14:textId="77777777" w:rsidR="00085196" w:rsidRDefault="00577B6A">
            <w:pPr>
              <w:widowControl w:val="0"/>
              <w:jc w:val="center"/>
              <w:rPr>
                <w:b/>
              </w:rPr>
            </w:pPr>
            <w:r>
              <w:rPr>
                <w:b/>
              </w:rPr>
              <w:t>TES Nr.</w:t>
            </w:r>
          </w:p>
        </w:tc>
      </w:tr>
      <w:tr w:rsidR="00085196" w14:paraId="6E04D751" w14:textId="77777777">
        <w:trPr>
          <w:trHeight w:val="285"/>
          <w:jc w:val="center"/>
        </w:trPr>
        <w:tc>
          <w:tcPr>
            <w:tcW w:w="1724" w:type="dxa"/>
            <w:vMerge/>
            <w:tcBorders>
              <w:left w:val="single" w:sz="8" w:space="0" w:color="auto"/>
              <w:right w:val="single" w:sz="8" w:space="0" w:color="auto"/>
            </w:tcBorders>
            <w:vAlign w:val="center"/>
          </w:tcPr>
          <w:p w14:paraId="6E04D74C" w14:textId="77777777" w:rsidR="00085196" w:rsidRDefault="00085196">
            <w:pPr>
              <w:widowControl w:val="0"/>
              <w:jc w:val="center"/>
            </w:pPr>
          </w:p>
        </w:tc>
        <w:tc>
          <w:tcPr>
            <w:tcW w:w="3401" w:type="dxa"/>
            <w:gridSpan w:val="2"/>
            <w:vMerge/>
            <w:tcBorders>
              <w:left w:val="single" w:sz="8" w:space="0" w:color="auto"/>
              <w:bottom w:val="single" w:sz="4" w:space="0" w:color="auto"/>
              <w:right w:val="single" w:sz="8" w:space="0" w:color="auto"/>
            </w:tcBorders>
            <w:vAlign w:val="center"/>
          </w:tcPr>
          <w:p w14:paraId="6E04D74D" w14:textId="77777777" w:rsidR="00085196" w:rsidRDefault="00085196">
            <w:pPr>
              <w:widowControl w:val="0"/>
              <w:jc w:val="center"/>
              <w:rPr>
                <w:b/>
              </w:rPr>
            </w:pPr>
          </w:p>
        </w:tc>
        <w:tc>
          <w:tcPr>
            <w:tcW w:w="1202" w:type="dxa"/>
            <w:vMerge w:val="restart"/>
            <w:tcBorders>
              <w:top w:val="single" w:sz="8" w:space="0" w:color="auto"/>
              <w:left w:val="single" w:sz="8" w:space="0" w:color="auto"/>
              <w:right w:val="single" w:sz="8" w:space="0" w:color="auto"/>
            </w:tcBorders>
            <w:vAlign w:val="center"/>
          </w:tcPr>
          <w:p w14:paraId="6E04D74E" w14:textId="77777777" w:rsidR="00085196" w:rsidRDefault="00577B6A">
            <w:pPr>
              <w:widowControl w:val="0"/>
              <w:jc w:val="center"/>
              <w:rPr>
                <w:b/>
              </w:rPr>
            </w:pPr>
            <w:r>
              <w:rPr>
                <w:b/>
              </w:rPr>
              <w:t>Laikinų arba eismo juostų</w:t>
            </w:r>
          </w:p>
        </w:tc>
        <w:tc>
          <w:tcPr>
            <w:tcW w:w="1606" w:type="dxa"/>
            <w:gridSpan w:val="3"/>
            <w:vMerge w:val="restart"/>
            <w:tcBorders>
              <w:top w:val="single" w:sz="8" w:space="0" w:color="auto"/>
              <w:left w:val="single" w:sz="8" w:space="0" w:color="auto"/>
              <w:right w:val="single" w:sz="8" w:space="0" w:color="auto"/>
            </w:tcBorders>
            <w:vAlign w:val="center"/>
          </w:tcPr>
          <w:p w14:paraId="6E04D74F" w14:textId="77777777" w:rsidR="00085196" w:rsidRDefault="00577B6A">
            <w:pPr>
              <w:widowControl w:val="0"/>
              <w:jc w:val="center"/>
              <w:rPr>
                <w:b/>
              </w:rPr>
            </w:pPr>
            <w:r>
              <w:rPr>
                <w:b/>
              </w:rPr>
              <w:t>Laikinos važiuojamosios dalies</w:t>
            </w:r>
          </w:p>
        </w:tc>
        <w:tc>
          <w:tcPr>
            <w:tcW w:w="1137" w:type="dxa"/>
            <w:gridSpan w:val="4"/>
            <w:vMerge/>
            <w:tcBorders>
              <w:left w:val="single" w:sz="8" w:space="0" w:color="auto"/>
              <w:right w:val="single" w:sz="8" w:space="0" w:color="auto"/>
            </w:tcBorders>
          </w:tcPr>
          <w:p w14:paraId="6E04D750" w14:textId="77777777" w:rsidR="00085196" w:rsidRDefault="00085196">
            <w:pPr>
              <w:widowControl w:val="0"/>
              <w:jc w:val="both"/>
            </w:pPr>
          </w:p>
        </w:tc>
      </w:tr>
      <w:tr w:rsidR="00085196" w14:paraId="6E04D758" w14:textId="77777777">
        <w:trPr>
          <w:trHeight w:val="680"/>
          <w:jc w:val="center"/>
        </w:trPr>
        <w:tc>
          <w:tcPr>
            <w:tcW w:w="1724" w:type="dxa"/>
            <w:vMerge/>
            <w:tcBorders>
              <w:left w:val="single" w:sz="8" w:space="0" w:color="auto"/>
              <w:bottom w:val="single" w:sz="8" w:space="0" w:color="auto"/>
              <w:right w:val="single" w:sz="8" w:space="0" w:color="auto"/>
            </w:tcBorders>
            <w:vAlign w:val="center"/>
          </w:tcPr>
          <w:p w14:paraId="6E04D752" w14:textId="77777777" w:rsidR="00085196" w:rsidRDefault="00085196">
            <w:pPr>
              <w:widowControl w:val="0"/>
              <w:jc w:val="center"/>
            </w:pPr>
          </w:p>
        </w:tc>
        <w:tc>
          <w:tcPr>
            <w:tcW w:w="2057" w:type="dxa"/>
            <w:tcBorders>
              <w:top w:val="single" w:sz="4" w:space="0" w:color="auto"/>
              <w:left w:val="single" w:sz="8" w:space="0" w:color="auto"/>
              <w:bottom w:val="single" w:sz="8" w:space="0" w:color="auto"/>
              <w:right w:val="single" w:sz="8" w:space="0" w:color="auto"/>
            </w:tcBorders>
            <w:vAlign w:val="center"/>
          </w:tcPr>
          <w:p w14:paraId="6E04D753" w14:textId="77777777" w:rsidR="00085196" w:rsidRDefault="00577B6A">
            <w:pPr>
              <w:widowControl w:val="0"/>
              <w:jc w:val="center"/>
              <w:rPr>
                <w:b/>
              </w:rPr>
            </w:pPr>
            <w:r>
              <w:rPr>
                <w:b/>
              </w:rPr>
              <w:t>Juostų rūšis ir skaičius</w:t>
            </w:r>
          </w:p>
        </w:tc>
        <w:tc>
          <w:tcPr>
            <w:tcW w:w="1344" w:type="dxa"/>
            <w:tcBorders>
              <w:top w:val="single" w:sz="4" w:space="0" w:color="auto"/>
              <w:left w:val="single" w:sz="8" w:space="0" w:color="auto"/>
              <w:bottom w:val="single" w:sz="8" w:space="0" w:color="auto"/>
              <w:right w:val="single" w:sz="8" w:space="0" w:color="auto"/>
            </w:tcBorders>
            <w:vAlign w:val="center"/>
          </w:tcPr>
          <w:p w14:paraId="6E04D754" w14:textId="77777777" w:rsidR="00085196" w:rsidRDefault="00577B6A">
            <w:pPr>
              <w:widowControl w:val="0"/>
              <w:jc w:val="center"/>
              <w:rPr>
                <w:b/>
              </w:rPr>
            </w:pPr>
            <w:r>
              <w:rPr>
                <w:b/>
              </w:rPr>
              <w:t>Žymėjimas</w:t>
            </w:r>
            <w:r>
              <w:rPr>
                <w:b/>
                <w:vertAlign w:val="superscript"/>
              </w:rPr>
              <w:t>*)</w:t>
            </w:r>
          </w:p>
        </w:tc>
        <w:tc>
          <w:tcPr>
            <w:tcW w:w="1202" w:type="dxa"/>
            <w:vMerge/>
            <w:tcBorders>
              <w:left w:val="single" w:sz="8" w:space="0" w:color="auto"/>
              <w:bottom w:val="single" w:sz="8" w:space="0" w:color="auto"/>
              <w:right w:val="single" w:sz="8" w:space="0" w:color="auto"/>
            </w:tcBorders>
            <w:vAlign w:val="center"/>
          </w:tcPr>
          <w:p w14:paraId="6E04D755" w14:textId="77777777" w:rsidR="00085196" w:rsidRDefault="00085196">
            <w:pPr>
              <w:widowControl w:val="0"/>
              <w:jc w:val="center"/>
              <w:rPr>
                <w:b/>
              </w:rPr>
            </w:pPr>
          </w:p>
        </w:tc>
        <w:tc>
          <w:tcPr>
            <w:tcW w:w="1606" w:type="dxa"/>
            <w:gridSpan w:val="3"/>
            <w:vMerge/>
            <w:tcBorders>
              <w:left w:val="single" w:sz="8" w:space="0" w:color="auto"/>
              <w:bottom w:val="single" w:sz="8" w:space="0" w:color="auto"/>
              <w:right w:val="single" w:sz="8" w:space="0" w:color="auto"/>
            </w:tcBorders>
            <w:vAlign w:val="center"/>
          </w:tcPr>
          <w:p w14:paraId="6E04D756" w14:textId="77777777" w:rsidR="00085196" w:rsidRDefault="00085196">
            <w:pPr>
              <w:widowControl w:val="0"/>
              <w:jc w:val="center"/>
              <w:rPr>
                <w:b/>
              </w:rPr>
            </w:pPr>
          </w:p>
        </w:tc>
        <w:tc>
          <w:tcPr>
            <w:tcW w:w="1137" w:type="dxa"/>
            <w:gridSpan w:val="4"/>
            <w:vMerge/>
            <w:tcBorders>
              <w:left w:val="single" w:sz="8" w:space="0" w:color="auto"/>
              <w:bottom w:val="single" w:sz="8" w:space="0" w:color="auto"/>
              <w:right w:val="single" w:sz="8" w:space="0" w:color="auto"/>
            </w:tcBorders>
          </w:tcPr>
          <w:p w14:paraId="6E04D757" w14:textId="77777777" w:rsidR="00085196" w:rsidRDefault="00085196">
            <w:pPr>
              <w:widowControl w:val="0"/>
              <w:jc w:val="both"/>
            </w:pPr>
          </w:p>
        </w:tc>
      </w:tr>
      <w:tr w:rsidR="00085196" w14:paraId="6E04D75F" w14:textId="77777777">
        <w:trPr>
          <w:jc w:val="center"/>
        </w:trPr>
        <w:tc>
          <w:tcPr>
            <w:tcW w:w="7319" w:type="dxa"/>
            <w:gridSpan w:val="5"/>
            <w:tcBorders>
              <w:top w:val="single" w:sz="8" w:space="0" w:color="auto"/>
              <w:left w:val="single" w:sz="8" w:space="0" w:color="auto"/>
              <w:bottom w:val="single" w:sz="8" w:space="0" w:color="auto"/>
              <w:right w:val="nil"/>
            </w:tcBorders>
          </w:tcPr>
          <w:p w14:paraId="6E04D759" w14:textId="77777777" w:rsidR="00085196" w:rsidRDefault="00577B6A">
            <w:pPr>
              <w:widowControl w:val="0"/>
              <w:jc w:val="center"/>
              <w:rPr>
                <w:b/>
              </w:rPr>
            </w:pPr>
            <w:r>
              <w:rPr>
                <w:b/>
              </w:rPr>
              <w:t>Vienos eismo krypties važiuojamoji dalis su 2 eismo juostomis</w:t>
            </w:r>
          </w:p>
        </w:tc>
        <w:tc>
          <w:tcPr>
            <w:tcW w:w="350" w:type="dxa"/>
            <w:tcBorders>
              <w:top w:val="single" w:sz="8" w:space="0" w:color="auto"/>
              <w:left w:val="nil"/>
              <w:bottom w:val="single" w:sz="8" w:space="0" w:color="auto"/>
              <w:right w:val="nil"/>
            </w:tcBorders>
          </w:tcPr>
          <w:p w14:paraId="6E04D75A" w14:textId="77777777" w:rsidR="00085196" w:rsidRDefault="00085196">
            <w:pPr>
              <w:widowControl w:val="0"/>
              <w:jc w:val="center"/>
              <w:rPr>
                <w:b/>
              </w:rPr>
            </w:pPr>
          </w:p>
        </w:tc>
        <w:tc>
          <w:tcPr>
            <w:tcW w:w="350" w:type="dxa"/>
            <w:gridSpan w:val="2"/>
            <w:tcBorders>
              <w:top w:val="single" w:sz="8" w:space="0" w:color="auto"/>
              <w:left w:val="nil"/>
              <w:bottom w:val="single" w:sz="8" w:space="0" w:color="auto"/>
              <w:right w:val="nil"/>
            </w:tcBorders>
          </w:tcPr>
          <w:p w14:paraId="6E04D75B"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75C"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75D" w14:textId="77777777" w:rsidR="00085196" w:rsidRDefault="00085196">
            <w:pPr>
              <w:widowControl w:val="0"/>
              <w:jc w:val="center"/>
              <w:rPr>
                <w:b/>
              </w:rPr>
            </w:pPr>
          </w:p>
        </w:tc>
        <w:tc>
          <w:tcPr>
            <w:tcW w:w="351" w:type="dxa"/>
            <w:tcBorders>
              <w:top w:val="single" w:sz="8" w:space="0" w:color="auto"/>
              <w:left w:val="nil"/>
              <w:bottom w:val="single" w:sz="8" w:space="0" w:color="auto"/>
              <w:right w:val="single" w:sz="8" w:space="0" w:color="auto"/>
            </w:tcBorders>
          </w:tcPr>
          <w:p w14:paraId="6E04D75E" w14:textId="77777777" w:rsidR="00085196" w:rsidRDefault="00085196">
            <w:pPr>
              <w:widowControl w:val="0"/>
              <w:jc w:val="center"/>
              <w:rPr>
                <w:b/>
              </w:rPr>
            </w:pPr>
          </w:p>
        </w:tc>
      </w:tr>
      <w:tr w:rsidR="00085196" w14:paraId="6E04D76A" w14:textId="77777777">
        <w:trPr>
          <w:jc w:val="center"/>
        </w:trPr>
        <w:tc>
          <w:tcPr>
            <w:tcW w:w="1724" w:type="dxa"/>
            <w:vMerge w:val="restart"/>
            <w:tcBorders>
              <w:top w:val="single" w:sz="8" w:space="0" w:color="auto"/>
            </w:tcBorders>
          </w:tcPr>
          <w:p w14:paraId="6E04D760" w14:textId="77777777" w:rsidR="00085196" w:rsidRDefault="00577B6A">
            <w:pPr>
              <w:widowControl w:val="0"/>
            </w:pPr>
            <w:r>
              <w:t>Važiuojamosio</w:t>
            </w:r>
            <w:r>
              <w:lastRenderedPageBreak/>
              <w:t>s dalies susiaurinimas</w:t>
            </w:r>
          </w:p>
        </w:tc>
        <w:tc>
          <w:tcPr>
            <w:tcW w:w="2057" w:type="dxa"/>
            <w:tcBorders>
              <w:top w:val="single" w:sz="8" w:space="0" w:color="auto"/>
              <w:bottom w:val="single" w:sz="4" w:space="0" w:color="auto"/>
            </w:tcBorders>
          </w:tcPr>
          <w:p w14:paraId="6E04D761" w14:textId="77777777" w:rsidR="00085196" w:rsidRDefault="00577B6A">
            <w:pPr>
              <w:widowControl w:val="0"/>
            </w:pPr>
            <w:r>
              <w:lastRenderedPageBreak/>
              <w:t xml:space="preserve">1 esama ir 1 </w:t>
            </w:r>
            <w:r>
              <w:lastRenderedPageBreak/>
              <w:t xml:space="preserve">laikina eismo juosta; </w:t>
            </w:r>
          </w:p>
          <w:p w14:paraId="6E04D762" w14:textId="77777777" w:rsidR="00085196" w:rsidRDefault="00577B6A">
            <w:pPr>
              <w:widowControl w:val="0"/>
            </w:pPr>
            <w:r>
              <w:t>analogiška, kai susiaurinama kairėje</w:t>
            </w:r>
          </w:p>
        </w:tc>
        <w:tc>
          <w:tcPr>
            <w:tcW w:w="1344" w:type="dxa"/>
            <w:tcBorders>
              <w:top w:val="single" w:sz="8" w:space="0" w:color="auto"/>
            </w:tcBorders>
          </w:tcPr>
          <w:p w14:paraId="6E04D763" w14:textId="77777777" w:rsidR="00085196" w:rsidRDefault="00577B6A">
            <w:pPr>
              <w:widowControl w:val="0"/>
              <w:jc w:val="center"/>
            </w:pPr>
            <w:r>
              <w:lastRenderedPageBreak/>
              <w:t>2n+2</w:t>
            </w:r>
          </w:p>
        </w:tc>
        <w:tc>
          <w:tcPr>
            <w:tcW w:w="1202" w:type="dxa"/>
            <w:tcBorders>
              <w:top w:val="single" w:sz="8" w:space="0" w:color="auto"/>
            </w:tcBorders>
          </w:tcPr>
          <w:p w14:paraId="6E04D764" w14:textId="77777777" w:rsidR="00085196" w:rsidRDefault="00577B6A">
            <w:pPr>
              <w:widowControl w:val="0"/>
              <w:jc w:val="center"/>
            </w:pPr>
            <w:r>
              <w:t>3,75</w:t>
            </w:r>
          </w:p>
          <w:p w14:paraId="6E04D765" w14:textId="77777777" w:rsidR="00085196" w:rsidRDefault="00577B6A">
            <w:pPr>
              <w:widowControl w:val="0"/>
              <w:jc w:val="center"/>
            </w:pPr>
            <w:r>
              <w:lastRenderedPageBreak/>
              <w:t>+ 3,25</w:t>
            </w:r>
          </w:p>
          <w:p w14:paraId="6E04D766" w14:textId="77777777" w:rsidR="00085196" w:rsidRDefault="00577B6A">
            <w:pPr>
              <w:widowControl w:val="0"/>
              <w:jc w:val="center"/>
            </w:pPr>
            <w:r>
              <w:t>(3,00)</w:t>
            </w:r>
          </w:p>
        </w:tc>
        <w:tc>
          <w:tcPr>
            <w:tcW w:w="1606" w:type="dxa"/>
            <w:gridSpan w:val="3"/>
            <w:tcBorders>
              <w:top w:val="single" w:sz="8" w:space="0" w:color="auto"/>
            </w:tcBorders>
          </w:tcPr>
          <w:p w14:paraId="6E04D767" w14:textId="77777777" w:rsidR="00085196" w:rsidRDefault="00577B6A">
            <w:pPr>
              <w:widowControl w:val="0"/>
              <w:jc w:val="center"/>
            </w:pPr>
            <w:r>
              <w:lastRenderedPageBreak/>
              <w:t>7,00</w:t>
            </w:r>
          </w:p>
          <w:p w14:paraId="6E04D768" w14:textId="77777777" w:rsidR="00085196" w:rsidRDefault="00577B6A">
            <w:pPr>
              <w:widowControl w:val="0"/>
              <w:jc w:val="center"/>
            </w:pPr>
            <w:r>
              <w:lastRenderedPageBreak/>
              <w:t>(6,75)</w:t>
            </w:r>
          </w:p>
        </w:tc>
        <w:tc>
          <w:tcPr>
            <w:tcW w:w="1137" w:type="dxa"/>
            <w:gridSpan w:val="4"/>
            <w:tcBorders>
              <w:top w:val="single" w:sz="8" w:space="0" w:color="auto"/>
            </w:tcBorders>
          </w:tcPr>
          <w:p w14:paraId="6E04D769" w14:textId="77777777" w:rsidR="00085196" w:rsidRDefault="00577B6A">
            <w:pPr>
              <w:widowControl w:val="0"/>
              <w:jc w:val="center"/>
            </w:pPr>
            <w:r>
              <w:lastRenderedPageBreak/>
              <w:t>A I/1</w:t>
            </w:r>
          </w:p>
        </w:tc>
      </w:tr>
      <w:tr w:rsidR="00085196" w14:paraId="6E04D775" w14:textId="77777777">
        <w:trPr>
          <w:jc w:val="center"/>
        </w:trPr>
        <w:tc>
          <w:tcPr>
            <w:tcW w:w="1724" w:type="dxa"/>
            <w:vMerge/>
          </w:tcPr>
          <w:p w14:paraId="6E04D76B" w14:textId="77777777" w:rsidR="00085196" w:rsidRDefault="00085196">
            <w:pPr>
              <w:widowControl w:val="0"/>
            </w:pPr>
          </w:p>
        </w:tc>
        <w:tc>
          <w:tcPr>
            <w:tcW w:w="2057" w:type="dxa"/>
            <w:tcBorders>
              <w:top w:val="single" w:sz="4" w:space="0" w:color="auto"/>
            </w:tcBorders>
          </w:tcPr>
          <w:p w14:paraId="6E04D76C" w14:textId="77777777" w:rsidR="00085196" w:rsidRDefault="00577B6A">
            <w:pPr>
              <w:widowControl w:val="0"/>
            </w:pPr>
            <w:r>
              <w:t xml:space="preserve">2 laikinos eismo juostos; </w:t>
            </w:r>
          </w:p>
          <w:p w14:paraId="6E04D76D" w14:textId="77777777" w:rsidR="00085196" w:rsidRDefault="00577B6A">
            <w:pPr>
              <w:widowControl w:val="0"/>
            </w:pPr>
            <w:r>
              <w:t>analogiška, kai susiaurinama kairėje</w:t>
            </w:r>
          </w:p>
        </w:tc>
        <w:tc>
          <w:tcPr>
            <w:tcW w:w="1344" w:type="dxa"/>
          </w:tcPr>
          <w:p w14:paraId="6E04D76E" w14:textId="77777777" w:rsidR="00085196" w:rsidRDefault="00577B6A">
            <w:pPr>
              <w:widowControl w:val="0"/>
              <w:jc w:val="center"/>
            </w:pPr>
            <w:r>
              <w:t>2n+2</w:t>
            </w:r>
          </w:p>
        </w:tc>
        <w:tc>
          <w:tcPr>
            <w:tcW w:w="1202" w:type="dxa"/>
          </w:tcPr>
          <w:p w14:paraId="6E04D76F" w14:textId="77777777" w:rsidR="00085196" w:rsidRDefault="00577B6A">
            <w:pPr>
              <w:widowControl w:val="0"/>
              <w:jc w:val="center"/>
            </w:pPr>
            <w:r>
              <w:t>2,50</w:t>
            </w:r>
          </w:p>
          <w:p w14:paraId="6E04D770" w14:textId="77777777" w:rsidR="00085196" w:rsidRDefault="00577B6A">
            <w:pPr>
              <w:widowControl w:val="0"/>
              <w:jc w:val="center"/>
            </w:pPr>
            <w:r>
              <w:t>+ 3,25</w:t>
            </w:r>
          </w:p>
          <w:p w14:paraId="6E04D771" w14:textId="77777777" w:rsidR="00085196" w:rsidRDefault="00577B6A">
            <w:pPr>
              <w:widowControl w:val="0"/>
              <w:jc w:val="center"/>
            </w:pPr>
            <w:r>
              <w:t>(3,00)</w:t>
            </w:r>
          </w:p>
        </w:tc>
        <w:tc>
          <w:tcPr>
            <w:tcW w:w="1606" w:type="dxa"/>
            <w:gridSpan w:val="3"/>
          </w:tcPr>
          <w:p w14:paraId="6E04D772" w14:textId="77777777" w:rsidR="00085196" w:rsidRDefault="00577B6A">
            <w:pPr>
              <w:widowControl w:val="0"/>
              <w:jc w:val="center"/>
            </w:pPr>
            <w:r>
              <w:t>5,75</w:t>
            </w:r>
          </w:p>
          <w:p w14:paraId="6E04D773" w14:textId="77777777" w:rsidR="00085196" w:rsidRDefault="00577B6A">
            <w:pPr>
              <w:widowControl w:val="0"/>
              <w:jc w:val="center"/>
            </w:pPr>
            <w:r>
              <w:t>(5,50)</w:t>
            </w:r>
          </w:p>
        </w:tc>
        <w:tc>
          <w:tcPr>
            <w:tcW w:w="1137" w:type="dxa"/>
            <w:gridSpan w:val="4"/>
          </w:tcPr>
          <w:p w14:paraId="6E04D774" w14:textId="77777777" w:rsidR="00085196" w:rsidRDefault="00577B6A">
            <w:pPr>
              <w:widowControl w:val="0"/>
              <w:jc w:val="center"/>
            </w:pPr>
            <w:r>
              <w:t>A I/2</w:t>
            </w:r>
          </w:p>
        </w:tc>
      </w:tr>
      <w:tr w:rsidR="00085196" w14:paraId="6E04D77D" w14:textId="77777777">
        <w:trPr>
          <w:jc w:val="center"/>
        </w:trPr>
        <w:tc>
          <w:tcPr>
            <w:tcW w:w="1724" w:type="dxa"/>
          </w:tcPr>
          <w:p w14:paraId="6E04D776" w14:textId="77777777" w:rsidR="00085196" w:rsidRDefault="00577B6A">
            <w:pPr>
              <w:widowControl w:val="0"/>
            </w:pPr>
            <w:r>
              <w:t>Susiaurinimas vienoje eismo juostoje</w:t>
            </w:r>
          </w:p>
        </w:tc>
        <w:tc>
          <w:tcPr>
            <w:tcW w:w="2057" w:type="dxa"/>
          </w:tcPr>
          <w:p w14:paraId="6E04D777" w14:textId="77777777" w:rsidR="00085196" w:rsidRDefault="00577B6A">
            <w:pPr>
              <w:widowControl w:val="0"/>
            </w:pPr>
            <w:r>
              <w:t xml:space="preserve">1 esama arba 1 laikina eismo juosta; </w:t>
            </w:r>
          </w:p>
          <w:p w14:paraId="6E04D778" w14:textId="77777777" w:rsidR="00085196" w:rsidRDefault="00577B6A">
            <w:pPr>
              <w:widowControl w:val="0"/>
            </w:pPr>
            <w:r>
              <w:t>analogiška, kai susiaurinama kairėje ir nenaudojamos sustojimo juostos</w:t>
            </w:r>
          </w:p>
        </w:tc>
        <w:tc>
          <w:tcPr>
            <w:tcW w:w="1344" w:type="dxa"/>
          </w:tcPr>
          <w:p w14:paraId="6E04D779" w14:textId="77777777" w:rsidR="00085196" w:rsidRDefault="00577B6A">
            <w:pPr>
              <w:widowControl w:val="0"/>
              <w:jc w:val="center"/>
            </w:pPr>
            <w:r>
              <w:t>2n+1</w:t>
            </w:r>
          </w:p>
        </w:tc>
        <w:tc>
          <w:tcPr>
            <w:tcW w:w="1202" w:type="dxa"/>
          </w:tcPr>
          <w:p w14:paraId="6E04D77A" w14:textId="77777777" w:rsidR="00085196" w:rsidRDefault="00577B6A">
            <w:pPr>
              <w:widowControl w:val="0"/>
              <w:jc w:val="center"/>
            </w:pPr>
            <w:r>
              <w:t>3,25</w:t>
            </w:r>
          </w:p>
        </w:tc>
        <w:tc>
          <w:tcPr>
            <w:tcW w:w="1606" w:type="dxa"/>
            <w:gridSpan w:val="3"/>
          </w:tcPr>
          <w:p w14:paraId="6E04D77B" w14:textId="77777777" w:rsidR="00085196" w:rsidRDefault="00577B6A">
            <w:pPr>
              <w:widowControl w:val="0"/>
              <w:jc w:val="center"/>
            </w:pPr>
            <w:r>
              <w:t>3,25</w:t>
            </w:r>
          </w:p>
        </w:tc>
        <w:tc>
          <w:tcPr>
            <w:tcW w:w="1137" w:type="dxa"/>
            <w:gridSpan w:val="4"/>
          </w:tcPr>
          <w:p w14:paraId="6E04D77C" w14:textId="77777777" w:rsidR="00085196" w:rsidRDefault="00577B6A">
            <w:pPr>
              <w:widowControl w:val="0"/>
              <w:jc w:val="center"/>
            </w:pPr>
            <w:r>
              <w:t>A I/3</w:t>
            </w:r>
          </w:p>
        </w:tc>
      </w:tr>
      <w:tr w:rsidR="00085196" w14:paraId="6E04D787" w14:textId="77777777">
        <w:trPr>
          <w:jc w:val="center"/>
        </w:trPr>
        <w:tc>
          <w:tcPr>
            <w:tcW w:w="1724" w:type="dxa"/>
            <w:tcBorders>
              <w:bottom w:val="single" w:sz="8" w:space="0" w:color="auto"/>
            </w:tcBorders>
          </w:tcPr>
          <w:p w14:paraId="6E04D77E" w14:textId="77777777" w:rsidR="00085196" w:rsidRDefault="00577B6A">
            <w:pPr>
              <w:widowControl w:val="0"/>
            </w:pPr>
            <w:r>
              <w:t>Kairiosios eismo juostos užtvėrimas</w:t>
            </w:r>
          </w:p>
        </w:tc>
        <w:tc>
          <w:tcPr>
            <w:tcW w:w="2057" w:type="dxa"/>
            <w:tcBorders>
              <w:bottom w:val="single" w:sz="8" w:space="0" w:color="auto"/>
            </w:tcBorders>
          </w:tcPr>
          <w:p w14:paraId="6E04D77F" w14:textId="77777777" w:rsidR="00085196" w:rsidRDefault="00577B6A">
            <w:pPr>
              <w:widowControl w:val="0"/>
            </w:pPr>
            <w:r>
              <w:t>2 laikinos eismo juostos dešinėje juostoje ir sustojimo juosta</w:t>
            </w:r>
          </w:p>
        </w:tc>
        <w:tc>
          <w:tcPr>
            <w:tcW w:w="1344" w:type="dxa"/>
            <w:tcBorders>
              <w:bottom w:val="single" w:sz="8" w:space="0" w:color="auto"/>
            </w:tcBorders>
          </w:tcPr>
          <w:p w14:paraId="6E04D780" w14:textId="77777777" w:rsidR="00085196" w:rsidRDefault="00577B6A">
            <w:pPr>
              <w:widowControl w:val="0"/>
              <w:jc w:val="center"/>
            </w:pPr>
            <w:r>
              <w:t>2n+2s</w:t>
            </w:r>
          </w:p>
        </w:tc>
        <w:tc>
          <w:tcPr>
            <w:tcW w:w="1202" w:type="dxa"/>
            <w:tcBorders>
              <w:bottom w:val="single" w:sz="8" w:space="0" w:color="auto"/>
            </w:tcBorders>
          </w:tcPr>
          <w:p w14:paraId="6E04D781" w14:textId="77777777" w:rsidR="00085196" w:rsidRDefault="00577B6A">
            <w:pPr>
              <w:widowControl w:val="0"/>
              <w:jc w:val="center"/>
            </w:pPr>
            <w:r>
              <w:t>2,50</w:t>
            </w:r>
          </w:p>
          <w:p w14:paraId="6E04D782" w14:textId="77777777" w:rsidR="00085196" w:rsidRDefault="00577B6A">
            <w:pPr>
              <w:widowControl w:val="0"/>
              <w:jc w:val="center"/>
            </w:pPr>
            <w:r>
              <w:t>+ 3,25</w:t>
            </w:r>
          </w:p>
          <w:p w14:paraId="6E04D783" w14:textId="77777777" w:rsidR="00085196" w:rsidRDefault="00577B6A">
            <w:pPr>
              <w:widowControl w:val="0"/>
              <w:jc w:val="center"/>
            </w:pPr>
            <w:r>
              <w:t>(3,00)</w:t>
            </w:r>
          </w:p>
        </w:tc>
        <w:tc>
          <w:tcPr>
            <w:tcW w:w="1606" w:type="dxa"/>
            <w:gridSpan w:val="3"/>
            <w:tcBorders>
              <w:bottom w:val="single" w:sz="8" w:space="0" w:color="auto"/>
              <w:right w:val="single" w:sz="4" w:space="0" w:color="auto"/>
            </w:tcBorders>
          </w:tcPr>
          <w:p w14:paraId="6E04D784" w14:textId="77777777" w:rsidR="00085196" w:rsidRDefault="00577B6A">
            <w:pPr>
              <w:widowControl w:val="0"/>
              <w:jc w:val="center"/>
            </w:pPr>
            <w:r>
              <w:t>5,75</w:t>
            </w:r>
          </w:p>
          <w:p w14:paraId="6E04D785" w14:textId="77777777" w:rsidR="00085196" w:rsidRDefault="00577B6A">
            <w:pPr>
              <w:widowControl w:val="0"/>
              <w:jc w:val="center"/>
            </w:pPr>
            <w:r>
              <w:t>(5,50)</w:t>
            </w:r>
          </w:p>
        </w:tc>
        <w:tc>
          <w:tcPr>
            <w:tcW w:w="1137" w:type="dxa"/>
            <w:gridSpan w:val="4"/>
            <w:tcBorders>
              <w:left w:val="single" w:sz="4" w:space="0" w:color="auto"/>
              <w:bottom w:val="single" w:sz="8" w:space="0" w:color="auto"/>
            </w:tcBorders>
          </w:tcPr>
          <w:p w14:paraId="6E04D786" w14:textId="77777777" w:rsidR="00085196" w:rsidRDefault="00577B6A">
            <w:pPr>
              <w:widowControl w:val="0"/>
              <w:jc w:val="center"/>
            </w:pPr>
            <w:r>
              <w:t>A I/4</w:t>
            </w:r>
          </w:p>
        </w:tc>
      </w:tr>
      <w:tr w:rsidR="00085196" w14:paraId="6E04D78E" w14:textId="77777777">
        <w:trPr>
          <w:jc w:val="center"/>
        </w:trPr>
        <w:tc>
          <w:tcPr>
            <w:tcW w:w="7319" w:type="dxa"/>
            <w:gridSpan w:val="5"/>
            <w:tcBorders>
              <w:top w:val="single" w:sz="8" w:space="0" w:color="auto"/>
              <w:left w:val="single" w:sz="8" w:space="0" w:color="auto"/>
              <w:bottom w:val="single" w:sz="8" w:space="0" w:color="auto"/>
              <w:right w:val="nil"/>
            </w:tcBorders>
          </w:tcPr>
          <w:p w14:paraId="6E04D788" w14:textId="77777777" w:rsidR="00085196" w:rsidRDefault="00577B6A">
            <w:pPr>
              <w:widowControl w:val="0"/>
              <w:jc w:val="center"/>
              <w:rPr>
                <w:b/>
              </w:rPr>
            </w:pPr>
            <w:r>
              <w:rPr>
                <w:b/>
              </w:rPr>
              <w:t>Vienos eismo krypties važiuojamoji dalis su 3 eismo juostomis</w:t>
            </w:r>
          </w:p>
        </w:tc>
        <w:tc>
          <w:tcPr>
            <w:tcW w:w="350" w:type="dxa"/>
            <w:tcBorders>
              <w:top w:val="single" w:sz="8" w:space="0" w:color="auto"/>
              <w:left w:val="nil"/>
              <w:bottom w:val="single" w:sz="8" w:space="0" w:color="auto"/>
              <w:right w:val="nil"/>
            </w:tcBorders>
          </w:tcPr>
          <w:p w14:paraId="6E04D789" w14:textId="77777777" w:rsidR="00085196" w:rsidRDefault="00085196">
            <w:pPr>
              <w:widowControl w:val="0"/>
              <w:jc w:val="center"/>
              <w:rPr>
                <w:b/>
              </w:rPr>
            </w:pPr>
          </w:p>
        </w:tc>
        <w:tc>
          <w:tcPr>
            <w:tcW w:w="350" w:type="dxa"/>
            <w:gridSpan w:val="2"/>
            <w:tcBorders>
              <w:top w:val="single" w:sz="8" w:space="0" w:color="auto"/>
              <w:left w:val="nil"/>
              <w:bottom w:val="single" w:sz="8" w:space="0" w:color="auto"/>
              <w:right w:val="nil"/>
            </w:tcBorders>
          </w:tcPr>
          <w:p w14:paraId="6E04D78A"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78B"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78C" w14:textId="77777777" w:rsidR="00085196" w:rsidRDefault="00085196">
            <w:pPr>
              <w:widowControl w:val="0"/>
              <w:jc w:val="center"/>
              <w:rPr>
                <w:b/>
              </w:rPr>
            </w:pPr>
          </w:p>
        </w:tc>
        <w:tc>
          <w:tcPr>
            <w:tcW w:w="351" w:type="dxa"/>
            <w:tcBorders>
              <w:top w:val="single" w:sz="8" w:space="0" w:color="auto"/>
              <w:left w:val="nil"/>
              <w:bottom w:val="single" w:sz="8" w:space="0" w:color="auto"/>
              <w:right w:val="single" w:sz="8" w:space="0" w:color="auto"/>
            </w:tcBorders>
          </w:tcPr>
          <w:p w14:paraId="6E04D78D" w14:textId="77777777" w:rsidR="00085196" w:rsidRDefault="00085196">
            <w:pPr>
              <w:widowControl w:val="0"/>
              <w:jc w:val="center"/>
              <w:rPr>
                <w:b/>
              </w:rPr>
            </w:pPr>
          </w:p>
        </w:tc>
      </w:tr>
      <w:tr w:rsidR="00085196" w14:paraId="6E04D79A" w14:textId="77777777">
        <w:trPr>
          <w:jc w:val="center"/>
        </w:trPr>
        <w:tc>
          <w:tcPr>
            <w:tcW w:w="1724" w:type="dxa"/>
            <w:vMerge w:val="restart"/>
            <w:tcBorders>
              <w:top w:val="single" w:sz="8" w:space="0" w:color="auto"/>
            </w:tcBorders>
          </w:tcPr>
          <w:p w14:paraId="6E04D78F" w14:textId="77777777" w:rsidR="00085196" w:rsidRDefault="00577B6A">
            <w:pPr>
              <w:widowControl w:val="0"/>
            </w:pPr>
            <w:r>
              <w:t>Važiuojamosios dalies susiaurinimas</w:t>
            </w:r>
          </w:p>
        </w:tc>
        <w:tc>
          <w:tcPr>
            <w:tcW w:w="2057" w:type="dxa"/>
            <w:vMerge w:val="restart"/>
            <w:tcBorders>
              <w:top w:val="single" w:sz="8" w:space="0" w:color="auto"/>
            </w:tcBorders>
          </w:tcPr>
          <w:p w14:paraId="6E04D790" w14:textId="77777777" w:rsidR="00085196" w:rsidRDefault="00577B6A">
            <w:pPr>
              <w:widowControl w:val="0"/>
            </w:pPr>
            <w:r>
              <w:t xml:space="preserve">3 laikinos eismo juostos; </w:t>
            </w:r>
          </w:p>
          <w:p w14:paraId="6E04D791" w14:textId="77777777" w:rsidR="00085196" w:rsidRDefault="00577B6A">
            <w:pPr>
              <w:widowControl w:val="0"/>
            </w:pPr>
            <w:r>
              <w:t>analogiška, kai susiaurinama kairėje</w:t>
            </w:r>
          </w:p>
        </w:tc>
        <w:tc>
          <w:tcPr>
            <w:tcW w:w="1344" w:type="dxa"/>
            <w:vMerge w:val="restart"/>
            <w:tcBorders>
              <w:top w:val="single" w:sz="8" w:space="0" w:color="auto"/>
            </w:tcBorders>
          </w:tcPr>
          <w:p w14:paraId="6E04D792" w14:textId="77777777" w:rsidR="00085196" w:rsidRDefault="00577B6A">
            <w:pPr>
              <w:widowControl w:val="0"/>
              <w:jc w:val="center"/>
            </w:pPr>
            <w:r>
              <w:t>3n+3</w:t>
            </w:r>
          </w:p>
        </w:tc>
        <w:tc>
          <w:tcPr>
            <w:tcW w:w="1202" w:type="dxa"/>
            <w:tcBorders>
              <w:top w:val="single" w:sz="8" w:space="0" w:color="auto"/>
              <w:bottom w:val="single" w:sz="4" w:space="0" w:color="auto"/>
            </w:tcBorders>
          </w:tcPr>
          <w:p w14:paraId="6E04D793" w14:textId="77777777" w:rsidR="00085196" w:rsidRDefault="00577B6A">
            <w:pPr>
              <w:widowControl w:val="0"/>
              <w:jc w:val="center"/>
            </w:pPr>
            <w:r>
              <w:t>2,50</w:t>
            </w:r>
          </w:p>
          <w:p w14:paraId="6E04D794" w14:textId="77777777" w:rsidR="00085196" w:rsidRDefault="00577B6A">
            <w:pPr>
              <w:widowControl w:val="0"/>
              <w:jc w:val="center"/>
            </w:pPr>
            <w:r>
              <w:t>+ 2,50</w:t>
            </w:r>
          </w:p>
          <w:p w14:paraId="6E04D795" w14:textId="77777777" w:rsidR="00085196" w:rsidRDefault="00577B6A">
            <w:pPr>
              <w:widowControl w:val="0"/>
              <w:jc w:val="center"/>
            </w:pPr>
            <w:r>
              <w:t>+ 3,25</w:t>
            </w:r>
          </w:p>
          <w:p w14:paraId="6E04D796" w14:textId="77777777" w:rsidR="00085196" w:rsidRDefault="00577B6A">
            <w:pPr>
              <w:widowControl w:val="0"/>
              <w:jc w:val="center"/>
            </w:pPr>
            <w:r>
              <w:t>(3,00)</w:t>
            </w:r>
          </w:p>
        </w:tc>
        <w:tc>
          <w:tcPr>
            <w:tcW w:w="1606" w:type="dxa"/>
            <w:gridSpan w:val="3"/>
            <w:tcBorders>
              <w:top w:val="single" w:sz="8" w:space="0" w:color="auto"/>
              <w:bottom w:val="single" w:sz="4" w:space="0" w:color="auto"/>
              <w:right w:val="single" w:sz="4" w:space="0" w:color="auto"/>
            </w:tcBorders>
          </w:tcPr>
          <w:p w14:paraId="6E04D797" w14:textId="77777777" w:rsidR="00085196" w:rsidRDefault="00577B6A">
            <w:pPr>
              <w:widowControl w:val="0"/>
              <w:jc w:val="center"/>
            </w:pPr>
            <w:r>
              <w:t>8,25</w:t>
            </w:r>
          </w:p>
          <w:p w14:paraId="6E04D798" w14:textId="77777777" w:rsidR="00085196" w:rsidRDefault="00577B6A">
            <w:pPr>
              <w:widowControl w:val="0"/>
              <w:jc w:val="center"/>
            </w:pPr>
            <w:r>
              <w:t>(8,00)</w:t>
            </w:r>
          </w:p>
        </w:tc>
        <w:tc>
          <w:tcPr>
            <w:tcW w:w="1137" w:type="dxa"/>
            <w:gridSpan w:val="4"/>
            <w:tcBorders>
              <w:top w:val="single" w:sz="8" w:space="0" w:color="auto"/>
              <w:left w:val="single" w:sz="4" w:space="0" w:color="auto"/>
              <w:bottom w:val="single" w:sz="4" w:space="0" w:color="auto"/>
            </w:tcBorders>
          </w:tcPr>
          <w:p w14:paraId="6E04D799" w14:textId="77777777" w:rsidR="00085196" w:rsidRDefault="00577B6A">
            <w:pPr>
              <w:widowControl w:val="0"/>
              <w:jc w:val="center"/>
            </w:pPr>
            <w:r>
              <w:t>A I/5</w:t>
            </w:r>
          </w:p>
        </w:tc>
      </w:tr>
      <w:tr w:rsidR="00085196" w14:paraId="6E04D7A4" w14:textId="77777777">
        <w:trPr>
          <w:jc w:val="center"/>
        </w:trPr>
        <w:tc>
          <w:tcPr>
            <w:tcW w:w="1724" w:type="dxa"/>
            <w:vMerge/>
          </w:tcPr>
          <w:p w14:paraId="6E04D79B" w14:textId="77777777" w:rsidR="00085196" w:rsidRDefault="00085196">
            <w:pPr>
              <w:widowControl w:val="0"/>
            </w:pPr>
          </w:p>
        </w:tc>
        <w:tc>
          <w:tcPr>
            <w:tcW w:w="2057" w:type="dxa"/>
            <w:vMerge/>
          </w:tcPr>
          <w:p w14:paraId="6E04D79C" w14:textId="77777777" w:rsidR="00085196" w:rsidRDefault="00085196">
            <w:pPr>
              <w:widowControl w:val="0"/>
            </w:pPr>
          </w:p>
        </w:tc>
        <w:tc>
          <w:tcPr>
            <w:tcW w:w="1344" w:type="dxa"/>
            <w:vMerge/>
          </w:tcPr>
          <w:p w14:paraId="6E04D79D" w14:textId="77777777" w:rsidR="00085196" w:rsidRDefault="00085196">
            <w:pPr>
              <w:widowControl w:val="0"/>
              <w:jc w:val="center"/>
            </w:pPr>
          </w:p>
        </w:tc>
        <w:tc>
          <w:tcPr>
            <w:tcW w:w="1202" w:type="dxa"/>
            <w:tcBorders>
              <w:top w:val="single" w:sz="4" w:space="0" w:color="auto"/>
              <w:bottom w:val="single" w:sz="4" w:space="0" w:color="auto"/>
            </w:tcBorders>
          </w:tcPr>
          <w:p w14:paraId="6E04D79E" w14:textId="77777777" w:rsidR="00085196" w:rsidRDefault="00577B6A">
            <w:pPr>
              <w:widowControl w:val="0"/>
              <w:jc w:val="center"/>
            </w:pPr>
            <w:r>
              <w:t>2,50</w:t>
            </w:r>
          </w:p>
          <w:p w14:paraId="6E04D79F" w14:textId="77777777" w:rsidR="00085196" w:rsidRDefault="00577B6A">
            <w:pPr>
              <w:widowControl w:val="0"/>
              <w:jc w:val="center"/>
            </w:pPr>
            <w:r>
              <w:t>+ 3,75</w:t>
            </w:r>
          </w:p>
          <w:p w14:paraId="6E04D7A0" w14:textId="77777777" w:rsidR="00085196" w:rsidRDefault="00577B6A">
            <w:pPr>
              <w:widowControl w:val="0"/>
              <w:jc w:val="center"/>
            </w:pPr>
            <w:r>
              <w:t>+ 3,75</w:t>
            </w:r>
          </w:p>
        </w:tc>
        <w:tc>
          <w:tcPr>
            <w:tcW w:w="1606" w:type="dxa"/>
            <w:gridSpan w:val="3"/>
            <w:tcBorders>
              <w:top w:val="single" w:sz="4" w:space="0" w:color="auto"/>
              <w:bottom w:val="single" w:sz="4" w:space="0" w:color="auto"/>
            </w:tcBorders>
          </w:tcPr>
          <w:p w14:paraId="6E04D7A1" w14:textId="77777777" w:rsidR="00085196" w:rsidRDefault="00577B6A">
            <w:pPr>
              <w:widowControl w:val="0"/>
              <w:jc w:val="center"/>
            </w:pPr>
            <w:r>
              <w:t>10,00</w:t>
            </w:r>
          </w:p>
        </w:tc>
        <w:tc>
          <w:tcPr>
            <w:tcW w:w="1137" w:type="dxa"/>
            <w:gridSpan w:val="4"/>
            <w:tcBorders>
              <w:top w:val="single" w:sz="4" w:space="0" w:color="auto"/>
              <w:bottom w:val="single" w:sz="4" w:space="0" w:color="auto"/>
            </w:tcBorders>
          </w:tcPr>
          <w:p w14:paraId="6E04D7A2" w14:textId="77777777" w:rsidR="00085196" w:rsidRDefault="00577B6A">
            <w:pPr>
              <w:widowControl w:val="0"/>
              <w:jc w:val="center"/>
            </w:pPr>
            <w:r>
              <w:t>analogiškai kairėje</w:t>
            </w:r>
          </w:p>
          <w:p w14:paraId="6E04D7A3" w14:textId="77777777" w:rsidR="00085196" w:rsidRDefault="00577B6A">
            <w:pPr>
              <w:widowControl w:val="0"/>
              <w:jc w:val="center"/>
            </w:pPr>
            <w:r>
              <w:t>A I/1</w:t>
            </w:r>
          </w:p>
        </w:tc>
      </w:tr>
      <w:tr w:rsidR="00085196" w14:paraId="6E04D7AF" w14:textId="77777777">
        <w:trPr>
          <w:trHeight w:val="710"/>
          <w:jc w:val="center"/>
        </w:trPr>
        <w:tc>
          <w:tcPr>
            <w:tcW w:w="1724" w:type="dxa"/>
            <w:vMerge w:val="restart"/>
          </w:tcPr>
          <w:p w14:paraId="6E04D7A5" w14:textId="77777777" w:rsidR="00085196" w:rsidRDefault="00577B6A">
            <w:pPr>
              <w:widowControl w:val="0"/>
            </w:pPr>
            <w:r>
              <w:t>Susiaurinimas dviejose eismo juostose</w:t>
            </w:r>
          </w:p>
        </w:tc>
        <w:tc>
          <w:tcPr>
            <w:tcW w:w="2057" w:type="dxa"/>
            <w:vMerge w:val="restart"/>
          </w:tcPr>
          <w:p w14:paraId="6E04D7A6" w14:textId="77777777" w:rsidR="00085196" w:rsidRDefault="00577B6A">
            <w:pPr>
              <w:widowControl w:val="0"/>
            </w:pPr>
            <w:r>
              <w:t xml:space="preserve">2 esamos arba 2 laikinos eismo juostos; </w:t>
            </w:r>
          </w:p>
          <w:p w14:paraId="6E04D7A7" w14:textId="77777777" w:rsidR="00085196" w:rsidRDefault="00577B6A">
            <w:pPr>
              <w:widowControl w:val="0"/>
            </w:pPr>
            <w:r>
              <w:t xml:space="preserve">analogiška, kai susiaurinama kairėje </w:t>
            </w:r>
          </w:p>
        </w:tc>
        <w:tc>
          <w:tcPr>
            <w:tcW w:w="1344" w:type="dxa"/>
            <w:tcBorders>
              <w:bottom w:val="nil"/>
            </w:tcBorders>
          </w:tcPr>
          <w:p w14:paraId="6E04D7A8" w14:textId="77777777" w:rsidR="00085196" w:rsidRDefault="00577B6A">
            <w:pPr>
              <w:widowControl w:val="0"/>
              <w:jc w:val="center"/>
            </w:pPr>
            <w:r>
              <w:t>3n+2</w:t>
            </w:r>
          </w:p>
        </w:tc>
        <w:tc>
          <w:tcPr>
            <w:tcW w:w="1202" w:type="dxa"/>
            <w:tcBorders>
              <w:bottom w:val="nil"/>
            </w:tcBorders>
          </w:tcPr>
          <w:p w14:paraId="6E04D7A9" w14:textId="77777777" w:rsidR="00085196" w:rsidRDefault="00577B6A">
            <w:pPr>
              <w:widowControl w:val="0"/>
              <w:jc w:val="center"/>
            </w:pPr>
            <w:r>
              <w:t>2,50</w:t>
            </w:r>
          </w:p>
          <w:p w14:paraId="6E04D7AA" w14:textId="77777777" w:rsidR="00085196" w:rsidRDefault="00577B6A">
            <w:pPr>
              <w:widowControl w:val="0"/>
              <w:jc w:val="center"/>
            </w:pPr>
            <w:r>
              <w:t>+ 3,25</w:t>
            </w:r>
          </w:p>
          <w:p w14:paraId="6E04D7AB" w14:textId="77777777" w:rsidR="00085196" w:rsidRDefault="00577B6A">
            <w:pPr>
              <w:widowControl w:val="0"/>
              <w:jc w:val="center"/>
            </w:pPr>
            <w:r>
              <w:t>(3,00)</w:t>
            </w:r>
          </w:p>
        </w:tc>
        <w:tc>
          <w:tcPr>
            <w:tcW w:w="1606" w:type="dxa"/>
            <w:gridSpan w:val="3"/>
            <w:tcBorders>
              <w:bottom w:val="nil"/>
            </w:tcBorders>
          </w:tcPr>
          <w:p w14:paraId="6E04D7AC" w14:textId="77777777" w:rsidR="00085196" w:rsidRDefault="00577B6A">
            <w:pPr>
              <w:widowControl w:val="0"/>
              <w:jc w:val="center"/>
            </w:pPr>
            <w:r>
              <w:t>5,75</w:t>
            </w:r>
          </w:p>
          <w:p w14:paraId="6E04D7AD" w14:textId="77777777" w:rsidR="00085196" w:rsidRDefault="00577B6A">
            <w:pPr>
              <w:widowControl w:val="0"/>
              <w:jc w:val="center"/>
            </w:pPr>
            <w:r>
              <w:t>(5,50)</w:t>
            </w:r>
          </w:p>
        </w:tc>
        <w:tc>
          <w:tcPr>
            <w:tcW w:w="1137" w:type="dxa"/>
            <w:gridSpan w:val="4"/>
            <w:tcBorders>
              <w:bottom w:val="nil"/>
            </w:tcBorders>
          </w:tcPr>
          <w:p w14:paraId="6E04D7AE" w14:textId="77777777" w:rsidR="00085196" w:rsidRDefault="00577B6A">
            <w:pPr>
              <w:widowControl w:val="0"/>
              <w:jc w:val="center"/>
            </w:pPr>
            <w:r>
              <w:t>A I/6</w:t>
            </w:r>
          </w:p>
        </w:tc>
      </w:tr>
      <w:tr w:rsidR="00085196" w14:paraId="6E04D7B6" w14:textId="77777777">
        <w:trPr>
          <w:trHeight w:val="730"/>
          <w:jc w:val="center"/>
        </w:trPr>
        <w:tc>
          <w:tcPr>
            <w:tcW w:w="1724" w:type="dxa"/>
            <w:vMerge/>
          </w:tcPr>
          <w:p w14:paraId="6E04D7B0" w14:textId="77777777" w:rsidR="00085196" w:rsidRDefault="00085196">
            <w:pPr>
              <w:widowControl w:val="0"/>
            </w:pPr>
          </w:p>
        </w:tc>
        <w:tc>
          <w:tcPr>
            <w:tcW w:w="2057" w:type="dxa"/>
            <w:vMerge/>
          </w:tcPr>
          <w:p w14:paraId="6E04D7B1" w14:textId="77777777" w:rsidR="00085196" w:rsidRDefault="00085196">
            <w:pPr>
              <w:widowControl w:val="0"/>
            </w:pPr>
          </w:p>
        </w:tc>
        <w:tc>
          <w:tcPr>
            <w:tcW w:w="1344" w:type="dxa"/>
            <w:tcBorders>
              <w:top w:val="nil"/>
            </w:tcBorders>
            <w:vAlign w:val="bottom"/>
          </w:tcPr>
          <w:p w14:paraId="6E04D7B2" w14:textId="77777777" w:rsidR="00085196" w:rsidRDefault="00577B6A">
            <w:pPr>
              <w:widowControl w:val="0"/>
              <w:jc w:val="center"/>
            </w:pPr>
            <w:r>
              <w:t>3n+2s</w:t>
            </w:r>
          </w:p>
        </w:tc>
        <w:tc>
          <w:tcPr>
            <w:tcW w:w="1202" w:type="dxa"/>
            <w:tcBorders>
              <w:top w:val="nil"/>
            </w:tcBorders>
            <w:vAlign w:val="bottom"/>
          </w:tcPr>
          <w:p w14:paraId="6E04D7B3" w14:textId="77777777" w:rsidR="00085196" w:rsidRDefault="00577B6A">
            <w:pPr>
              <w:widowControl w:val="0"/>
              <w:jc w:val="center"/>
            </w:pPr>
            <w:r>
              <w:t>+ 3,75</w:t>
            </w:r>
          </w:p>
        </w:tc>
        <w:tc>
          <w:tcPr>
            <w:tcW w:w="1606" w:type="dxa"/>
            <w:gridSpan w:val="3"/>
            <w:tcBorders>
              <w:top w:val="nil"/>
            </w:tcBorders>
            <w:vAlign w:val="bottom"/>
          </w:tcPr>
          <w:p w14:paraId="6E04D7B4" w14:textId="77777777" w:rsidR="00085196" w:rsidRDefault="00085196">
            <w:pPr>
              <w:widowControl w:val="0"/>
              <w:jc w:val="center"/>
            </w:pPr>
          </w:p>
        </w:tc>
        <w:tc>
          <w:tcPr>
            <w:tcW w:w="1137" w:type="dxa"/>
            <w:gridSpan w:val="4"/>
            <w:tcBorders>
              <w:top w:val="nil"/>
            </w:tcBorders>
            <w:vAlign w:val="bottom"/>
          </w:tcPr>
          <w:p w14:paraId="6E04D7B5" w14:textId="77777777" w:rsidR="00085196" w:rsidRDefault="00577B6A">
            <w:pPr>
              <w:widowControl w:val="0"/>
              <w:jc w:val="center"/>
            </w:pPr>
            <w:r>
              <w:t>A I/6a</w:t>
            </w:r>
          </w:p>
        </w:tc>
      </w:tr>
      <w:tr w:rsidR="00085196" w14:paraId="6E04D7C0" w14:textId="77777777">
        <w:trPr>
          <w:jc w:val="center"/>
        </w:trPr>
        <w:tc>
          <w:tcPr>
            <w:tcW w:w="1724" w:type="dxa"/>
          </w:tcPr>
          <w:p w14:paraId="6E04D7B7" w14:textId="77777777" w:rsidR="00085196" w:rsidRDefault="00577B6A">
            <w:pPr>
              <w:widowControl w:val="0"/>
            </w:pPr>
            <w:r>
              <w:t>Susiaurinimas vienoje eismo juostoje</w:t>
            </w:r>
          </w:p>
        </w:tc>
        <w:tc>
          <w:tcPr>
            <w:tcW w:w="2057" w:type="dxa"/>
          </w:tcPr>
          <w:p w14:paraId="6E04D7B8" w14:textId="77777777" w:rsidR="00085196" w:rsidRDefault="00577B6A">
            <w:pPr>
              <w:widowControl w:val="0"/>
            </w:pPr>
            <w:r>
              <w:t xml:space="preserve">1 esama arba 1 laikina eismo juosta; </w:t>
            </w:r>
          </w:p>
          <w:p w14:paraId="6E04D7B9" w14:textId="77777777" w:rsidR="00085196" w:rsidRDefault="00577B6A">
            <w:pPr>
              <w:widowControl w:val="0"/>
            </w:pPr>
            <w:r>
              <w:t>analogiška, kai susiaurinama kairėje ir nenaudojama sustojimo juosta</w:t>
            </w:r>
          </w:p>
        </w:tc>
        <w:tc>
          <w:tcPr>
            <w:tcW w:w="1344" w:type="dxa"/>
          </w:tcPr>
          <w:p w14:paraId="6E04D7BA" w14:textId="77777777" w:rsidR="00085196" w:rsidRDefault="00577B6A">
            <w:pPr>
              <w:widowControl w:val="0"/>
              <w:jc w:val="center"/>
            </w:pPr>
            <w:r>
              <w:t>3n+1</w:t>
            </w:r>
          </w:p>
        </w:tc>
        <w:tc>
          <w:tcPr>
            <w:tcW w:w="1202" w:type="dxa"/>
          </w:tcPr>
          <w:p w14:paraId="6E04D7BB" w14:textId="77777777" w:rsidR="00085196" w:rsidRDefault="00577B6A">
            <w:pPr>
              <w:widowControl w:val="0"/>
              <w:jc w:val="center"/>
            </w:pPr>
            <w:r>
              <w:t>3,25</w:t>
            </w:r>
          </w:p>
          <w:p w14:paraId="6E04D7BC" w14:textId="77777777" w:rsidR="00085196" w:rsidRDefault="00085196">
            <w:pPr>
              <w:widowControl w:val="0"/>
              <w:jc w:val="center"/>
            </w:pPr>
          </w:p>
        </w:tc>
        <w:tc>
          <w:tcPr>
            <w:tcW w:w="1606" w:type="dxa"/>
            <w:gridSpan w:val="3"/>
          </w:tcPr>
          <w:p w14:paraId="6E04D7BD" w14:textId="77777777" w:rsidR="00085196" w:rsidRDefault="00577B6A">
            <w:pPr>
              <w:widowControl w:val="0"/>
              <w:jc w:val="center"/>
            </w:pPr>
            <w:r>
              <w:t>3,25</w:t>
            </w:r>
          </w:p>
        </w:tc>
        <w:tc>
          <w:tcPr>
            <w:tcW w:w="1137" w:type="dxa"/>
            <w:gridSpan w:val="4"/>
          </w:tcPr>
          <w:p w14:paraId="6E04D7BE" w14:textId="77777777" w:rsidR="00085196" w:rsidRDefault="00577B6A">
            <w:pPr>
              <w:widowControl w:val="0"/>
              <w:jc w:val="center"/>
            </w:pPr>
            <w:r>
              <w:t xml:space="preserve">analogiškai </w:t>
            </w:r>
          </w:p>
          <w:p w14:paraId="6E04D7BF" w14:textId="77777777" w:rsidR="00085196" w:rsidRDefault="00577B6A">
            <w:pPr>
              <w:widowControl w:val="0"/>
              <w:jc w:val="center"/>
            </w:pPr>
            <w:r>
              <w:t>A I/6</w:t>
            </w:r>
          </w:p>
        </w:tc>
      </w:tr>
      <w:tr w:rsidR="00085196" w14:paraId="6E04D7CA" w14:textId="77777777">
        <w:trPr>
          <w:jc w:val="center"/>
        </w:trPr>
        <w:tc>
          <w:tcPr>
            <w:tcW w:w="1724" w:type="dxa"/>
          </w:tcPr>
          <w:p w14:paraId="6E04D7C1" w14:textId="77777777" w:rsidR="00085196" w:rsidRDefault="00577B6A">
            <w:pPr>
              <w:widowControl w:val="0"/>
            </w:pPr>
            <w:r>
              <w:t>Dviejų kairiųjų eismo juostų užtvėrimas</w:t>
            </w:r>
          </w:p>
        </w:tc>
        <w:tc>
          <w:tcPr>
            <w:tcW w:w="2057" w:type="dxa"/>
          </w:tcPr>
          <w:p w14:paraId="6E04D7C2" w14:textId="77777777" w:rsidR="00085196" w:rsidRDefault="00577B6A">
            <w:pPr>
              <w:widowControl w:val="0"/>
            </w:pPr>
            <w:r>
              <w:t>2 laikinos eismo juostos: dešinioji eismo juosta ir sustojimo juosta</w:t>
            </w:r>
          </w:p>
        </w:tc>
        <w:tc>
          <w:tcPr>
            <w:tcW w:w="1344" w:type="dxa"/>
          </w:tcPr>
          <w:p w14:paraId="6E04D7C3" w14:textId="77777777" w:rsidR="00085196" w:rsidRDefault="00577B6A">
            <w:pPr>
              <w:widowControl w:val="0"/>
              <w:jc w:val="center"/>
            </w:pPr>
            <w:r>
              <w:t>3n+2s</w:t>
            </w:r>
          </w:p>
        </w:tc>
        <w:tc>
          <w:tcPr>
            <w:tcW w:w="1202" w:type="dxa"/>
          </w:tcPr>
          <w:p w14:paraId="6E04D7C4" w14:textId="77777777" w:rsidR="00085196" w:rsidRDefault="00577B6A">
            <w:pPr>
              <w:widowControl w:val="0"/>
              <w:jc w:val="center"/>
            </w:pPr>
            <w:r>
              <w:t>2,50</w:t>
            </w:r>
          </w:p>
          <w:p w14:paraId="6E04D7C5" w14:textId="77777777" w:rsidR="00085196" w:rsidRDefault="00577B6A">
            <w:pPr>
              <w:widowControl w:val="0"/>
              <w:jc w:val="center"/>
            </w:pPr>
            <w:r>
              <w:t>+ 3,25</w:t>
            </w:r>
          </w:p>
          <w:p w14:paraId="6E04D7C6" w14:textId="77777777" w:rsidR="00085196" w:rsidRDefault="00577B6A">
            <w:pPr>
              <w:widowControl w:val="0"/>
              <w:jc w:val="center"/>
            </w:pPr>
            <w:r>
              <w:t>(3,00)</w:t>
            </w:r>
          </w:p>
        </w:tc>
        <w:tc>
          <w:tcPr>
            <w:tcW w:w="1606" w:type="dxa"/>
            <w:gridSpan w:val="3"/>
          </w:tcPr>
          <w:p w14:paraId="6E04D7C7" w14:textId="77777777" w:rsidR="00085196" w:rsidRDefault="00577B6A">
            <w:pPr>
              <w:widowControl w:val="0"/>
              <w:jc w:val="center"/>
            </w:pPr>
            <w:r>
              <w:t>5,75</w:t>
            </w:r>
          </w:p>
          <w:p w14:paraId="6E04D7C8" w14:textId="77777777" w:rsidR="00085196" w:rsidRDefault="00577B6A">
            <w:pPr>
              <w:widowControl w:val="0"/>
              <w:jc w:val="center"/>
            </w:pPr>
            <w:r>
              <w:t>(5,50)</w:t>
            </w:r>
          </w:p>
        </w:tc>
        <w:tc>
          <w:tcPr>
            <w:tcW w:w="1137" w:type="dxa"/>
            <w:gridSpan w:val="4"/>
          </w:tcPr>
          <w:p w14:paraId="6E04D7C9" w14:textId="77777777" w:rsidR="00085196" w:rsidRDefault="00577B6A">
            <w:pPr>
              <w:widowControl w:val="0"/>
              <w:jc w:val="center"/>
            </w:pPr>
            <w:r>
              <w:t>A I/7</w:t>
            </w:r>
          </w:p>
        </w:tc>
      </w:tr>
      <w:tr w:rsidR="00085196" w14:paraId="6E04D7CE" w14:textId="77777777">
        <w:trPr>
          <w:jc w:val="center"/>
        </w:trPr>
        <w:tc>
          <w:tcPr>
            <w:tcW w:w="9070" w:type="dxa"/>
            <w:gridSpan w:val="11"/>
          </w:tcPr>
          <w:p w14:paraId="6E04D7CB" w14:textId="77777777" w:rsidR="00085196" w:rsidRDefault="00577B6A">
            <w:pPr>
              <w:widowControl w:val="0"/>
            </w:pPr>
            <w:r>
              <w:rPr>
                <w:b/>
                <w:vertAlign w:val="superscript"/>
              </w:rPr>
              <w:t>*)</w:t>
            </w:r>
            <w:r>
              <w:t xml:space="preserve"> papildomi žymėjimai, naudojami eismo organizavimo schemose (TES)</w:t>
            </w:r>
          </w:p>
          <w:p w14:paraId="6E04D7CC" w14:textId="77777777" w:rsidR="00085196" w:rsidRDefault="00577B6A">
            <w:pPr>
              <w:widowControl w:val="0"/>
            </w:pPr>
            <w:r>
              <w:t>n – vienos krypties važiuojamosios dalies eismo juostos, kurios neturi įtakos darbo vietoms,</w:t>
            </w:r>
          </w:p>
          <w:p w14:paraId="6E04D7CD" w14:textId="77777777" w:rsidR="00085196" w:rsidRDefault="00577B6A">
            <w:pPr>
              <w:widowControl w:val="0"/>
            </w:pPr>
            <w:r>
              <w:t>s – eismas organizuojamas naudojant sustojimo juostą.</w:t>
            </w:r>
          </w:p>
        </w:tc>
      </w:tr>
    </w:tbl>
    <w:p w14:paraId="6E04D7CF" w14:textId="77777777" w:rsidR="00085196" w:rsidRDefault="000C6DE7">
      <w:pPr>
        <w:widowControl w:val="0"/>
        <w:jc w:val="both"/>
        <w:rPr>
          <w:b/>
        </w:rPr>
      </w:pPr>
    </w:p>
    <w:p w14:paraId="6E04D7D0" w14:textId="77777777" w:rsidR="00085196" w:rsidRDefault="000C6DE7">
      <w:pPr>
        <w:widowControl w:val="0"/>
        <w:tabs>
          <w:tab w:val="center" w:pos="142"/>
          <w:tab w:val="num" w:pos="284"/>
          <w:tab w:val="num" w:pos="1418"/>
          <w:tab w:val="num" w:pos="1800"/>
        </w:tabs>
        <w:ind w:firstLine="567"/>
        <w:jc w:val="both"/>
        <w:rPr>
          <w:b/>
        </w:rPr>
      </w:pPr>
      <w:r w:rsidR="00577B6A">
        <w:rPr>
          <w:b/>
        </w:rPr>
        <w:t>10 lentelė. Eismo organizavimas su pereiga į priešingos krypties važiuojamąją dalį</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1"/>
        <w:gridCol w:w="2062"/>
        <w:gridCol w:w="1342"/>
        <w:gridCol w:w="1199"/>
        <w:gridCol w:w="985"/>
        <w:gridCol w:w="350"/>
        <w:gridCol w:w="266"/>
        <w:gridCol w:w="84"/>
        <w:gridCol w:w="350"/>
        <w:gridCol w:w="350"/>
        <w:gridCol w:w="351"/>
      </w:tblGrid>
      <w:tr w:rsidR="00085196" w14:paraId="6E04D7D5" w14:textId="77777777">
        <w:trPr>
          <w:jc w:val="center"/>
        </w:trPr>
        <w:tc>
          <w:tcPr>
            <w:tcW w:w="1731" w:type="dxa"/>
            <w:vMerge w:val="restart"/>
            <w:tcBorders>
              <w:top w:val="single" w:sz="8" w:space="0" w:color="auto"/>
              <w:left w:val="single" w:sz="8" w:space="0" w:color="auto"/>
              <w:right w:val="single" w:sz="8" w:space="0" w:color="auto"/>
            </w:tcBorders>
            <w:vAlign w:val="center"/>
          </w:tcPr>
          <w:p w14:paraId="6E04D7D1" w14:textId="77777777" w:rsidR="00085196" w:rsidRDefault="00577B6A">
            <w:pPr>
              <w:widowControl w:val="0"/>
              <w:jc w:val="center"/>
              <w:rPr>
                <w:b/>
              </w:rPr>
            </w:pPr>
            <w:r>
              <w:rPr>
                <w:b/>
              </w:rPr>
              <w:t>Skersinio profilio susiaurinimas</w:t>
            </w:r>
          </w:p>
        </w:tc>
        <w:tc>
          <w:tcPr>
            <w:tcW w:w="3404" w:type="dxa"/>
            <w:gridSpan w:val="2"/>
            <w:tcBorders>
              <w:top w:val="single" w:sz="8" w:space="0" w:color="auto"/>
              <w:left w:val="single" w:sz="8" w:space="0" w:color="auto"/>
              <w:bottom w:val="single" w:sz="4" w:space="0" w:color="auto"/>
              <w:right w:val="single" w:sz="8" w:space="0" w:color="auto"/>
            </w:tcBorders>
            <w:vAlign w:val="center"/>
          </w:tcPr>
          <w:p w14:paraId="6E04D7D2" w14:textId="77777777" w:rsidR="00085196" w:rsidRDefault="00577B6A">
            <w:pPr>
              <w:widowControl w:val="0"/>
              <w:jc w:val="center"/>
              <w:rPr>
                <w:b/>
              </w:rPr>
            </w:pPr>
            <w:r>
              <w:rPr>
                <w:b/>
              </w:rPr>
              <w:t>Eismo organizavimas</w:t>
            </w:r>
          </w:p>
        </w:tc>
        <w:tc>
          <w:tcPr>
            <w:tcW w:w="2800" w:type="dxa"/>
            <w:gridSpan w:val="4"/>
            <w:tcBorders>
              <w:top w:val="single" w:sz="8" w:space="0" w:color="auto"/>
              <w:left w:val="single" w:sz="8" w:space="0" w:color="auto"/>
              <w:bottom w:val="single" w:sz="8" w:space="0" w:color="auto"/>
              <w:right w:val="single" w:sz="8" w:space="0" w:color="auto"/>
            </w:tcBorders>
            <w:vAlign w:val="center"/>
          </w:tcPr>
          <w:p w14:paraId="6E04D7D3" w14:textId="77777777" w:rsidR="00085196" w:rsidRDefault="00577B6A">
            <w:pPr>
              <w:widowControl w:val="0"/>
              <w:jc w:val="center"/>
              <w:rPr>
                <w:b/>
              </w:rPr>
            </w:pPr>
            <w:r>
              <w:rPr>
                <w:b/>
              </w:rPr>
              <w:t>Vidutinis plotis, m</w:t>
            </w:r>
          </w:p>
        </w:tc>
        <w:tc>
          <w:tcPr>
            <w:tcW w:w="1135" w:type="dxa"/>
            <w:gridSpan w:val="4"/>
            <w:vMerge w:val="restart"/>
            <w:tcBorders>
              <w:top w:val="single" w:sz="8" w:space="0" w:color="auto"/>
              <w:left w:val="single" w:sz="8" w:space="0" w:color="auto"/>
              <w:bottom w:val="single" w:sz="8" w:space="0" w:color="auto"/>
              <w:right w:val="single" w:sz="8" w:space="0" w:color="auto"/>
            </w:tcBorders>
            <w:vAlign w:val="center"/>
          </w:tcPr>
          <w:p w14:paraId="6E04D7D4" w14:textId="77777777" w:rsidR="00085196" w:rsidRDefault="00577B6A">
            <w:pPr>
              <w:widowControl w:val="0"/>
              <w:jc w:val="center"/>
              <w:rPr>
                <w:b/>
              </w:rPr>
            </w:pPr>
            <w:r>
              <w:rPr>
                <w:b/>
              </w:rPr>
              <w:t>TES Nr.</w:t>
            </w:r>
          </w:p>
        </w:tc>
      </w:tr>
      <w:tr w:rsidR="00085196" w14:paraId="6E04D7DC" w14:textId="77777777">
        <w:trPr>
          <w:jc w:val="center"/>
        </w:trPr>
        <w:tc>
          <w:tcPr>
            <w:tcW w:w="1731" w:type="dxa"/>
            <w:vMerge/>
            <w:tcBorders>
              <w:left w:val="single" w:sz="8" w:space="0" w:color="auto"/>
              <w:bottom w:val="single" w:sz="8" w:space="0" w:color="auto"/>
              <w:right w:val="single" w:sz="8" w:space="0" w:color="auto"/>
            </w:tcBorders>
            <w:vAlign w:val="center"/>
          </w:tcPr>
          <w:p w14:paraId="6E04D7D6" w14:textId="77777777" w:rsidR="00085196" w:rsidRDefault="00085196">
            <w:pPr>
              <w:widowControl w:val="0"/>
              <w:jc w:val="center"/>
            </w:pPr>
          </w:p>
        </w:tc>
        <w:tc>
          <w:tcPr>
            <w:tcW w:w="2062" w:type="dxa"/>
            <w:tcBorders>
              <w:top w:val="single" w:sz="4" w:space="0" w:color="auto"/>
              <w:left w:val="single" w:sz="8" w:space="0" w:color="auto"/>
              <w:bottom w:val="single" w:sz="8" w:space="0" w:color="auto"/>
              <w:right w:val="single" w:sz="8" w:space="0" w:color="auto"/>
            </w:tcBorders>
            <w:vAlign w:val="center"/>
          </w:tcPr>
          <w:p w14:paraId="6E04D7D7" w14:textId="77777777" w:rsidR="00085196" w:rsidRDefault="00577B6A">
            <w:pPr>
              <w:widowControl w:val="0"/>
              <w:jc w:val="center"/>
              <w:rPr>
                <w:b/>
              </w:rPr>
            </w:pPr>
            <w:r>
              <w:rPr>
                <w:b/>
              </w:rPr>
              <w:t>Juostų rūšis ir skaičius</w:t>
            </w:r>
          </w:p>
        </w:tc>
        <w:tc>
          <w:tcPr>
            <w:tcW w:w="1342" w:type="dxa"/>
            <w:tcBorders>
              <w:top w:val="single" w:sz="4" w:space="0" w:color="auto"/>
              <w:left w:val="single" w:sz="8" w:space="0" w:color="auto"/>
              <w:bottom w:val="single" w:sz="8" w:space="0" w:color="auto"/>
              <w:right w:val="single" w:sz="8" w:space="0" w:color="auto"/>
            </w:tcBorders>
            <w:vAlign w:val="center"/>
          </w:tcPr>
          <w:p w14:paraId="6E04D7D8" w14:textId="77777777" w:rsidR="00085196" w:rsidRDefault="00577B6A">
            <w:pPr>
              <w:widowControl w:val="0"/>
              <w:jc w:val="center"/>
              <w:rPr>
                <w:b/>
              </w:rPr>
            </w:pPr>
            <w:r>
              <w:rPr>
                <w:b/>
              </w:rPr>
              <w:t>Žymėjimas</w:t>
            </w:r>
            <w:r>
              <w:rPr>
                <w:b/>
                <w:vertAlign w:val="superscript"/>
              </w:rPr>
              <w:t>*)</w:t>
            </w:r>
          </w:p>
        </w:tc>
        <w:tc>
          <w:tcPr>
            <w:tcW w:w="1199" w:type="dxa"/>
            <w:tcBorders>
              <w:top w:val="single" w:sz="8" w:space="0" w:color="auto"/>
              <w:left w:val="single" w:sz="8" w:space="0" w:color="auto"/>
              <w:bottom w:val="single" w:sz="8" w:space="0" w:color="auto"/>
              <w:right w:val="single" w:sz="8" w:space="0" w:color="auto"/>
            </w:tcBorders>
            <w:vAlign w:val="center"/>
          </w:tcPr>
          <w:p w14:paraId="6E04D7D9" w14:textId="77777777" w:rsidR="00085196" w:rsidRDefault="00577B6A">
            <w:pPr>
              <w:widowControl w:val="0"/>
              <w:jc w:val="center"/>
              <w:rPr>
                <w:b/>
              </w:rPr>
            </w:pPr>
            <w:r>
              <w:rPr>
                <w:b/>
              </w:rPr>
              <w:t>Laikinų arba eismo juostų</w:t>
            </w:r>
          </w:p>
        </w:tc>
        <w:tc>
          <w:tcPr>
            <w:tcW w:w="1601" w:type="dxa"/>
            <w:gridSpan w:val="3"/>
            <w:tcBorders>
              <w:top w:val="single" w:sz="8" w:space="0" w:color="auto"/>
              <w:left w:val="single" w:sz="8" w:space="0" w:color="auto"/>
              <w:bottom w:val="single" w:sz="8" w:space="0" w:color="auto"/>
              <w:right w:val="single" w:sz="8" w:space="0" w:color="auto"/>
            </w:tcBorders>
            <w:vAlign w:val="center"/>
          </w:tcPr>
          <w:p w14:paraId="6E04D7DA" w14:textId="77777777" w:rsidR="00085196" w:rsidRDefault="00577B6A">
            <w:pPr>
              <w:widowControl w:val="0"/>
              <w:jc w:val="center"/>
              <w:rPr>
                <w:b/>
              </w:rPr>
            </w:pPr>
            <w:r>
              <w:rPr>
                <w:b/>
              </w:rPr>
              <w:t>Laikinos važiuojamosios dalies</w:t>
            </w:r>
          </w:p>
        </w:tc>
        <w:tc>
          <w:tcPr>
            <w:tcW w:w="1135" w:type="dxa"/>
            <w:gridSpan w:val="4"/>
            <w:vMerge/>
            <w:tcBorders>
              <w:top w:val="single" w:sz="8" w:space="0" w:color="auto"/>
              <w:left w:val="single" w:sz="8" w:space="0" w:color="auto"/>
              <w:bottom w:val="single" w:sz="8" w:space="0" w:color="auto"/>
              <w:right w:val="single" w:sz="8" w:space="0" w:color="auto"/>
            </w:tcBorders>
          </w:tcPr>
          <w:p w14:paraId="6E04D7DB" w14:textId="77777777" w:rsidR="00085196" w:rsidRDefault="00085196">
            <w:pPr>
              <w:widowControl w:val="0"/>
              <w:jc w:val="both"/>
            </w:pPr>
          </w:p>
        </w:tc>
      </w:tr>
      <w:tr w:rsidR="00085196" w14:paraId="6E04D7E3" w14:textId="77777777">
        <w:trPr>
          <w:jc w:val="center"/>
        </w:trPr>
        <w:tc>
          <w:tcPr>
            <w:tcW w:w="7319" w:type="dxa"/>
            <w:gridSpan w:val="5"/>
            <w:tcBorders>
              <w:top w:val="single" w:sz="8" w:space="0" w:color="auto"/>
              <w:left w:val="single" w:sz="8" w:space="0" w:color="auto"/>
              <w:bottom w:val="single" w:sz="8" w:space="0" w:color="auto"/>
              <w:right w:val="nil"/>
            </w:tcBorders>
          </w:tcPr>
          <w:p w14:paraId="6E04D7DD" w14:textId="77777777" w:rsidR="00085196" w:rsidRDefault="00577B6A">
            <w:pPr>
              <w:widowControl w:val="0"/>
              <w:jc w:val="center"/>
              <w:rPr>
                <w:b/>
              </w:rPr>
            </w:pPr>
            <w:r>
              <w:rPr>
                <w:b/>
              </w:rPr>
              <w:t>Vienos eismo krypties važiuojamoji dalis su 2 eismo juostomis</w:t>
            </w:r>
          </w:p>
        </w:tc>
        <w:tc>
          <w:tcPr>
            <w:tcW w:w="350" w:type="dxa"/>
            <w:tcBorders>
              <w:top w:val="single" w:sz="8" w:space="0" w:color="auto"/>
              <w:left w:val="nil"/>
              <w:bottom w:val="single" w:sz="8" w:space="0" w:color="auto"/>
              <w:right w:val="nil"/>
            </w:tcBorders>
          </w:tcPr>
          <w:p w14:paraId="6E04D7DE" w14:textId="77777777" w:rsidR="00085196" w:rsidRDefault="00085196">
            <w:pPr>
              <w:widowControl w:val="0"/>
              <w:jc w:val="center"/>
              <w:rPr>
                <w:b/>
              </w:rPr>
            </w:pPr>
          </w:p>
        </w:tc>
        <w:tc>
          <w:tcPr>
            <w:tcW w:w="350" w:type="dxa"/>
            <w:gridSpan w:val="2"/>
            <w:tcBorders>
              <w:top w:val="single" w:sz="8" w:space="0" w:color="auto"/>
              <w:left w:val="nil"/>
              <w:bottom w:val="single" w:sz="8" w:space="0" w:color="auto"/>
              <w:right w:val="nil"/>
            </w:tcBorders>
          </w:tcPr>
          <w:p w14:paraId="6E04D7DF"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7E0"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7E1" w14:textId="77777777" w:rsidR="00085196" w:rsidRDefault="00085196">
            <w:pPr>
              <w:widowControl w:val="0"/>
              <w:jc w:val="center"/>
              <w:rPr>
                <w:b/>
              </w:rPr>
            </w:pPr>
          </w:p>
        </w:tc>
        <w:tc>
          <w:tcPr>
            <w:tcW w:w="351" w:type="dxa"/>
            <w:tcBorders>
              <w:top w:val="single" w:sz="8" w:space="0" w:color="auto"/>
              <w:left w:val="nil"/>
              <w:bottom w:val="single" w:sz="8" w:space="0" w:color="auto"/>
              <w:right w:val="single" w:sz="8" w:space="0" w:color="auto"/>
            </w:tcBorders>
          </w:tcPr>
          <w:p w14:paraId="6E04D7E2" w14:textId="77777777" w:rsidR="00085196" w:rsidRDefault="00085196">
            <w:pPr>
              <w:widowControl w:val="0"/>
              <w:jc w:val="center"/>
              <w:rPr>
                <w:b/>
              </w:rPr>
            </w:pPr>
          </w:p>
        </w:tc>
      </w:tr>
      <w:tr w:rsidR="00085196" w14:paraId="6E04D7F3" w14:textId="77777777">
        <w:trPr>
          <w:trHeight w:val="2753"/>
          <w:jc w:val="center"/>
        </w:trPr>
        <w:tc>
          <w:tcPr>
            <w:tcW w:w="1731" w:type="dxa"/>
            <w:tcBorders>
              <w:top w:val="single" w:sz="8" w:space="0" w:color="auto"/>
            </w:tcBorders>
          </w:tcPr>
          <w:p w14:paraId="6E04D7E4" w14:textId="77777777" w:rsidR="00085196" w:rsidRDefault="00577B6A">
            <w:pPr>
              <w:widowControl w:val="0"/>
            </w:pPr>
            <w:r>
              <w:t>Susiaurinimas vienoje eismo juostoje</w:t>
            </w:r>
          </w:p>
        </w:tc>
        <w:tc>
          <w:tcPr>
            <w:tcW w:w="2062" w:type="dxa"/>
            <w:tcBorders>
              <w:top w:val="single" w:sz="8" w:space="0" w:color="auto"/>
            </w:tcBorders>
          </w:tcPr>
          <w:p w14:paraId="6E04D7E5" w14:textId="77777777" w:rsidR="00085196" w:rsidRDefault="00577B6A">
            <w:pPr>
              <w:widowControl w:val="0"/>
            </w:pPr>
            <w:r>
              <w:t>3 laikinos eismo juostos priešingos krypties važiuojamojoje dalyje,</w:t>
            </w:r>
          </w:p>
          <w:p w14:paraId="6E04D7E6" w14:textId="77777777" w:rsidR="00085196" w:rsidRDefault="00577B6A">
            <w:pPr>
              <w:widowControl w:val="0"/>
            </w:pPr>
            <w:r>
              <w:t>1 esama arba laikina eismo juosta susiaurintoje važiuojamojoje dalyje</w:t>
            </w:r>
          </w:p>
        </w:tc>
        <w:tc>
          <w:tcPr>
            <w:tcW w:w="1342" w:type="dxa"/>
            <w:tcBorders>
              <w:top w:val="single" w:sz="8" w:space="0" w:color="auto"/>
            </w:tcBorders>
          </w:tcPr>
          <w:p w14:paraId="6E04D7E7" w14:textId="77777777" w:rsidR="00085196" w:rsidRDefault="00577B6A">
            <w:pPr>
              <w:widowControl w:val="0"/>
              <w:jc w:val="center"/>
            </w:pPr>
            <w:r>
              <w:t>3s+1</w:t>
            </w:r>
          </w:p>
        </w:tc>
        <w:tc>
          <w:tcPr>
            <w:tcW w:w="1199" w:type="dxa"/>
            <w:tcBorders>
              <w:top w:val="single" w:sz="8" w:space="0" w:color="auto"/>
            </w:tcBorders>
          </w:tcPr>
          <w:p w14:paraId="6E04D7E8" w14:textId="77777777" w:rsidR="00085196" w:rsidRDefault="00577B6A">
            <w:pPr>
              <w:widowControl w:val="0"/>
              <w:jc w:val="center"/>
            </w:pPr>
            <w:r>
              <w:t>3,25</w:t>
            </w:r>
          </w:p>
          <w:p w14:paraId="6E04D7E9" w14:textId="77777777" w:rsidR="00085196" w:rsidRDefault="00577B6A">
            <w:pPr>
              <w:widowControl w:val="0"/>
              <w:jc w:val="center"/>
            </w:pPr>
            <w:r>
              <w:t>(3,00)</w:t>
            </w:r>
          </w:p>
          <w:p w14:paraId="6E04D7EA" w14:textId="77777777" w:rsidR="00085196" w:rsidRDefault="00577B6A">
            <w:pPr>
              <w:widowControl w:val="0"/>
              <w:jc w:val="center"/>
            </w:pPr>
            <w:r>
              <w:t>+2,50</w:t>
            </w:r>
          </w:p>
          <w:p w14:paraId="6E04D7EB" w14:textId="77777777" w:rsidR="00085196" w:rsidRDefault="00577B6A">
            <w:pPr>
              <w:widowControl w:val="0"/>
              <w:jc w:val="center"/>
              <w:rPr>
                <w:u w:val="single"/>
              </w:rPr>
            </w:pPr>
            <w:r>
              <w:rPr>
                <w:u w:val="single"/>
              </w:rPr>
              <w:t>+3,25</w:t>
            </w:r>
          </w:p>
          <w:p w14:paraId="6E04D7EC" w14:textId="77777777" w:rsidR="00085196" w:rsidRDefault="00577B6A">
            <w:pPr>
              <w:widowControl w:val="0"/>
              <w:jc w:val="center"/>
            </w:pPr>
            <w:r>
              <w:t>3,25</w:t>
            </w:r>
          </w:p>
        </w:tc>
        <w:tc>
          <w:tcPr>
            <w:tcW w:w="1601" w:type="dxa"/>
            <w:gridSpan w:val="3"/>
            <w:tcBorders>
              <w:top w:val="single" w:sz="8" w:space="0" w:color="auto"/>
            </w:tcBorders>
          </w:tcPr>
          <w:p w14:paraId="6E04D7ED" w14:textId="77777777" w:rsidR="00085196" w:rsidRDefault="00577B6A">
            <w:pPr>
              <w:widowControl w:val="0"/>
              <w:jc w:val="center"/>
            </w:pPr>
            <w:r>
              <w:t>9,00</w:t>
            </w:r>
          </w:p>
          <w:p w14:paraId="6E04D7EE" w14:textId="77777777" w:rsidR="00085196" w:rsidRDefault="00577B6A">
            <w:pPr>
              <w:widowControl w:val="0"/>
              <w:jc w:val="center"/>
            </w:pPr>
            <w:r>
              <w:t>(8,75)</w:t>
            </w:r>
          </w:p>
          <w:p w14:paraId="6E04D7EF" w14:textId="77777777" w:rsidR="00085196" w:rsidRDefault="00085196">
            <w:pPr>
              <w:widowControl w:val="0"/>
              <w:jc w:val="center"/>
            </w:pPr>
          </w:p>
          <w:p w14:paraId="6E04D7F0" w14:textId="77777777" w:rsidR="00085196" w:rsidRDefault="00577B6A">
            <w:pPr>
              <w:widowControl w:val="0"/>
              <w:ind w:firstLine="567"/>
              <w:jc w:val="center"/>
              <w:rPr>
                <w:color w:val="FFFFFF"/>
                <w:u w:val="single"/>
              </w:rPr>
            </w:pPr>
            <w:r>
              <w:rPr>
                <w:color w:val="FFFFFF"/>
                <w:u w:val="single"/>
              </w:rPr>
              <w:t>.</w:t>
            </w:r>
          </w:p>
          <w:p w14:paraId="6E04D7F1" w14:textId="77777777" w:rsidR="00085196" w:rsidRDefault="00577B6A">
            <w:pPr>
              <w:widowControl w:val="0"/>
              <w:jc w:val="center"/>
            </w:pPr>
            <w:r>
              <w:t>3,25</w:t>
            </w:r>
          </w:p>
        </w:tc>
        <w:tc>
          <w:tcPr>
            <w:tcW w:w="1135" w:type="dxa"/>
            <w:gridSpan w:val="4"/>
            <w:tcBorders>
              <w:top w:val="single" w:sz="8" w:space="0" w:color="auto"/>
            </w:tcBorders>
          </w:tcPr>
          <w:p w14:paraId="6E04D7F2" w14:textId="77777777" w:rsidR="00085196" w:rsidRDefault="00577B6A">
            <w:pPr>
              <w:widowControl w:val="0"/>
              <w:jc w:val="center"/>
            </w:pPr>
            <w:r>
              <w:t>A II/1</w:t>
            </w:r>
          </w:p>
        </w:tc>
      </w:tr>
      <w:tr w:rsidR="00085196" w14:paraId="6E04D800" w14:textId="77777777">
        <w:trPr>
          <w:jc w:val="center"/>
        </w:trPr>
        <w:tc>
          <w:tcPr>
            <w:tcW w:w="1731" w:type="dxa"/>
          </w:tcPr>
          <w:p w14:paraId="6E04D7F4" w14:textId="77777777" w:rsidR="00085196" w:rsidRDefault="00577B6A">
            <w:pPr>
              <w:widowControl w:val="0"/>
            </w:pPr>
            <w:r>
              <w:t>Vienos eismo krypties važiuojamosios dalies užtvėrimas</w:t>
            </w:r>
          </w:p>
        </w:tc>
        <w:tc>
          <w:tcPr>
            <w:tcW w:w="2062" w:type="dxa"/>
          </w:tcPr>
          <w:p w14:paraId="6E04D7F5" w14:textId="77777777" w:rsidR="00085196" w:rsidRDefault="00577B6A">
            <w:pPr>
              <w:widowControl w:val="0"/>
            </w:pPr>
            <w:r>
              <w:t>4 laikinos eismo juostos priešingos krypties važiuojamojoje dalyje</w:t>
            </w:r>
          </w:p>
        </w:tc>
        <w:tc>
          <w:tcPr>
            <w:tcW w:w="1342" w:type="dxa"/>
          </w:tcPr>
          <w:p w14:paraId="6E04D7F6" w14:textId="77777777" w:rsidR="00085196" w:rsidRDefault="00577B6A">
            <w:pPr>
              <w:widowControl w:val="0"/>
              <w:jc w:val="center"/>
            </w:pPr>
            <w:r>
              <w:t>4s+0</w:t>
            </w:r>
          </w:p>
        </w:tc>
        <w:tc>
          <w:tcPr>
            <w:tcW w:w="1199" w:type="dxa"/>
          </w:tcPr>
          <w:p w14:paraId="6E04D7F7" w14:textId="77777777" w:rsidR="00085196" w:rsidRDefault="00577B6A">
            <w:pPr>
              <w:widowControl w:val="0"/>
              <w:jc w:val="center"/>
            </w:pPr>
            <w:r>
              <w:t>3,25</w:t>
            </w:r>
          </w:p>
          <w:p w14:paraId="6E04D7F8" w14:textId="77777777" w:rsidR="00085196" w:rsidRDefault="00577B6A">
            <w:pPr>
              <w:widowControl w:val="0"/>
              <w:jc w:val="center"/>
            </w:pPr>
            <w:r>
              <w:t>(3,00)</w:t>
            </w:r>
          </w:p>
          <w:p w14:paraId="6E04D7F9" w14:textId="77777777" w:rsidR="00085196" w:rsidRDefault="00577B6A">
            <w:pPr>
              <w:widowControl w:val="0"/>
              <w:jc w:val="center"/>
            </w:pPr>
            <w:r>
              <w:t>+2,50</w:t>
            </w:r>
          </w:p>
          <w:p w14:paraId="6E04D7FA" w14:textId="77777777" w:rsidR="00085196" w:rsidRDefault="00577B6A">
            <w:pPr>
              <w:widowControl w:val="0"/>
              <w:jc w:val="center"/>
            </w:pPr>
            <w:r>
              <w:t>+2,50</w:t>
            </w:r>
          </w:p>
          <w:p w14:paraId="6E04D7FB" w14:textId="77777777" w:rsidR="00085196" w:rsidRDefault="00577B6A">
            <w:pPr>
              <w:widowControl w:val="0"/>
              <w:jc w:val="center"/>
            </w:pPr>
            <w:r>
              <w:t>+3,25</w:t>
            </w:r>
          </w:p>
          <w:p w14:paraId="6E04D7FC" w14:textId="77777777" w:rsidR="00085196" w:rsidRDefault="00577B6A">
            <w:pPr>
              <w:widowControl w:val="0"/>
              <w:jc w:val="center"/>
            </w:pPr>
            <w:r>
              <w:t>(3,00)</w:t>
            </w:r>
          </w:p>
        </w:tc>
        <w:tc>
          <w:tcPr>
            <w:tcW w:w="1601" w:type="dxa"/>
            <w:gridSpan w:val="3"/>
          </w:tcPr>
          <w:p w14:paraId="6E04D7FD" w14:textId="77777777" w:rsidR="00085196" w:rsidRDefault="00577B6A">
            <w:pPr>
              <w:widowControl w:val="0"/>
              <w:jc w:val="center"/>
            </w:pPr>
            <w:r>
              <w:t>11,50</w:t>
            </w:r>
          </w:p>
          <w:p w14:paraId="6E04D7FE" w14:textId="77777777" w:rsidR="00085196" w:rsidRDefault="00577B6A">
            <w:pPr>
              <w:widowControl w:val="0"/>
              <w:jc w:val="center"/>
            </w:pPr>
            <w:r>
              <w:t>(11,00)</w:t>
            </w:r>
          </w:p>
        </w:tc>
        <w:tc>
          <w:tcPr>
            <w:tcW w:w="1135" w:type="dxa"/>
            <w:gridSpan w:val="4"/>
          </w:tcPr>
          <w:p w14:paraId="6E04D7FF" w14:textId="77777777" w:rsidR="00085196" w:rsidRDefault="00577B6A">
            <w:pPr>
              <w:widowControl w:val="0"/>
              <w:jc w:val="center"/>
            </w:pPr>
            <w:r>
              <w:t>A II/2</w:t>
            </w:r>
          </w:p>
        </w:tc>
      </w:tr>
      <w:tr w:rsidR="00085196" w14:paraId="6E04D808" w14:textId="77777777">
        <w:trPr>
          <w:jc w:val="center"/>
        </w:trPr>
        <w:tc>
          <w:tcPr>
            <w:tcW w:w="1731" w:type="dxa"/>
            <w:vMerge w:val="restart"/>
          </w:tcPr>
          <w:p w14:paraId="6E04D801" w14:textId="77777777" w:rsidR="00085196" w:rsidRDefault="00085196">
            <w:pPr>
              <w:widowControl w:val="0"/>
            </w:pPr>
          </w:p>
        </w:tc>
        <w:tc>
          <w:tcPr>
            <w:tcW w:w="2062" w:type="dxa"/>
          </w:tcPr>
          <w:p w14:paraId="6E04D802" w14:textId="77777777" w:rsidR="00085196" w:rsidRDefault="00577B6A">
            <w:pPr>
              <w:widowControl w:val="0"/>
            </w:pPr>
            <w:r>
              <w:t>2 eismo juostos priešingos krypties važiuojamojoje dalyje</w:t>
            </w:r>
          </w:p>
        </w:tc>
        <w:tc>
          <w:tcPr>
            <w:tcW w:w="1342" w:type="dxa"/>
          </w:tcPr>
          <w:p w14:paraId="6E04D803" w14:textId="77777777" w:rsidR="00085196" w:rsidRDefault="00577B6A">
            <w:pPr>
              <w:widowControl w:val="0"/>
              <w:jc w:val="center"/>
            </w:pPr>
            <w:r>
              <w:t>2 +0</w:t>
            </w:r>
          </w:p>
        </w:tc>
        <w:tc>
          <w:tcPr>
            <w:tcW w:w="1199" w:type="dxa"/>
          </w:tcPr>
          <w:p w14:paraId="6E04D804" w14:textId="77777777" w:rsidR="00085196" w:rsidRDefault="00577B6A">
            <w:pPr>
              <w:widowControl w:val="0"/>
              <w:jc w:val="center"/>
            </w:pPr>
            <w:r>
              <w:t>3,25</w:t>
            </w:r>
          </w:p>
          <w:p w14:paraId="6E04D805" w14:textId="77777777" w:rsidR="00085196" w:rsidRDefault="00577B6A">
            <w:pPr>
              <w:widowControl w:val="0"/>
              <w:jc w:val="center"/>
            </w:pPr>
            <w:r>
              <w:t>+3,25</w:t>
            </w:r>
          </w:p>
        </w:tc>
        <w:tc>
          <w:tcPr>
            <w:tcW w:w="1601" w:type="dxa"/>
            <w:gridSpan w:val="3"/>
          </w:tcPr>
          <w:p w14:paraId="6E04D806" w14:textId="77777777" w:rsidR="00085196" w:rsidRDefault="00577B6A">
            <w:pPr>
              <w:widowControl w:val="0"/>
              <w:jc w:val="center"/>
            </w:pPr>
            <w:r>
              <w:t>6,50</w:t>
            </w:r>
          </w:p>
        </w:tc>
        <w:tc>
          <w:tcPr>
            <w:tcW w:w="1135" w:type="dxa"/>
            <w:gridSpan w:val="4"/>
          </w:tcPr>
          <w:p w14:paraId="6E04D807" w14:textId="77777777" w:rsidR="00085196" w:rsidRDefault="00577B6A">
            <w:pPr>
              <w:widowControl w:val="0"/>
              <w:jc w:val="center"/>
            </w:pPr>
            <w:r>
              <w:t>A II/3</w:t>
            </w:r>
          </w:p>
        </w:tc>
      </w:tr>
      <w:tr w:rsidR="00085196" w14:paraId="6E04D813" w14:textId="77777777">
        <w:trPr>
          <w:jc w:val="center"/>
        </w:trPr>
        <w:tc>
          <w:tcPr>
            <w:tcW w:w="1731" w:type="dxa"/>
            <w:vMerge/>
            <w:tcBorders>
              <w:bottom w:val="single" w:sz="8" w:space="0" w:color="auto"/>
            </w:tcBorders>
          </w:tcPr>
          <w:p w14:paraId="6E04D809" w14:textId="77777777" w:rsidR="00085196" w:rsidRDefault="00085196">
            <w:pPr>
              <w:widowControl w:val="0"/>
            </w:pPr>
          </w:p>
        </w:tc>
        <w:tc>
          <w:tcPr>
            <w:tcW w:w="2062" w:type="dxa"/>
            <w:tcBorders>
              <w:bottom w:val="single" w:sz="8" w:space="0" w:color="auto"/>
            </w:tcBorders>
          </w:tcPr>
          <w:p w14:paraId="6E04D80A" w14:textId="77777777" w:rsidR="00085196" w:rsidRDefault="00577B6A">
            <w:pPr>
              <w:widowControl w:val="0"/>
            </w:pPr>
            <w:r>
              <w:t>3 laikinos eismo juostos priešingos krypties važiuojamojoje dalyje</w:t>
            </w:r>
          </w:p>
        </w:tc>
        <w:tc>
          <w:tcPr>
            <w:tcW w:w="1342" w:type="dxa"/>
            <w:tcBorders>
              <w:bottom w:val="single" w:sz="8" w:space="0" w:color="auto"/>
            </w:tcBorders>
          </w:tcPr>
          <w:p w14:paraId="6E04D80B" w14:textId="77777777" w:rsidR="00085196" w:rsidRDefault="00577B6A">
            <w:pPr>
              <w:widowControl w:val="0"/>
              <w:jc w:val="center"/>
            </w:pPr>
            <w:r>
              <w:t>3s+0</w:t>
            </w:r>
          </w:p>
        </w:tc>
        <w:tc>
          <w:tcPr>
            <w:tcW w:w="1199" w:type="dxa"/>
            <w:tcBorders>
              <w:bottom w:val="single" w:sz="8" w:space="0" w:color="auto"/>
            </w:tcBorders>
          </w:tcPr>
          <w:p w14:paraId="6E04D80C" w14:textId="77777777" w:rsidR="00085196" w:rsidRDefault="00577B6A">
            <w:pPr>
              <w:widowControl w:val="0"/>
              <w:jc w:val="center"/>
            </w:pPr>
            <w:r>
              <w:t>3,25</w:t>
            </w:r>
          </w:p>
          <w:p w14:paraId="6E04D80D" w14:textId="77777777" w:rsidR="00085196" w:rsidRDefault="00577B6A">
            <w:pPr>
              <w:widowControl w:val="0"/>
              <w:jc w:val="center"/>
            </w:pPr>
            <w:r>
              <w:t>(3,00)</w:t>
            </w:r>
          </w:p>
          <w:p w14:paraId="6E04D80E" w14:textId="77777777" w:rsidR="00085196" w:rsidRDefault="00577B6A">
            <w:pPr>
              <w:widowControl w:val="0"/>
              <w:jc w:val="center"/>
            </w:pPr>
            <w:r>
              <w:t>+2,50</w:t>
            </w:r>
          </w:p>
          <w:p w14:paraId="6E04D80F" w14:textId="77777777" w:rsidR="00085196" w:rsidRDefault="00577B6A">
            <w:pPr>
              <w:widowControl w:val="0"/>
              <w:jc w:val="center"/>
            </w:pPr>
            <w:r>
              <w:t>+3,25</w:t>
            </w:r>
          </w:p>
        </w:tc>
        <w:tc>
          <w:tcPr>
            <w:tcW w:w="1601" w:type="dxa"/>
            <w:gridSpan w:val="3"/>
            <w:tcBorders>
              <w:bottom w:val="single" w:sz="8" w:space="0" w:color="auto"/>
            </w:tcBorders>
          </w:tcPr>
          <w:p w14:paraId="6E04D810" w14:textId="77777777" w:rsidR="00085196" w:rsidRDefault="00577B6A">
            <w:pPr>
              <w:widowControl w:val="0"/>
              <w:jc w:val="center"/>
            </w:pPr>
            <w:r>
              <w:t>9,00</w:t>
            </w:r>
          </w:p>
          <w:p w14:paraId="6E04D811" w14:textId="77777777" w:rsidR="00085196" w:rsidRDefault="00577B6A">
            <w:pPr>
              <w:widowControl w:val="0"/>
              <w:jc w:val="center"/>
            </w:pPr>
            <w:r>
              <w:t>(8,75)</w:t>
            </w:r>
          </w:p>
        </w:tc>
        <w:tc>
          <w:tcPr>
            <w:tcW w:w="1135" w:type="dxa"/>
            <w:gridSpan w:val="4"/>
            <w:tcBorders>
              <w:bottom w:val="single" w:sz="8" w:space="0" w:color="auto"/>
            </w:tcBorders>
          </w:tcPr>
          <w:p w14:paraId="6E04D812" w14:textId="77777777" w:rsidR="00085196" w:rsidRDefault="00577B6A">
            <w:pPr>
              <w:widowControl w:val="0"/>
              <w:jc w:val="center"/>
            </w:pPr>
            <w:r>
              <w:t>A II/4</w:t>
            </w:r>
          </w:p>
        </w:tc>
      </w:tr>
      <w:tr w:rsidR="00085196" w14:paraId="6E04D81A" w14:textId="77777777">
        <w:trPr>
          <w:jc w:val="center"/>
        </w:trPr>
        <w:tc>
          <w:tcPr>
            <w:tcW w:w="7319" w:type="dxa"/>
            <w:gridSpan w:val="5"/>
            <w:tcBorders>
              <w:top w:val="single" w:sz="8" w:space="0" w:color="auto"/>
              <w:left w:val="single" w:sz="8" w:space="0" w:color="auto"/>
              <w:bottom w:val="single" w:sz="8" w:space="0" w:color="auto"/>
              <w:right w:val="nil"/>
            </w:tcBorders>
          </w:tcPr>
          <w:p w14:paraId="6E04D814" w14:textId="77777777" w:rsidR="00085196" w:rsidRDefault="00577B6A">
            <w:pPr>
              <w:widowControl w:val="0"/>
              <w:jc w:val="center"/>
              <w:rPr>
                <w:b/>
              </w:rPr>
            </w:pPr>
            <w:r>
              <w:rPr>
                <w:b/>
              </w:rPr>
              <w:t>Vienos eismo krypties važiuojamoji dalis su 3 eismo juostomis</w:t>
            </w:r>
          </w:p>
        </w:tc>
        <w:tc>
          <w:tcPr>
            <w:tcW w:w="350" w:type="dxa"/>
            <w:tcBorders>
              <w:top w:val="single" w:sz="8" w:space="0" w:color="auto"/>
              <w:left w:val="nil"/>
              <w:bottom w:val="single" w:sz="8" w:space="0" w:color="auto"/>
              <w:right w:val="nil"/>
            </w:tcBorders>
          </w:tcPr>
          <w:p w14:paraId="6E04D815" w14:textId="77777777" w:rsidR="00085196" w:rsidRDefault="00085196">
            <w:pPr>
              <w:widowControl w:val="0"/>
              <w:jc w:val="center"/>
              <w:rPr>
                <w:b/>
              </w:rPr>
            </w:pPr>
          </w:p>
        </w:tc>
        <w:tc>
          <w:tcPr>
            <w:tcW w:w="350" w:type="dxa"/>
            <w:gridSpan w:val="2"/>
            <w:tcBorders>
              <w:top w:val="single" w:sz="8" w:space="0" w:color="auto"/>
              <w:left w:val="nil"/>
              <w:bottom w:val="single" w:sz="8" w:space="0" w:color="auto"/>
              <w:right w:val="nil"/>
            </w:tcBorders>
          </w:tcPr>
          <w:p w14:paraId="6E04D816"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817" w14:textId="77777777" w:rsidR="00085196" w:rsidRDefault="00085196">
            <w:pPr>
              <w:widowControl w:val="0"/>
              <w:jc w:val="center"/>
              <w:rPr>
                <w:b/>
              </w:rPr>
            </w:pPr>
          </w:p>
        </w:tc>
        <w:tc>
          <w:tcPr>
            <w:tcW w:w="350" w:type="dxa"/>
            <w:tcBorders>
              <w:top w:val="single" w:sz="8" w:space="0" w:color="auto"/>
              <w:left w:val="nil"/>
              <w:bottom w:val="single" w:sz="8" w:space="0" w:color="auto"/>
              <w:right w:val="nil"/>
            </w:tcBorders>
          </w:tcPr>
          <w:p w14:paraId="6E04D818" w14:textId="77777777" w:rsidR="00085196" w:rsidRDefault="00085196">
            <w:pPr>
              <w:widowControl w:val="0"/>
              <w:jc w:val="center"/>
              <w:rPr>
                <w:b/>
              </w:rPr>
            </w:pPr>
          </w:p>
        </w:tc>
        <w:tc>
          <w:tcPr>
            <w:tcW w:w="351" w:type="dxa"/>
            <w:tcBorders>
              <w:top w:val="single" w:sz="8" w:space="0" w:color="auto"/>
              <w:left w:val="nil"/>
              <w:bottom w:val="single" w:sz="8" w:space="0" w:color="auto"/>
              <w:right w:val="single" w:sz="8" w:space="0" w:color="auto"/>
            </w:tcBorders>
          </w:tcPr>
          <w:p w14:paraId="6E04D819" w14:textId="77777777" w:rsidR="00085196" w:rsidRDefault="00085196">
            <w:pPr>
              <w:widowControl w:val="0"/>
              <w:jc w:val="center"/>
              <w:rPr>
                <w:b/>
              </w:rPr>
            </w:pPr>
          </w:p>
        </w:tc>
      </w:tr>
      <w:tr w:rsidR="00085196" w14:paraId="6E04D827" w14:textId="77777777">
        <w:trPr>
          <w:jc w:val="center"/>
        </w:trPr>
        <w:tc>
          <w:tcPr>
            <w:tcW w:w="1731" w:type="dxa"/>
            <w:vMerge w:val="restart"/>
            <w:tcBorders>
              <w:top w:val="single" w:sz="8" w:space="0" w:color="auto"/>
            </w:tcBorders>
          </w:tcPr>
          <w:p w14:paraId="6E04D81B" w14:textId="77777777" w:rsidR="00085196" w:rsidRDefault="00577B6A">
            <w:pPr>
              <w:widowControl w:val="0"/>
            </w:pPr>
            <w:r>
              <w:t>Kairiųjų eismo juostų užtvėrimas</w:t>
            </w:r>
          </w:p>
        </w:tc>
        <w:tc>
          <w:tcPr>
            <w:tcW w:w="2062" w:type="dxa"/>
            <w:tcBorders>
              <w:top w:val="single" w:sz="8" w:space="0" w:color="auto"/>
            </w:tcBorders>
          </w:tcPr>
          <w:p w14:paraId="6E04D81C" w14:textId="77777777" w:rsidR="00085196" w:rsidRDefault="00577B6A">
            <w:pPr>
              <w:widowControl w:val="0"/>
            </w:pPr>
            <w:r>
              <w:t>4 laikinos eismo juostos priešingos krypties važiuojamojoje dalyje</w:t>
            </w:r>
          </w:p>
        </w:tc>
        <w:tc>
          <w:tcPr>
            <w:tcW w:w="1342" w:type="dxa"/>
            <w:tcBorders>
              <w:top w:val="single" w:sz="8" w:space="0" w:color="auto"/>
            </w:tcBorders>
          </w:tcPr>
          <w:p w14:paraId="6E04D81D" w14:textId="77777777" w:rsidR="00085196" w:rsidRDefault="00577B6A">
            <w:pPr>
              <w:widowControl w:val="0"/>
              <w:jc w:val="center"/>
            </w:pPr>
            <w:r>
              <w:t>4+0</w:t>
            </w:r>
          </w:p>
        </w:tc>
        <w:tc>
          <w:tcPr>
            <w:tcW w:w="1199" w:type="dxa"/>
            <w:tcBorders>
              <w:top w:val="single" w:sz="8" w:space="0" w:color="auto"/>
            </w:tcBorders>
          </w:tcPr>
          <w:p w14:paraId="6E04D81E" w14:textId="77777777" w:rsidR="00085196" w:rsidRDefault="00577B6A">
            <w:pPr>
              <w:widowControl w:val="0"/>
              <w:jc w:val="center"/>
            </w:pPr>
            <w:r>
              <w:t>3,25</w:t>
            </w:r>
          </w:p>
          <w:p w14:paraId="6E04D81F" w14:textId="77777777" w:rsidR="00085196" w:rsidRDefault="00577B6A">
            <w:pPr>
              <w:widowControl w:val="0"/>
              <w:jc w:val="center"/>
            </w:pPr>
            <w:r>
              <w:t>(3,00)</w:t>
            </w:r>
          </w:p>
          <w:p w14:paraId="6E04D820" w14:textId="77777777" w:rsidR="00085196" w:rsidRDefault="00577B6A">
            <w:pPr>
              <w:widowControl w:val="0"/>
              <w:jc w:val="center"/>
            </w:pPr>
            <w:r>
              <w:t>+2,50</w:t>
            </w:r>
          </w:p>
          <w:p w14:paraId="6E04D821" w14:textId="77777777" w:rsidR="00085196" w:rsidRDefault="00577B6A">
            <w:pPr>
              <w:widowControl w:val="0"/>
              <w:jc w:val="center"/>
            </w:pPr>
            <w:r>
              <w:t>+2,50</w:t>
            </w:r>
          </w:p>
          <w:p w14:paraId="6E04D822" w14:textId="77777777" w:rsidR="00085196" w:rsidRDefault="00577B6A">
            <w:pPr>
              <w:widowControl w:val="0"/>
              <w:jc w:val="center"/>
            </w:pPr>
            <w:r>
              <w:t>+3,25</w:t>
            </w:r>
          </w:p>
          <w:p w14:paraId="6E04D823" w14:textId="77777777" w:rsidR="00085196" w:rsidRDefault="00577B6A">
            <w:pPr>
              <w:widowControl w:val="0"/>
              <w:jc w:val="center"/>
            </w:pPr>
            <w:r>
              <w:t>(3,00)</w:t>
            </w:r>
          </w:p>
        </w:tc>
        <w:tc>
          <w:tcPr>
            <w:tcW w:w="1601" w:type="dxa"/>
            <w:gridSpan w:val="3"/>
            <w:tcBorders>
              <w:top w:val="single" w:sz="8" w:space="0" w:color="auto"/>
            </w:tcBorders>
          </w:tcPr>
          <w:p w14:paraId="6E04D824" w14:textId="77777777" w:rsidR="00085196" w:rsidRDefault="00577B6A">
            <w:pPr>
              <w:widowControl w:val="0"/>
              <w:jc w:val="center"/>
            </w:pPr>
            <w:r>
              <w:t>11,50</w:t>
            </w:r>
          </w:p>
          <w:p w14:paraId="6E04D825" w14:textId="77777777" w:rsidR="00085196" w:rsidRDefault="00577B6A">
            <w:pPr>
              <w:widowControl w:val="0"/>
              <w:jc w:val="center"/>
            </w:pPr>
            <w:r>
              <w:t>(11,00)</w:t>
            </w:r>
          </w:p>
        </w:tc>
        <w:tc>
          <w:tcPr>
            <w:tcW w:w="1135" w:type="dxa"/>
            <w:gridSpan w:val="4"/>
            <w:tcBorders>
              <w:top w:val="single" w:sz="8" w:space="0" w:color="auto"/>
            </w:tcBorders>
          </w:tcPr>
          <w:p w14:paraId="6E04D826" w14:textId="77777777" w:rsidR="00085196" w:rsidRDefault="00577B6A">
            <w:pPr>
              <w:widowControl w:val="0"/>
              <w:jc w:val="center"/>
            </w:pPr>
            <w:r>
              <w:t>A II/5</w:t>
            </w:r>
          </w:p>
        </w:tc>
      </w:tr>
      <w:tr w:rsidR="00085196" w14:paraId="6E04D835" w14:textId="77777777">
        <w:trPr>
          <w:jc w:val="center"/>
        </w:trPr>
        <w:tc>
          <w:tcPr>
            <w:tcW w:w="1731" w:type="dxa"/>
            <w:vMerge/>
          </w:tcPr>
          <w:p w14:paraId="6E04D828" w14:textId="77777777" w:rsidR="00085196" w:rsidRDefault="00085196">
            <w:pPr>
              <w:widowControl w:val="0"/>
            </w:pPr>
          </w:p>
        </w:tc>
        <w:tc>
          <w:tcPr>
            <w:tcW w:w="2062" w:type="dxa"/>
          </w:tcPr>
          <w:p w14:paraId="6E04D829" w14:textId="77777777" w:rsidR="00085196" w:rsidRDefault="00577B6A">
            <w:pPr>
              <w:widowControl w:val="0"/>
            </w:pPr>
            <w:r>
              <w:t>4 eismo juostos priešingos krypties važiuojamojoje dalyje ir sustojimo juosta</w:t>
            </w:r>
          </w:p>
        </w:tc>
        <w:tc>
          <w:tcPr>
            <w:tcW w:w="1342" w:type="dxa"/>
          </w:tcPr>
          <w:p w14:paraId="6E04D82A" w14:textId="77777777" w:rsidR="00085196" w:rsidRDefault="00577B6A">
            <w:pPr>
              <w:widowControl w:val="0"/>
              <w:jc w:val="center"/>
            </w:pPr>
            <w:r>
              <w:t>5s+0</w:t>
            </w:r>
          </w:p>
        </w:tc>
        <w:tc>
          <w:tcPr>
            <w:tcW w:w="1199" w:type="dxa"/>
          </w:tcPr>
          <w:p w14:paraId="6E04D82B" w14:textId="77777777" w:rsidR="00085196" w:rsidRDefault="00577B6A">
            <w:pPr>
              <w:widowControl w:val="0"/>
              <w:jc w:val="center"/>
            </w:pPr>
            <w:r>
              <w:t>3,25</w:t>
            </w:r>
          </w:p>
          <w:p w14:paraId="6E04D82C" w14:textId="77777777" w:rsidR="00085196" w:rsidRDefault="00577B6A">
            <w:pPr>
              <w:widowControl w:val="0"/>
              <w:jc w:val="center"/>
            </w:pPr>
            <w:r>
              <w:t>(3,00)</w:t>
            </w:r>
          </w:p>
          <w:p w14:paraId="6E04D82D" w14:textId="77777777" w:rsidR="00085196" w:rsidRDefault="00577B6A">
            <w:pPr>
              <w:widowControl w:val="0"/>
              <w:jc w:val="center"/>
            </w:pPr>
            <w:r>
              <w:t>+2,50</w:t>
            </w:r>
          </w:p>
          <w:p w14:paraId="6E04D82E" w14:textId="77777777" w:rsidR="00085196" w:rsidRDefault="00577B6A">
            <w:pPr>
              <w:widowControl w:val="0"/>
              <w:jc w:val="center"/>
            </w:pPr>
            <w:r>
              <w:t>+2,50</w:t>
            </w:r>
          </w:p>
          <w:p w14:paraId="6E04D82F" w14:textId="77777777" w:rsidR="00085196" w:rsidRDefault="00577B6A">
            <w:pPr>
              <w:widowControl w:val="0"/>
              <w:jc w:val="center"/>
            </w:pPr>
            <w:r>
              <w:t>+2,50</w:t>
            </w:r>
          </w:p>
          <w:p w14:paraId="6E04D830" w14:textId="77777777" w:rsidR="00085196" w:rsidRDefault="00577B6A">
            <w:pPr>
              <w:widowControl w:val="0"/>
              <w:jc w:val="center"/>
            </w:pPr>
            <w:r>
              <w:t>+3,25</w:t>
            </w:r>
          </w:p>
          <w:p w14:paraId="6E04D831" w14:textId="77777777" w:rsidR="00085196" w:rsidRDefault="00577B6A">
            <w:pPr>
              <w:widowControl w:val="0"/>
              <w:jc w:val="center"/>
            </w:pPr>
            <w:r>
              <w:t>(3,00)</w:t>
            </w:r>
          </w:p>
        </w:tc>
        <w:tc>
          <w:tcPr>
            <w:tcW w:w="1601" w:type="dxa"/>
            <w:gridSpan w:val="3"/>
          </w:tcPr>
          <w:p w14:paraId="6E04D832" w14:textId="77777777" w:rsidR="00085196" w:rsidRDefault="00577B6A">
            <w:pPr>
              <w:widowControl w:val="0"/>
              <w:jc w:val="center"/>
            </w:pPr>
            <w:r>
              <w:t>14,00</w:t>
            </w:r>
          </w:p>
          <w:p w14:paraId="6E04D833" w14:textId="77777777" w:rsidR="00085196" w:rsidRDefault="00577B6A">
            <w:pPr>
              <w:widowControl w:val="0"/>
              <w:jc w:val="center"/>
            </w:pPr>
            <w:r>
              <w:t>(13,50)</w:t>
            </w:r>
          </w:p>
        </w:tc>
        <w:tc>
          <w:tcPr>
            <w:tcW w:w="1135" w:type="dxa"/>
            <w:gridSpan w:val="4"/>
          </w:tcPr>
          <w:p w14:paraId="6E04D834" w14:textId="77777777" w:rsidR="00085196" w:rsidRDefault="00577B6A">
            <w:pPr>
              <w:widowControl w:val="0"/>
              <w:jc w:val="center"/>
            </w:pPr>
            <w:r>
              <w:t>A II/6</w:t>
            </w:r>
          </w:p>
        </w:tc>
      </w:tr>
      <w:tr w:rsidR="00085196" w14:paraId="6E04D837" w14:textId="77777777">
        <w:trPr>
          <w:jc w:val="center"/>
        </w:trPr>
        <w:tc>
          <w:tcPr>
            <w:tcW w:w="9070" w:type="dxa"/>
            <w:gridSpan w:val="11"/>
          </w:tcPr>
          <w:p w14:paraId="6E04D836" w14:textId="77777777" w:rsidR="00085196" w:rsidRDefault="00577B6A">
            <w:pPr>
              <w:widowControl w:val="0"/>
            </w:pPr>
            <w:r>
              <w:t>s – eismas organizuojamas naudojant sustojimo juostą.</w:t>
            </w:r>
          </w:p>
        </w:tc>
      </w:tr>
    </w:tbl>
    <w:p w14:paraId="6E04D838" w14:textId="77777777" w:rsidR="00085196" w:rsidRDefault="000C6DE7">
      <w:pPr>
        <w:widowControl w:val="0"/>
        <w:jc w:val="both"/>
      </w:pPr>
    </w:p>
    <w:p w14:paraId="6E04D839" w14:textId="77777777" w:rsidR="00085196" w:rsidRDefault="000C6DE7">
      <w:pPr>
        <w:widowControl w:val="0"/>
        <w:jc w:val="center"/>
        <w:rPr>
          <w:b/>
        </w:rPr>
      </w:pPr>
      <w:r w:rsidR="00577B6A">
        <w:rPr>
          <w:b/>
        </w:rPr>
        <w:t>Dalinis užtvėrimas</w:t>
      </w:r>
    </w:p>
    <w:p w14:paraId="6E04D83A" w14:textId="77777777" w:rsidR="00085196" w:rsidRDefault="00085196">
      <w:pPr>
        <w:widowControl w:val="0"/>
        <w:ind w:firstLine="567"/>
        <w:jc w:val="both"/>
        <w:rPr>
          <w:b/>
          <w:bCs/>
        </w:rPr>
      </w:pPr>
    </w:p>
    <w:p w14:paraId="6E04D83B" w14:textId="77777777" w:rsidR="00085196" w:rsidRDefault="000C6DE7">
      <w:pPr>
        <w:widowControl w:val="0"/>
        <w:ind w:firstLine="567"/>
        <w:jc w:val="both"/>
      </w:pPr>
      <w:r w:rsidR="00577B6A">
        <w:rPr>
          <w:b/>
          <w:bCs/>
        </w:rPr>
        <w:t>251</w:t>
      </w:r>
      <w:r w:rsidR="00577B6A">
        <w:rPr>
          <w:b/>
          <w:bCs/>
        </w:rPr>
        <w:t xml:space="preserve">. </w:t>
      </w:r>
      <w:r w:rsidR="00577B6A">
        <w:t>Dalinis užtvėrimas turi būti toks kaip skersinis atitvėrimas smailiu kampu naudojant nukreipiamąsias gaires (NG) arba 146-ojo ar 147-ojo VŽ segmentus (S). Užtvėrimo pokrypis į važiuojamosios dalies ašį paprastai yra apie 1:20. NG arba S vienas nuo kito turi būti statomi ne didesniu kaip 10 m atstumu, apie 0,5 m atstumu nuo važiuojamosios dalies ašies.</w:t>
      </w:r>
    </w:p>
    <w:p w14:paraId="6E04D83C" w14:textId="77777777" w:rsidR="00085196" w:rsidRDefault="000C6DE7">
      <w:pPr>
        <w:widowControl w:val="0"/>
        <w:ind w:firstLine="567"/>
        <w:jc w:val="both"/>
      </w:pPr>
      <w:r w:rsidR="00577B6A">
        <w:rPr>
          <w:b/>
          <w:bCs/>
        </w:rPr>
        <w:t>252</w:t>
      </w:r>
      <w:r w:rsidR="00577B6A">
        <w:rPr>
          <w:b/>
          <w:bCs/>
        </w:rPr>
        <w:t xml:space="preserve">. </w:t>
      </w:r>
      <w:r w:rsidR="00577B6A">
        <w:t>Jeigu reikia užtverti kelias eismo juostas viena kryptimi, reikia naudoti vieną nuo kito atskirtą skersinį atitvėrimą smailiu kampu, be to, susiaurinti galima tik iš kairės. Tarp atitveriamųjų juostų gali būti ilgesni tarpiniai ruožai (perstumtasis eismo juostų susiaurinimas).</w:t>
      </w:r>
    </w:p>
    <w:p w14:paraId="6E04D83D" w14:textId="77777777" w:rsidR="00085196" w:rsidRDefault="000C6DE7">
      <w:pPr>
        <w:widowControl w:val="0"/>
        <w:ind w:firstLine="567"/>
        <w:jc w:val="both"/>
        <w:rPr>
          <w:b/>
        </w:rPr>
      </w:pPr>
    </w:p>
    <w:p w14:paraId="6E04D83E" w14:textId="77777777" w:rsidR="00085196" w:rsidRDefault="000C6DE7">
      <w:pPr>
        <w:widowControl w:val="0"/>
        <w:jc w:val="center"/>
        <w:rPr>
          <w:b/>
        </w:rPr>
      </w:pPr>
      <w:r w:rsidR="00577B6A">
        <w:rPr>
          <w:b/>
        </w:rPr>
        <w:t>Išilginis atitvėrimas</w:t>
      </w:r>
    </w:p>
    <w:p w14:paraId="6E04D83F" w14:textId="77777777" w:rsidR="00085196" w:rsidRDefault="00085196">
      <w:pPr>
        <w:widowControl w:val="0"/>
        <w:ind w:firstLine="567"/>
        <w:jc w:val="both"/>
        <w:rPr>
          <w:b/>
          <w:bCs/>
        </w:rPr>
      </w:pPr>
    </w:p>
    <w:p w14:paraId="6E04D840" w14:textId="77777777" w:rsidR="00085196" w:rsidRDefault="000C6DE7">
      <w:pPr>
        <w:widowControl w:val="0"/>
        <w:ind w:firstLine="567"/>
        <w:jc w:val="both"/>
      </w:pPr>
      <w:r w:rsidR="00577B6A">
        <w:rPr>
          <w:b/>
          <w:bCs/>
        </w:rPr>
        <w:t>253</w:t>
      </w:r>
      <w:r w:rsidR="00577B6A">
        <w:rPr>
          <w:b/>
          <w:bCs/>
        </w:rPr>
        <w:t xml:space="preserve">. </w:t>
      </w:r>
      <w:r w:rsidR="00577B6A">
        <w:t xml:space="preserve">Išilginiam atitvėrimui tarp eismo ir darbo zonų dažniausiai naudojamos NG. Atstumas tarp NG neturi būti didesnis kaip 20 m. Esant ypatingoms sąlygoms, kai yra galimi ypatingi matomumo trikdžiai (pvz., labai dažnos </w:t>
      </w:r>
      <w:proofErr w:type="spellStart"/>
      <w:r w:rsidR="00577B6A">
        <w:t>išvažos</w:t>
      </w:r>
      <w:proofErr w:type="spellEnd"/>
      <w:r w:rsidR="00577B6A">
        <w:t>, stiprus rūkas), gali reikėti trumpesnių atstumų.</w:t>
      </w:r>
    </w:p>
    <w:p w14:paraId="6E04D841" w14:textId="77777777" w:rsidR="00085196" w:rsidRDefault="000C6DE7">
      <w:pPr>
        <w:widowControl w:val="0"/>
        <w:ind w:firstLine="567"/>
        <w:jc w:val="both"/>
      </w:pPr>
      <w:r w:rsidR="00577B6A">
        <w:rPr>
          <w:b/>
          <w:bCs/>
        </w:rPr>
        <w:t>254</w:t>
      </w:r>
      <w:r w:rsidR="00577B6A">
        <w:rPr>
          <w:b/>
          <w:bCs/>
        </w:rPr>
        <w:t xml:space="preserve">. </w:t>
      </w:r>
      <w:r w:rsidR="00577B6A">
        <w:t xml:space="preserve">Kad būtų aiškiau nurodomos </w:t>
      </w:r>
      <w:proofErr w:type="spellStart"/>
      <w:r w:rsidR="00577B6A">
        <w:t>išvažos</w:t>
      </w:r>
      <w:proofErr w:type="spellEnd"/>
      <w:r w:rsidR="00577B6A">
        <w:t xml:space="preserve">, dešiniąją NG arba S eilę pradedant apie 100 m prieš </w:t>
      </w:r>
      <w:proofErr w:type="spellStart"/>
      <w:r w:rsidR="00577B6A">
        <w:t>išvažos</w:t>
      </w:r>
      <w:proofErr w:type="spellEnd"/>
      <w:r w:rsidR="00577B6A">
        <w:t xml:space="preserve"> rampos pradžią reikia nutraukti ir įrengti nukreipiamuosius </w:t>
      </w:r>
      <w:proofErr w:type="spellStart"/>
      <w:r w:rsidR="00577B6A">
        <w:t>gulekšnius</w:t>
      </w:r>
      <w:proofErr w:type="spellEnd"/>
      <w:r w:rsidR="00577B6A">
        <w:t xml:space="preserve"> arba bortus. Laikinai organizuojant eismą per skiriamąją juostą į </w:t>
      </w:r>
      <w:proofErr w:type="spellStart"/>
      <w:r w:rsidR="00577B6A">
        <w:t>išvažos</w:t>
      </w:r>
      <w:proofErr w:type="spellEnd"/>
      <w:r w:rsidR="00577B6A">
        <w:t xml:space="preserve"> rampą, reikia atitinkamai paženklinti </w:t>
      </w:r>
      <w:proofErr w:type="spellStart"/>
      <w:r w:rsidR="00577B6A">
        <w:t>išvažos</w:t>
      </w:r>
      <w:proofErr w:type="spellEnd"/>
      <w:r w:rsidR="00577B6A">
        <w:t xml:space="preserve"> dešinįjį kraštą.</w:t>
      </w:r>
    </w:p>
    <w:p w14:paraId="6E04D842" w14:textId="77777777" w:rsidR="00085196" w:rsidRDefault="000C6DE7">
      <w:pPr>
        <w:widowControl w:val="0"/>
        <w:ind w:firstLine="567"/>
        <w:jc w:val="both"/>
      </w:pPr>
      <w:r w:rsidR="00577B6A">
        <w:rPr>
          <w:b/>
          <w:bCs/>
        </w:rPr>
        <w:t>255</w:t>
      </w:r>
      <w:r w:rsidR="00577B6A">
        <w:rPr>
          <w:b/>
          <w:bCs/>
        </w:rPr>
        <w:t xml:space="preserve">. </w:t>
      </w:r>
      <w:r w:rsidR="00577B6A">
        <w:t>Esant ilgam atitvėrimui su ištęsta trasos linija tarp NG gali užtekti iki 50 m atstumo. Prireikus greta darbo zonų tarp NG papildomai laikinai gali būti pastatomi nukreipiamieji kūgiai.</w:t>
      </w:r>
    </w:p>
    <w:p w14:paraId="6E04D843" w14:textId="77777777" w:rsidR="00085196" w:rsidRDefault="000C6DE7">
      <w:pPr>
        <w:widowControl w:val="0"/>
        <w:ind w:firstLine="567"/>
        <w:jc w:val="both"/>
      </w:pPr>
      <w:r w:rsidR="00577B6A">
        <w:rPr>
          <w:b/>
          <w:bCs/>
        </w:rPr>
        <w:t>256</w:t>
      </w:r>
      <w:r w:rsidR="00577B6A">
        <w:rPr>
          <w:b/>
          <w:bCs/>
        </w:rPr>
        <w:t xml:space="preserve">. </w:t>
      </w:r>
      <w:r w:rsidR="00577B6A">
        <w:t>Taip pat pagal VII skyriaus V skirsnį gali būti pastatomi konstrukciniai nukreipiamieji elementai arba kilnojamosios apsauginės sienelės.</w:t>
      </w:r>
    </w:p>
    <w:p w14:paraId="6E04D844" w14:textId="77777777" w:rsidR="00085196" w:rsidRDefault="000C6DE7">
      <w:pPr>
        <w:widowControl w:val="0"/>
        <w:ind w:firstLine="567"/>
        <w:jc w:val="both"/>
        <w:rPr>
          <w:color w:val="000000"/>
        </w:rPr>
      </w:pPr>
    </w:p>
    <w:p w14:paraId="6E04D845" w14:textId="77777777" w:rsidR="00085196" w:rsidRDefault="000C6DE7">
      <w:pPr>
        <w:widowControl w:val="0"/>
        <w:jc w:val="center"/>
        <w:rPr>
          <w:b/>
        </w:rPr>
      </w:pPr>
      <w:r w:rsidR="00577B6A">
        <w:rPr>
          <w:b/>
        </w:rPr>
        <w:t xml:space="preserve">Vienos krypties eismo ir </w:t>
      </w:r>
      <w:proofErr w:type="spellStart"/>
      <w:r w:rsidR="00577B6A">
        <w:rPr>
          <w:b/>
        </w:rPr>
        <w:t>prijungties</w:t>
      </w:r>
      <w:proofErr w:type="spellEnd"/>
      <w:r w:rsidR="00577B6A">
        <w:rPr>
          <w:b/>
        </w:rPr>
        <w:t xml:space="preserve"> vietos užtvėrimas</w:t>
      </w:r>
    </w:p>
    <w:p w14:paraId="6E04D846" w14:textId="77777777" w:rsidR="00085196" w:rsidRDefault="00085196">
      <w:pPr>
        <w:widowControl w:val="0"/>
        <w:ind w:firstLine="567"/>
        <w:jc w:val="both"/>
        <w:rPr>
          <w:b/>
          <w:bCs/>
        </w:rPr>
      </w:pPr>
    </w:p>
    <w:p w14:paraId="6E04D847" w14:textId="77777777" w:rsidR="00085196" w:rsidRDefault="000C6DE7">
      <w:pPr>
        <w:widowControl w:val="0"/>
        <w:ind w:firstLine="567"/>
        <w:jc w:val="both"/>
        <w:rPr>
          <w:b/>
        </w:rPr>
      </w:pPr>
      <w:r w:rsidR="00577B6A">
        <w:rPr>
          <w:b/>
          <w:bCs/>
        </w:rPr>
        <w:t>257</w:t>
      </w:r>
      <w:r w:rsidR="00577B6A">
        <w:rPr>
          <w:b/>
          <w:bCs/>
        </w:rPr>
        <w:t xml:space="preserve">. </w:t>
      </w:r>
      <w:r w:rsidR="00577B6A">
        <w:t xml:space="preserve">Kai užtveriamas vienos krypties eismas, tuomet eismą reiktų nukreipti į prieš užtvėrimo vietą esančią </w:t>
      </w:r>
      <w:proofErr w:type="spellStart"/>
      <w:r w:rsidR="00577B6A">
        <w:t>prijungties</w:t>
      </w:r>
      <w:proofErr w:type="spellEnd"/>
      <w:r w:rsidR="00577B6A">
        <w:t xml:space="preserve"> vietą. Šiuo atveju užtveriama taikant skersinį atitvėrimą smailiu kampu.</w:t>
      </w:r>
    </w:p>
    <w:p w14:paraId="6E04D848" w14:textId="77777777" w:rsidR="00085196" w:rsidRDefault="000C6DE7">
      <w:pPr>
        <w:widowControl w:val="0"/>
        <w:ind w:firstLine="567"/>
        <w:jc w:val="both"/>
        <w:rPr>
          <w:b/>
        </w:rPr>
      </w:pPr>
      <w:r w:rsidR="00577B6A">
        <w:rPr>
          <w:b/>
          <w:bCs/>
        </w:rPr>
        <w:t>258</w:t>
      </w:r>
      <w:r w:rsidR="00577B6A">
        <w:rPr>
          <w:b/>
          <w:bCs/>
        </w:rPr>
        <w:t xml:space="preserve">. </w:t>
      </w:r>
      <w:r w:rsidR="00577B6A">
        <w:t xml:space="preserve">Užtveriant kelio </w:t>
      </w:r>
      <w:proofErr w:type="spellStart"/>
      <w:r w:rsidR="00577B6A">
        <w:t>prijungties</w:t>
      </w:r>
      <w:proofErr w:type="spellEnd"/>
      <w:r w:rsidR="00577B6A">
        <w:t xml:space="preserve"> vietą ant atitinkamų kelio ženklų raudona spalva reikia užbraukti </w:t>
      </w:r>
      <w:proofErr w:type="spellStart"/>
      <w:r w:rsidR="00577B6A">
        <w:t>išvažai</w:t>
      </w:r>
      <w:proofErr w:type="spellEnd"/>
      <w:r w:rsidR="00577B6A">
        <w:t xml:space="preserve"> priklausančią informaciją (nuorodas) (žr. 23 ir 24 iliustracijas). Papildomos lentelės (pagal KET [6.4]) įrengiamos tik dešinėje. Esant intensyviam, ypač sunkiasvorių automobilių, eismui papildomas lenteles reikia įrengti ir kairėje pusėje. Svarbią kelio ženklų informaciją apie per </w:t>
      </w:r>
      <w:proofErr w:type="spellStart"/>
      <w:r w:rsidR="00577B6A">
        <w:t>išvažą</w:t>
      </w:r>
      <w:proofErr w:type="spellEnd"/>
      <w:r w:rsidR="00577B6A">
        <w:t xml:space="preserve"> galimas pasiekti vietoves reikia papildyti.</w:t>
      </w:r>
    </w:p>
    <w:p w14:paraId="6E04D849" w14:textId="77777777" w:rsidR="00085196" w:rsidRDefault="00085196">
      <w:pPr>
        <w:widowControl w:val="0"/>
        <w:ind w:firstLine="567"/>
        <w:jc w:val="both"/>
      </w:pPr>
    </w:p>
    <w:p w14:paraId="6E04D84A" w14:textId="77777777" w:rsidR="00085196" w:rsidRDefault="00577B6A">
      <w:pPr>
        <w:widowControl w:val="0"/>
        <w:ind w:firstLine="567"/>
        <w:jc w:val="both"/>
      </w:pPr>
      <w:r>
        <w:br w:type="page"/>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28"/>
        <w:gridCol w:w="756"/>
        <w:gridCol w:w="684"/>
        <w:gridCol w:w="1402"/>
      </w:tblGrid>
      <w:tr w:rsidR="00085196" w14:paraId="6E04D851" w14:textId="77777777">
        <w:trPr>
          <w:trHeight w:val="293"/>
          <w:hidden/>
        </w:trPr>
        <w:tc>
          <w:tcPr>
            <w:tcW w:w="6228" w:type="dxa"/>
            <w:vMerge w:val="restart"/>
          </w:tcPr>
          <w:p w14:paraId="6E04D84B" w14:textId="77777777" w:rsidR="00085196" w:rsidRDefault="00577B6A">
            <w:pPr>
              <w:widowControl w:val="0"/>
              <w:jc w:val="center"/>
              <w:rPr>
                <w:vanish/>
              </w:rPr>
            </w:pPr>
            <w:r>
              <w:rPr>
                <w:vanish/>
              </w:rPr>
              <w:lastRenderedPageBreak/>
              <w:t>(iliustracija)</w:t>
            </w:r>
          </w:p>
          <w:p w14:paraId="6E04D84C" w14:textId="77777777" w:rsidR="00085196" w:rsidRDefault="00577B6A">
            <w:pPr>
              <w:widowControl w:val="0"/>
              <w:jc w:val="center"/>
            </w:pPr>
            <w:r>
              <w:rPr>
                <w:noProof/>
                <w:lang w:eastAsia="lt-LT"/>
              </w:rPr>
              <w:drawing>
                <wp:inline distT="0" distB="0" distL="0" distR="0" wp14:anchorId="6E04E5A7" wp14:editId="6E04E5A8">
                  <wp:extent cx="3857625" cy="7305675"/>
                  <wp:effectExtent l="0" t="0" r="0" b="0"/>
                  <wp:docPr id="47" name="Paveikslėlis 3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7" descr="T DVAER Model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57625" cy="7305675"/>
                          </a:xfrm>
                          <a:prstGeom prst="rect">
                            <a:avLst/>
                          </a:prstGeom>
                          <a:noFill/>
                          <a:ln>
                            <a:noFill/>
                          </a:ln>
                        </pic:spPr>
                      </pic:pic>
                    </a:graphicData>
                  </a:graphic>
                </wp:inline>
              </w:drawing>
            </w:r>
          </w:p>
        </w:tc>
        <w:tc>
          <w:tcPr>
            <w:tcW w:w="756" w:type="dxa"/>
            <w:tcBorders>
              <w:bottom w:val="nil"/>
              <w:right w:val="nil"/>
            </w:tcBorders>
          </w:tcPr>
          <w:p w14:paraId="6E04D84D" w14:textId="77777777" w:rsidR="00085196" w:rsidRDefault="00577B6A">
            <w:pPr>
              <w:widowControl w:val="0"/>
            </w:pPr>
            <w:proofErr w:type="spellStart"/>
            <w:r>
              <w:t>Hxxx</w:t>
            </w:r>
            <w:proofErr w:type="spellEnd"/>
          </w:p>
        </w:tc>
        <w:tc>
          <w:tcPr>
            <w:tcW w:w="684" w:type="dxa"/>
            <w:vMerge w:val="restart"/>
            <w:tcBorders>
              <w:left w:val="nil"/>
              <w:right w:val="single" w:sz="4" w:space="0" w:color="auto"/>
            </w:tcBorders>
            <w:vAlign w:val="bottom"/>
          </w:tcPr>
          <w:p w14:paraId="6E04D84E" w14:textId="77777777" w:rsidR="00085196" w:rsidRDefault="00577B6A">
            <w:pPr>
              <w:widowControl w:val="0"/>
            </w:pPr>
            <w:r>
              <w:rPr>
                <w:noProof/>
                <w:lang w:eastAsia="lt-LT"/>
              </w:rPr>
              <w:drawing>
                <wp:inline distT="0" distB="0" distL="0" distR="0" wp14:anchorId="6E04E5A9" wp14:editId="6E04E5AA">
                  <wp:extent cx="238125" cy="704850"/>
                  <wp:effectExtent l="0" t="0" r="0" b="0"/>
                  <wp:docPr id="48" name="Paveikslėlis 3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8" descr="T DVAER Model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8125" cy="704850"/>
                          </a:xfrm>
                          <a:prstGeom prst="rect">
                            <a:avLst/>
                          </a:prstGeom>
                          <a:noFill/>
                          <a:ln>
                            <a:noFill/>
                          </a:ln>
                        </pic:spPr>
                      </pic:pic>
                    </a:graphicData>
                  </a:graphic>
                </wp:inline>
              </w:drawing>
            </w:r>
          </w:p>
          <w:p w14:paraId="6E04D84F" w14:textId="77777777" w:rsidR="00085196" w:rsidRDefault="00577B6A">
            <w:pPr>
              <w:widowControl w:val="0"/>
              <w:jc w:val="center"/>
              <w:rPr>
                <w:vanish/>
              </w:rPr>
            </w:pPr>
            <w:r>
              <w:rPr>
                <w:vanish/>
              </w:rPr>
              <w:t>(ženklas)</w:t>
            </w:r>
          </w:p>
        </w:tc>
        <w:tc>
          <w:tcPr>
            <w:tcW w:w="1402" w:type="dxa"/>
            <w:tcBorders>
              <w:left w:val="single" w:sz="4" w:space="0" w:color="auto"/>
              <w:bottom w:val="nil"/>
            </w:tcBorders>
            <w:vAlign w:val="center"/>
          </w:tcPr>
          <w:p w14:paraId="6E04D850" w14:textId="77777777" w:rsidR="00085196" w:rsidRDefault="00577B6A">
            <w:pPr>
              <w:widowControl w:val="0"/>
            </w:pPr>
            <w:r>
              <w:t xml:space="preserve">PR 3 – </w:t>
            </w:r>
            <w:proofErr w:type="spellStart"/>
            <w:r>
              <w:t>išvaža</w:t>
            </w:r>
            <w:proofErr w:type="spellEnd"/>
          </w:p>
        </w:tc>
      </w:tr>
      <w:tr w:rsidR="00085196" w14:paraId="6E04D856" w14:textId="77777777">
        <w:trPr>
          <w:trHeight w:val="262"/>
        </w:trPr>
        <w:tc>
          <w:tcPr>
            <w:tcW w:w="6228" w:type="dxa"/>
            <w:vMerge/>
          </w:tcPr>
          <w:p w14:paraId="6E04D852" w14:textId="77777777" w:rsidR="00085196" w:rsidRDefault="00085196">
            <w:pPr>
              <w:widowControl w:val="0"/>
              <w:jc w:val="both"/>
            </w:pPr>
          </w:p>
        </w:tc>
        <w:tc>
          <w:tcPr>
            <w:tcW w:w="756" w:type="dxa"/>
            <w:tcBorders>
              <w:top w:val="nil"/>
              <w:bottom w:val="nil"/>
              <w:right w:val="nil"/>
            </w:tcBorders>
          </w:tcPr>
          <w:p w14:paraId="6E04D853" w14:textId="77777777" w:rsidR="00085196" w:rsidRDefault="00577B6A">
            <w:pPr>
              <w:widowControl w:val="0"/>
            </w:pPr>
            <w:proofErr w:type="spellStart"/>
            <w:r>
              <w:t>Txxx</w:t>
            </w:r>
            <w:proofErr w:type="spellEnd"/>
          </w:p>
        </w:tc>
        <w:tc>
          <w:tcPr>
            <w:tcW w:w="684" w:type="dxa"/>
            <w:vMerge/>
            <w:tcBorders>
              <w:left w:val="nil"/>
              <w:right w:val="single" w:sz="4" w:space="0" w:color="auto"/>
            </w:tcBorders>
          </w:tcPr>
          <w:p w14:paraId="6E04D854" w14:textId="77777777" w:rsidR="00085196" w:rsidRDefault="00085196">
            <w:pPr>
              <w:widowControl w:val="0"/>
            </w:pPr>
          </w:p>
        </w:tc>
        <w:tc>
          <w:tcPr>
            <w:tcW w:w="1402" w:type="dxa"/>
            <w:tcBorders>
              <w:top w:val="nil"/>
              <w:left w:val="single" w:sz="4" w:space="0" w:color="auto"/>
              <w:bottom w:val="nil"/>
            </w:tcBorders>
            <w:vAlign w:val="center"/>
          </w:tcPr>
          <w:p w14:paraId="6E04D855" w14:textId="77777777" w:rsidR="00085196" w:rsidRDefault="00577B6A">
            <w:pPr>
              <w:widowControl w:val="0"/>
            </w:pPr>
            <w:r>
              <w:t xml:space="preserve">PR 2 – užtverta </w:t>
            </w:r>
            <w:proofErr w:type="spellStart"/>
            <w:r>
              <w:t>išvaža</w:t>
            </w:r>
            <w:proofErr w:type="spellEnd"/>
          </w:p>
        </w:tc>
      </w:tr>
      <w:tr w:rsidR="00085196" w14:paraId="6E04D85B" w14:textId="77777777">
        <w:trPr>
          <w:trHeight w:val="277"/>
        </w:trPr>
        <w:tc>
          <w:tcPr>
            <w:tcW w:w="6228" w:type="dxa"/>
            <w:vMerge/>
          </w:tcPr>
          <w:p w14:paraId="6E04D857" w14:textId="77777777" w:rsidR="00085196" w:rsidRDefault="00085196">
            <w:pPr>
              <w:widowControl w:val="0"/>
              <w:jc w:val="both"/>
            </w:pPr>
          </w:p>
        </w:tc>
        <w:tc>
          <w:tcPr>
            <w:tcW w:w="756" w:type="dxa"/>
            <w:tcBorders>
              <w:top w:val="nil"/>
              <w:bottom w:val="nil"/>
              <w:right w:val="nil"/>
            </w:tcBorders>
          </w:tcPr>
          <w:p w14:paraId="6E04D858" w14:textId="77777777" w:rsidR="00085196" w:rsidRDefault="00577B6A">
            <w:pPr>
              <w:widowControl w:val="0"/>
            </w:pPr>
            <w:proofErr w:type="spellStart"/>
            <w:r>
              <w:t>Exxx</w:t>
            </w:r>
            <w:proofErr w:type="spellEnd"/>
          </w:p>
        </w:tc>
        <w:tc>
          <w:tcPr>
            <w:tcW w:w="684" w:type="dxa"/>
            <w:vMerge/>
            <w:tcBorders>
              <w:left w:val="nil"/>
              <w:bottom w:val="nil"/>
              <w:right w:val="single" w:sz="4" w:space="0" w:color="auto"/>
            </w:tcBorders>
          </w:tcPr>
          <w:p w14:paraId="6E04D859" w14:textId="77777777" w:rsidR="00085196" w:rsidRDefault="00085196">
            <w:pPr>
              <w:widowControl w:val="0"/>
            </w:pPr>
          </w:p>
        </w:tc>
        <w:tc>
          <w:tcPr>
            <w:tcW w:w="1402" w:type="dxa"/>
            <w:tcBorders>
              <w:top w:val="nil"/>
              <w:left w:val="single" w:sz="4" w:space="0" w:color="auto"/>
              <w:bottom w:val="nil"/>
            </w:tcBorders>
            <w:vAlign w:val="center"/>
          </w:tcPr>
          <w:p w14:paraId="6E04D85A" w14:textId="77777777" w:rsidR="00085196" w:rsidRDefault="00577B6A">
            <w:pPr>
              <w:widowControl w:val="0"/>
            </w:pPr>
            <w:r>
              <w:t xml:space="preserve">PR 1 – atsarginė </w:t>
            </w:r>
            <w:proofErr w:type="spellStart"/>
            <w:r>
              <w:t>išvaža</w:t>
            </w:r>
            <w:proofErr w:type="spellEnd"/>
          </w:p>
        </w:tc>
      </w:tr>
      <w:tr w:rsidR="00085196" w14:paraId="6E04D85E" w14:textId="77777777">
        <w:trPr>
          <w:trHeight w:val="285"/>
        </w:trPr>
        <w:tc>
          <w:tcPr>
            <w:tcW w:w="6228" w:type="dxa"/>
            <w:vMerge/>
          </w:tcPr>
          <w:p w14:paraId="6E04D85C" w14:textId="77777777" w:rsidR="00085196" w:rsidRDefault="00085196">
            <w:pPr>
              <w:widowControl w:val="0"/>
              <w:jc w:val="both"/>
            </w:pPr>
          </w:p>
        </w:tc>
        <w:tc>
          <w:tcPr>
            <w:tcW w:w="2842" w:type="dxa"/>
            <w:gridSpan w:val="3"/>
            <w:tcBorders>
              <w:top w:val="nil"/>
              <w:bottom w:val="single" w:sz="4" w:space="0" w:color="auto"/>
            </w:tcBorders>
          </w:tcPr>
          <w:p w14:paraId="6E04D85D" w14:textId="77777777" w:rsidR="00085196" w:rsidRDefault="00577B6A">
            <w:pPr>
              <w:widowControl w:val="0"/>
              <w:rPr>
                <w:i/>
              </w:rPr>
            </w:pPr>
            <w:r>
              <w:rPr>
                <w:i/>
              </w:rPr>
              <w:t xml:space="preserve">(PR – </w:t>
            </w:r>
            <w:proofErr w:type="spellStart"/>
            <w:r>
              <w:rPr>
                <w:i/>
              </w:rPr>
              <w:t>prijungtis</w:t>
            </w:r>
            <w:proofErr w:type="spellEnd"/>
            <w:r>
              <w:rPr>
                <w:i/>
              </w:rPr>
              <w:t>)</w:t>
            </w:r>
          </w:p>
        </w:tc>
      </w:tr>
      <w:tr w:rsidR="00085196" w14:paraId="6E04D867" w14:textId="77777777">
        <w:tc>
          <w:tcPr>
            <w:tcW w:w="6228" w:type="dxa"/>
            <w:vMerge/>
          </w:tcPr>
          <w:p w14:paraId="6E04D85F" w14:textId="77777777" w:rsidR="00085196" w:rsidRDefault="00085196">
            <w:pPr>
              <w:widowControl w:val="0"/>
              <w:jc w:val="both"/>
            </w:pPr>
          </w:p>
        </w:tc>
        <w:tc>
          <w:tcPr>
            <w:tcW w:w="2842" w:type="dxa"/>
            <w:gridSpan w:val="3"/>
            <w:tcBorders>
              <w:top w:val="single" w:sz="4" w:space="0" w:color="auto"/>
              <w:bottom w:val="single" w:sz="4" w:space="0" w:color="auto"/>
            </w:tcBorders>
          </w:tcPr>
          <w:p w14:paraId="6E04D860" w14:textId="77777777" w:rsidR="00085196" w:rsidRDefault="00577B6A">
            <w:pPr>
              <w:widowControl w:val="0"/>
              <w:rPr>
                <w:b/>
                <w:i/>
              </w:rPr>
            </w:pPr>
            <w:r>
              <w:rPr>
                <w:b/>
                <w:i/>
              </w:rPr>
              <w:t>Iliustracijos kairiosios dalies paaiškinimai:</w:t>
            </w:r>
          </w:p>
          <w:p w14:paraId="6E04D861" w14:textId="77777777" w:rsidR="00085196" w:rsidRDefault="00577B6A">
            <w:pPr>
              <w:widowControl w:val="0"/>
              <w:tabs>
                <w:tab w:val="left" w:pos="318"/>
              </w:tabs>
            </w:pPr>
            <w:r>
              <w:t>1) prireikus uždedamas mėlynas / baltas VŽ;</w:t>
            </w:r>
          </w:p>
          <w:p w14:paraId="6E04D862" w14:textId="77777777" w:rsidR="00085196" w:rsidRDefault="00577B6A">
            <w:pPr>
              <w:widowControl w:val="0"/>
              <w:tabs>
                <w:tab w:val="left" w:pos="318"/>
              </w:tabs>
            </w:pPr>
            <w:r>
              <w:t>2) papildomi skydai (geltonas / juodas) su raudonos spalvos užrašu „Užtverta“,</w:t>
            </w:r>
          </w:p>
          <w:p w14:paraId="6E04D863" w14:textId="77777777" w:rsidR="00085196" w:rsidRDefault="00577B6A">
            <w:pPr>
              <w:widowControl w:val="0"/>
            </w:pPr>
            <w:r>
              <w:t>633-iasis VŽ „Apylankos kryptis“, prireikus su blyksinčiu SŽ;</w:t>
            </w:r>
          </w:p>
          <w:p w14:paraId="6E04D864" w14:textId="77777777" w:rsidR="00085196" w:rsidRDefault="00577B6A">
            <w:pPr>
              <w:widowControl w:val="0"/>
              <w:tabs>
                <w:tab w:val="left" w:pos="318"/>
              </w:tabs>
            </w:pPr>
            <w:r>
              <w:t>3) 602-</w:t>
            </w:r>
            <w:proofErr w:type="spellStart"/>
            <w:r>
              <w:t>asis</w:t>
            </w:r>
            <w:proofErr w:type="spellEnd"/>
            <w:r>
              <w:t xml:space="preserve"> VŽ „Išankstinė krypčių rodyklė“ su kryžmai užbraukta dalimi informacijos;</w:t>
            </w:r>
          </w:p>
          <w:p w14:paraId="6E04D865" w14:textId="77777777" w:rsidR="00085196" w:rsidRDefault="00577B6A">
            <w:pPr>
              <w:widowControl w:val="0"/>
              <w:tabs>
                <w:tab w:val="left" w:pos="318"/>
              </w:tabs>
            </w:pPr>
            <w:r>
              <w:t xml:space="preserve">4) prireikus nurodoma per </w:t>
            </w:r>
            <w:proofErr w:type="spellStart"/>
            <w:r>
              <w:t>išvažą</w:t>
            </w:r>
            <w:proofErr w:type="spellEnd"/>
            <w:r>
              <w:t xml:space="preserve"> pasiekiama papildoma vietovė;</w:t>
            </w:r>
          </w:p>
          <w:p w14:paraId="6E04D866" w14:textId="77777777" w:rsidR="00085196" w:rsidRDefault="00577B6A">
            <w:pPr>
              <w:widowControl w:val="0"/>
            </w:pPr>
            <w:r>
              <w:t>*) prireikus taip pat taikoma skiriamojoje juostoje.</w:t>
            </w:r>
          </w:p>
        </w:tc>
      </w:tr>
      <w:tr w:rsidR="00085196" w14:paraId="6E04D86F" w14:textId="77777777">
        <w:tc>
          <w:tcPr>
            <w:tcW w:w="6228" w:type="dxa"/>
            <w:vMerge/>
          </w:tcPr>
          <w:p w14:paraId="6E04D868" w14:textId="77777777" w:rsidR="00085196" w:rsidRDefault="00085196">
            <w:pPr>
              <w:widowControl w:val="0"/>
              <w:jc w:val="both"/>
            </w:pPr>
          </w:p>
        </w:tc>
        <w:tc>
          <w:tcPr>
            <w:tcW w:w="2842" w:type="dxa"/>
            <w:gridSpan w:val="3"/>
            <w:tcBorders>
              <w:top w:val="single" w:sz="4" w:space="0" w:color="auto"/>
              <w:bottom w:val="nil"/>
            </w:tcBorders>
          </w:tcPr>
          <w:p w14:paraId="6E04D869" w14:textId="77777777" w:rsidR="00085196" w:rsidRDefault="00577B6A">
            <w:pPr>
              <w:widowControl w:val="0"/>
              <w:rPr>
                <w:b/>
                <w:i/>
              </w:rPr>
            </w:pPr>
            <w:r>
              <w:rPr>
                <w:b/>
                <w:i/>
              </w:rPr>
              <w:t>Iliustracijos dešiniosios dalies paaiškinimai:</w:t>
            </w:r>
          </w:p>
          <w:p w14:paraId="6E04D86A" w14:textId="77777777" w:rsidR="00085196" w:rsidRDefault="00577B6A">
            <w:pPr>
              <w:widowControl w:val="0"/>
              <w:tabs>
                <w:tab w:val="left" w:pos="318"/>
              </w:tabs>
            </w:pPr>
            <w:r>
              <w:t xml:space="preserve">5) </w:t>
            </w:r>
            <w:proofErr w:type="spellStart"/>
            <w:r>
              <w:t>išvažos</w:t>
            </w:r>
            <w:proofErr w:type="spellEnd"/>
            <w:r>
              <w:t xml:space="preserve"> užtvėrimas su VŽ 302 „Eismas draudžiamas“ ir AB, esant nukritimo pavojui; </w:t>
            </w:r>
          </w:p>
          <w:p w14:paraId="6E04D86B" w14:textId="77777777" w:rsidR="00085196" w:rsidRDefault="00577B6A">
            <w:pPr>
              <w:widowControl w:val="0"/>
              <w:tabs>
                <w:tab w:val="left" w:pos="318"/>
              </w:tabs>
            </w:pPr>
            <w:r>
              <w:t xml:space="preserve">6) išilginis </w:t>
            </w:r>
            <w:proofErr w:type="spellStart"/>
            <w:r>
              <w:t>išvažos</w:t>
            </w:r>
            <w:proofErr w:type="spellEnd"/>
            <w:r>
              <w:t xml:space="preserve"> atitvėrimas NG, didžiausias atstumas tarp jų – 10 m; </w:t>
            </w:r>
          </w:p>
          <w:p w14:paraId="6E04D86C" w14:textId="77777777" w:rsidR="00085196" w:rsidRDefault="00577B6A">
            <w:pPr>
              <w:widowControl w:val="0"/>
              <w:tabs>
                <w:tab w:val="left" w:pos="318"/>
              </w:tabs>
            </w:pPr>
            <w:r>
              <w:t>7) krypties rodyklė kryžmai užbraukta raudona spalva;</w:t>
            </w:r>
          </w:p>
          <w:p w14:paraId="6E04D86D" w14:textId="77777777" w:rsidR="00085196" w:rsidRDefault="00577B6A">
            <w:pPr>
              <w:widowControl w:val="0"/>
              <w:tabs>
                <w:tab w:val="left" w:pos="318"/>
              </w:tabs>
            </w:pPr>
            <w:r>
              <w:t>8) 602-</w:t>
            </w:r>
            <w:proofErr w:type="spellStart"/>
            <w:r>
              <w:t>asis</w:t>
            </w:r>
            <w:proofErr w:type="spellEnd"/>
            <w:r>
              <w:t xml:space="preserve"> VŽ „Išankstinė krypčių rodyklė“ su VŽ 302 „Eismas draudžiamas“ ant tos rodyklės, kurios informacija užbraukta;</w:t>
            </w:r>
          </w:p>
          <w:p w14:paraId="6E04D86E" w14:textId="77777777" w:rsidR="00085196" w:rsidRDefault="00577B6A">
            <w:pPr>
              <w:widowControl w:val="0"/>
              <w:tabs>
                <w:tab w:val="left" w:pos="318"/>
                <w:tab w:val="left" w:pos="460"/>
              </w:tabs>
            </w:pPr>
            <w:r>
              <w:t>9) 622-</w:t>
            </w:r>
            <w:proofErr w:type="spellStart"/>
            <w:r>
              <w:t>asis</w:t>
            </w:r>
            <w:proofErr w:type="spellEnd"/>
            <w:r>
              <w:t xml:space="preserve"> VŽ „Atstumų rodyklė“ kryžmai užbrauktas raudona spalva.</w:t>
            </w:r>
          </w:p>
        </w:tc>
      </w:tr>
      <w:tr w:rsidR="00085196" w14:paraId="6E04D872" w14:textId="77777777">
        <w:tc>
          <w:tcPr>
            <w:tcW w:w="6228" w:type="dxa"/>
            <w:vMerge/>
          </w:tcPr>
          <w:p w14:paraId="6E04D870" w14:textId="77777777" w:rsidR="00085196" w:rsidRDefault="00085196">
            <w:pPr>
              <w:widowControl w:val="0"/>
              <w:jc w:val="both"/>
            </w:pPr>
          </w:p>
        </w:tc>
        <w:tc>
          <w:tcPr>
            <w:tcW w:w="2842" w:type="dxa"/>
            <w:gridSpan w:val="3"/>
            <w:tcBorders>
              <w:top w:val="nil"/>
            </w:tcBorders>
            <w:vAlign w:val="bottom"/>
          </w:tcPr>
          <w:p w14:paraId="6E04D871" w14:textId="77777777" w:rsidR="00085196" w:rsidRDefault="00577B6A">
            <w:pPr>
              <w:widowControl w:val="0"/>
            </w:pPr>
            <w:r>
              <w:t>Matmenys metrais</w:t>
            </w:r>
          </w:p>
        </w:tc>
      </w:tr>
    </w:tbl>
    <w:p w14:paraId="6E04D873" w14:textId="77777777" w:rsidR="00085196" w:rsidRDefault="00085196">
      <w:pPr>
        <w:widowControl w:val="0"/>
        <w:ind w:firstLine="567"/>
        <w:jc w:val="both"/>
        <w:rPr>
          <w:color w:val="000000"/>
        </w:rPr>
      </w:pPr>
    </w:p>
    <w:p w14:paraId="6E04D874" w14:textId="77777777" w:rsidR="00085196" w:rsidRDefault="000C6DE7">
      <w:pPr>
        <w:widowControl w:val="0"/>
        <w:tabs>
          <w:tab w:val="center" w:pos="567"/>
          <w:tab w:val="left" w:pos="709"/>
          <w:tab w:val="left" w:pos="3119"/>
        </w:tabs>
        <w:jc w:val="center"/>
        <w:rPr>
          <w:b/>
          <w:i/>
        </w:rPr>
      </w:pPr>
      <w:r w:rsidR="00577B6A">
        <w:rPr>
          <w:b/>
          <w:i/>
        </w:rPr>
        <w:t xml:space="preserve">23 iliustracija. Užtveriamos </w:t>
      </w:r>
      <w:proofErr w:type="spellStart"/>
      <w:r w:rsidR="00577B6A">
        <w:rPr>
          <w:b/>
          <w:i/>
        </w:rPr>
        <w:t>prijungties</w:t>
      </w:r>
      <w:proofErr w:type="spellEnd"/>
      <w:r w:rsidR="00577B6A">
        <w:rPr>
          <w:b/>
          <w:i/>
        </w:rPr>
        <w:t xml:space="preserve"> (dešinėje) ir prieš tai esančios </w:t>
      </w:r>
      <w:proofErr w:type="spellStart"/>
      <w:r w:rsidR="00577B6A">
        <w:rPr>
          <w:b/>
          <w:i/>
        </w:rPr>
        <w:t>prijungties</w:t>
      </w:r>
      <w:proofErr w:type="spellEnd"/>
      <w:r w:rsidR="00577B6A">
        <w:rPr>
          <w:b/>
          <w:i/>
        </w:rPr>
        <w:t xml:space="preserve"> (kairėje) apstatymas kelio ženklais </w:t>
      </w:r>
    </w:p>
    <w:p w14:paraId="6E04D875" w14:textId="77777777" w:rsidR="00085196" w:rsidRDefault="00085196">
      <w:pPr>
        <w:widowControl w:val="0"/>
        <w:jc w:val="both"/>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24"/>
        <w:gridCol w:w="538"/>
        <w:gridCol w:w="538"/>
        <w:gridCol w:w="1670"/>
      </w:tblGrid>
      <w:tr w:rsidR="00085196" w14:paraId="6E04D87B" w14:textId="77777777">
        <w:trPr>
          <w:trHeight w:val="420"/>
        </w:trPr>
        <w:tc>
          <w:tcPr>
            <w:tcW w:w="6912" w:type="dxa"/>
            <w:vMerge w:val="restart"/>
          </w:tcPr>
          <w:p w14:paraId="6E04D876" w14:textId="77777777" w:rsidR="00085196" w:rsidRDefault="00577B6A">
            <w:pPr>
              <w:widowControl w:val="0"/>
              <w:jc w:val="center"/>
              <w:rPr>
                <w:vanish/>
              </w:rPr>
            </w:pPr>
            <w:r>
              <w:rPr>
                <w:b/>
                <w:i/>
              </w:rPr>
              <w:br w:type="page"/>
            </w:r>
            <w:r>
              <w:rPr>
                <w:vanish/>
              </w:rPr>
              <w:t>(iliustracija)</w:t>
            </w:r>
          </w:p>
          <w:p w14:paraId="6E04D877" w14:textId="77777777" w:rsidR="00085196" w:rsidRDefault="00577B6A">
            <w:pPr>
              <w:widowControl w:val="0"/>
              <w:jc w:val="both"/>
            </w:pPr>
            <w:r>
              <w:rPr>
                <w:noProof/>
                <w:lang w:eastAsia="lt-LT"/>
              </w:rPr>
              <w:drawing>
                <wp:inline distT="0" distB="0" distL="0" distR="0" wp14:anchorId="6E04E5AB" wp14:editId="6E04E5AC">
                  <wp:extent cx="3943350" cy="7372350"/>
                  <wp:effectExtent l="0" t="0" r="0" b="0"/>
                  <wp:docPr id="49" name="Paveikslėlis 3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9" descr="T DVAER Model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43350" cy="7372350"/>
                          </a:xfrm>
                          <a:prstGeom prst="rect">
                            <a:avLst/>
                          </a:prstGeom>
                          <a:noFill/>
                          <a:ln>
                            <a:noFill/>
                          </a:ln>
                        </pic:spPr>
                      </pic:pic>
                    </a:graphicData>
                  </a:graphic>
                </wp:inline>
              </w:drawing>
            </w:r>
          </w:p>
        </w:tc>
        <w:tc>
          <w:tcPr>
            <w:tcW w:w="567" w:type="dxa"/>
            <w:tcBorders>
              <w:bottom w:val="nil"/>
              <w:right w:val="nil"/>
            </w:tcBorders>
          </w:tcPr>
          <w:p w14:paraId="6E04D878" w14:textId="77777777" w:rsidR="00085196" w:rsidRDefault="00577B6A">
            <w:pPr>
              <w:widowControl w:val="0"/>
            </w:pPr>
            <w:proofErr w:type="spellStart"/>
            <w:r>
              <w:t>Hxxx</w:t>
            </w:r>
            <w:proofErr w:type="spellEnd"/>
          </w:p>
        </w:tc>
        <w:tc>
          <w:tcPr>
            <w:tcW w:w="567" w:type="dxa"/>
            <w:vMerge w:val="restart"/>
            <w:tcBorders>
              <w:left w:val="nil"/>
              <w:right w:val="single" w:sz="4" w:space="0" w:color="auto"/>
            </w:tcBorders>
            <w:vAlign w:val="center"/>
          </w:tcPr>
          <w:p w14:paraId="6E04D879" w14:textId="77777777" w:rsidR="00085196" w:rsidRDefault="00577B6A">
            <w:pPr>
              <w:widowControl w:val="0"/>
              <w:jc w:val="center"/>
            </w:pPr>
            <w:r>
              <w:rPr>
                <w:noProof/>
                <w:lang w:eastAsia="lt-LT"/>
              </w:rPr>
              <w:drawing>
                <wp:inline distT="0" distB="0" distL="0" distR="0" wp14:anchorId="6E04E5AD" wp14:editId="6E04E5AE">
                  <wp:extent cx="238125" cy="704850"/>
                  <wp:effectExtent l="0" t="0" r="0" b="0"/>
                  <wp:docPr id="50" name="Paveikslėlis 4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0" descr="T DVAER Model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8125" cy="704850"/>
                          </a:xfrm>
                          <a:prstGeom prst="rect">
                            <a:avLst/>
                          </a:prstGeom>
                          <a:noFill/>
                          <a:ln>
                            <a:noFill/>
                          </a:ln>
                        </pic:spPr>
                      </pic:pic>
                    </a:graphicData>
                  </a:graphic>
                </wp:inline>
              </w:drawing>
            </w:r>
            <w:r>
              <w:rPr>
                <w:vanish/>
              </w:rPr>
              <w:t>(ženklas)</w:t>
            </w:r>
          </w:p>
        </w:tc>
        <w:tc>
          <w:tcPr>
            <w:tcW w:w="1808" w:type="dxa"/>
            <w:tcBorders>
              <w:left w:val="single" w:sz="4" w:space="0" w:color="auto"/>
              <w:bottom w:val="nil"/>
            </w:tcBorders>
          </w:tcPr>
          <w:p w14:paraId="6E04D87A" w14:textId="77777777" w:rsidR="00085196" w:rsidRDefault="00577B6A">
            <w:pPr>
              <w:widowControl w:val="0"/>
            </w:pPr>
            <w:r>
              <w:t xml:space="preserve">PR 1 –atsarginė </w:t>
            </w:r>
            <w:proofErr w:type="spellStart"/>
            <w:r>
              <w:t>išvaža</w:t>
            </w:r>
            <w:proofErr w:type="spellEnd"/>
            <w:r>
              <w:t xml:space="preserve"> </w:t>
            </w:r>
          </w:p>
        </w:tc>
      </w:tr>
      <w:tr w:rsidR="00085196" w14:paraId="6E04D880" w14:textId="77777777">
        <w:trPr>
          <w:trHeight w:val="360"/>
        </w:trPr>
        <w:tc>
          <w:tcPr>
            <w:tcW w:w="6912" w:type="dxa"/>
            <w:vMerge/>
          </w:tcPr>
          <w:p w14:paraId="6E04D87C" w14:textId="77777777" w:rsidR="00085196" w:rsidRDefault="00085196">
            <w:pPr>
              <w:widowControl w:val="0"/>
              <w:jc w:val="center"/>
              <w:rPr>
                <w:b/>
                <w:i/>
              </w:rPr>
            </w:pPr>
          </w:p>
        </w:tc>
        <w:tc>
          <w:tcPr>
            <w:tcW w:w="567" w:type="dxa"/>
            <w:tcBorders>
              <w:top w:val="nil"/>
              <w:bottom w:val="nil"/>
              <w:right w:val="nil"/>
            </w:tcBorders>
          </w:tcPr>
          <w:p w14:paraId="6E04D87D" w14:textId="77777777" w:rsidR="00085196" w:rsidRDefault="00577B6A">
            <w:pPr>
              <w:widowControl w:val="0"/>
            </w:pPr>
            <w:proofErr w:type="spellStart"/>
            <w:r>
              <w:t>Txxx</w:t>
            </w:r>
            <w:proofErr w:type="spellEnd"/>
          </w:p>
        </w:tc>
        <w:tc>
          <w:tcPr>
            <w:tcW w:w="567" w:type="dxa"/>
            <w:vMerge/>
            <w:tcBorders>
              <w:left w:val="nil"/>
              <w:right w:val="single" w:sz="4" w:space="0" w:color="auto"/>
            </w:tcBorders>
          </w:tcPr>
          <w:p w14:paraId="6E04D87E" w14:textId="77777777" w:rsidR="00085196" w:rsidRDefault="00085196">
            <w:pPr>
              <w:widowControl w:val="0"/>
            </w:pPr>
          </w:p>
        </w:tc>
        <w:tc>
          <w:tcPr>
            <w:tcW w:w="1808" w:type="dxa"/>
            <w:tcBorders>
              <w:top w:val="nil"/>
              <w:left w:val="single" w:sz="4" w:space="0" w:color="auto"/>
              <w:bottom w:val="nil"/>
            </w:tcBorders>
          </w:tcPr>
          <w:p w14:paraId="6E04D87F" w14:textId="77777777" w:rsidR="00085196" w:rsidRDefault="00577B6A">
            <w:pPr>
              <w:widowControl w:val="0"/>
            </w:pPr>
            <w:r>
              <w:t xml:space="preserve">PR 2 – užtverta </w:t>
            </w:r>
            <w:proofErr w:type="spellStart"/>
            <w:r>
              <w:t>išvaža</w:t>
            </w:r>
            <w:proofErr w:type="spellEnd"/>
            <w:r>
              <w:t xml:space="preserve"> </w:t>
            </w:r>
          </w:p>
        </w:tc>
      </w:tr>
      <w:tr w:rsidR="00085196" w14:paraId="6E04D885" w14:textId="77777777">
        <w:trPr>
          <w:trHeight w:val="247"/>
        </w:trPr>
        <w:tc>
          <w:tcPr>
            <w:tcW w:w="6912" w:type="dxa"/>
            <w:vMerge/>
          </w:tcPr>
          <w:p w14:paraId="6E04D881" w14:textId="77777777" w:rsidR="00085196" w:rsidRDefault="00085196">
            <w:pPr>
              <w:widowControl w:val="0"/>
              <w:jc w:val="center"/>
              <w:rPr>
                <w:b/>
                <w:i/>
              </w:rPr>
            </w:pPr>
          </w:p>
        </w:tc>
        <w:tc>
          <w:tcPr>
            <w:tcW w:w="567" w:type="dxa"/>
            <w:tcBorders>
              <w:top w:val="nil"/>
              <w:bottom w:val="nil"/>
              <w:right w:val="nil"/>
            </w:tcBorders>
          </w:tcPr>
          <w:p w14:paraId="6E04D882" w14:textId="77777777" w:rsidR="00085196" w:rsidRDefault="00577B6A">
            <w:pPr>
              <w:widowControl w:val="0"/>
            </w:pPr>
            <w:proofErr w:type="spellStart"/>
            <w:r>
              <w:t>Exxx</w:t>
            </w:r>
            <w:proofErr w:type="spellEnd"/>
          </w:p>
        </w:tc>
        <w:tc>
          <w:tcPr>
            <w:tcW w:w="567" w:type="dxa"/>
            <w:vMerge/>
            <w:tcBorders>
              <w:left w:val="nil"/>
              <w:bottom w:val="nil"/>
              <w:right w:val="single" w:sz="4" w:space="0" w:color="auto"/>
            </w:tcBorders>
          </w:tcPr>
          <w:p w14:paraId="6E04D883" w14:textId="77777777" w:rsidR="00085196" w:rsidRDefault="00085196">
            <w:pPr>
              <w:widowControl w:val="0"/>
            </w:pPr>
          </w:p>
        </w:tc>
        <w:tc>
          <w:tcPr>
            <w:tcW w:w="1808" w:type="dxa"/>
            <w:tcBorders>
              <w:top w:val="nil"/>
              <w:left w:val="single" w:sz="4" w:space="0" w:color="auto"/>
              <w:bottom w:val="nil"/>
            </w:tcBorders>
          </w:tcPr>
          <w:p w14:paraId="6E04D884" w14:textId="77777777" w:rsidR="00085196" w:rsidRDefault="00577B6A">
            <w:pPr>
              <w:widowControl w:val="0"/>
            </w:pPr>
            <w:r>
              <w:t xml:space="preserve">PR 3 – </w:t>
            </w:r>
            <w:proofErr w:type="spellStart"/>
            <w:r>
              <w:t>išvaža</w:t>
            </w:r>
            <w:proofErr w:type="spellEnd"/>
          </w:p>
        </w:tc>
      </w:tr>
      <w:tr w:rsidR="00085196" w14:paraId="6E04D888" w14:textId="77777777">
        <w:trPr>
          <w:trHeight w:val="360"/>
        </w:trPr>
        <w:tc>
          <w:tcPr>
            <w:tcW w:w="6912" w:type="dxa"/>
            <w:vMerge/>
          </w:tcPr>
          <w:p w14:paraId="6E04D886" w14:textId="77777777" w:rsidR="00085196" w:rsidRDefault="00085196">
            <w:pPr>
              <w:widowControl w:val="0"/>
              <w:jc w:val="center"/>
              <w:rPr>
                <w:b/>
                <w:i/>
              </w:rPr>
            </w:pPr>
          </w:p>
        </w:tc>
        <w:tc>
          <w:tcPr>
            <w:tcW w:w="2942" w:type="dxa"/>
            <w:gridSpan w:val="3"/>
            <w:tcBorders>
              <w:top w:val="nil"/>
              <w:bottom w:val="single" w:sz="4" w:space="0" w:color="auto"/>
            </w:tcBorders>
          </w:tcPr>
          <w:p w14:paraId="6E04D887" w14:textId="77777777" w:rsidR="00085196" w:rsidRDefault="00577B6A">
            <w:pPr>
              <w:widowControl w:val="0"/>
              <w:rPr>
                <w:i/>
              </w:rPr>
            </w:pPr>
            <w:r>
              <w:rPr>
                <w:i/>
              </w:rPr>
              <w:t xml:space="preserve">(PR – </w:t>
            </w:r>
            <w:proofErr w:type="spellStart"/>
            <w:r>
              <w:rPr>
                <w:i/>
              </w:rPr>
              <w:t>prijungtis</w:t>
            </w:r>
            <w:proofErr w:type="spellEnd"/>
            <w:r>
              <w:rPr>
                <w:i/>
              </w:rPr>
              <w:t>)</w:t>
            </w:r>
          </w:p>
        </w:tc>
      </w:tr>
      <w:tr w:rsidR="00085196" w14:paraId="6E04D891" w14:textId="77777777">
        <w:tc>
          <w:tcPr>
            <w:tcW w:w="6912" w:type="dxa"/>
            <w:vMerge/>
          </w:tcPr>
          <w:p w14:paraId="6E04D889" w14:textId="77777777" w:rsidR="00085196" w:rsidRDefault="00085196">
            <w:pPr>
              <w:widowControl w:val="0"/>
              <w:jc w:val="both"/>
            </w:pPr>
          </w:p>
        </w:tc>
        <w:tc>
          <w:tcPr>
            <w:tcW w:w="2942" w:type="dxa"/>
            <w:gridSpan w:val="3"/>
            <w:tcBorders>
              <w:top w:val="single" w:sz="4" w:space="0" w:color="auto"/>
              <w:bottom w:val="single" w:sz="4" w:space="0" w:color="auto"/>
            </w:tcBorders>
          </w:tcPr>
          <w:p w14:paraId="6E04D88A" w14:textId="77777777" w:rsidR="00085196" w:rsidRDefault="00577B6A">
            <w:pPr>
              <w:widowControl w:val="0"/>
              <w:rPr>
                <w:b/>
                <w:i/>
              </w:rPr>
            </w:pPr>
            <w:r>
              <w:rPr>
                <w:b/>
                <w:i/>
              </w:rPr>
              <w:t>Iliustracijos kairiosios dalies paaiškinimai:</w:t>
            </w:r>
          </w:p>
          <w:p w14:paraId="6E04D88B" w14:textId="77777777" w:rsidR="00085196" w:rsidRDefault="00577B6A">
            <w:pPr>
              <w:widowControl w:val="0"/>
              <w:tabs>
                <w:tab w:val="left" w:pos="318"/>
              </w:tabs>
            </w:pPr>
            <w:r>
              <w:t xml:space="preserve">1) </w:t>
            </w:r>
            <w:proofErr w:type="spellStart"/>
            <w:r>
              <w:t>išvažos</w:t>
            </w:r>
            <w:proofErr w:type="spellEnd"/>
            <w:r>
              <w:t xml:space="preserve"> užtvėrimas ir 302-asis VŽ „Eismas draudžiamas“, AB, esant nukritimo pavojui;</w:t>
            </w:r>
          </w:p>
          <w:p w14:paraId="6E04D88C" w14:textId="77777777" w:rsidR="00085196" w:rsidRDefault="00577B6A">
            <w:pPr>
              <w:widowControl w:val="0"/>
              <w:tabs>
                <w:tab w:val="left" w:pos="318"/>
              </w:tabs>
            </w:pPr>
            <w:r>
              <w:t xml:space="preserve">2) išilginis </w:t>
            </w:r>
            <w:proofErr w:type="spellStart"/>
            <w:r>
              <w:t>išvažos</w:t>
            </w:r>
            <w:proofErr w:type="spellEnd"/>
            <w:r>
              <w:t xml:space="preserve"> atitvėrimas, NG, didžiausias atstumas tarp jų – 10 m;</w:t>
            </w:r>
          </w:p>
          <w:p w14:paraId="6E04D88D" w14:textId="77777777" w:rsidR="00085196" w:rsidRDefault="00577B6A">
            <w:pPr>
              <w:widowControl w:val="0"/>
              <w:tabs>
                <w:tab w:val="left" w:pos="318"/>
              </w:tabs>
            </w:pPr>
            <w:r>
              <w:t>3) krypčių rodyklė, kryžmai užbraukta raudona spalva;</w:t>
            </w:r>
          </w:p>
          <w:p w14:paraId="6E04D88E" w14:textId="77777777" w:rsidR="00085196" w:rsidRDefault="00577B6A">
            <w:pPr>
              <w:widowControl w:val="0"/>
              <w:tabs>
                <w:tab w:val="left" w:pos="318"/>
              </w:tabs>
            </w:pPr>
            <w:r>
              <w:t>4) papildomas skydas (geltonas / juodas) su raudonos spalvos užrašu „Užtverta“, prireikus su blyksinčiu žibintu;</w:t>
            </w:r>
          </w:p>
          <w:p w14:paraId="6E04D88F" w14:textId="77777777" w:rsidR="00085196" w:rsidRDefault="00577B6A">
            <w:pPr>
              <w:widowControl w:val="0"/>
              <w:tabs>
                <w:tab w:val="left" w:pos="318"/>
              </w:tabs>
            </w:pPr>
            <w:r>
              <w:t>5) 602-</w:t>
            </w:r>
            <w:proofErr w:type="spellStart"/>
            <w:r>
              <w:t>asis</w:t>
            </w:r>
            <w:proofErr w:type="spellEnd"/>
            <w:r>
              <w:t xml:space="preserve"> VŽ „Išankstinė krypčių rodyklė“ su VŽ 302 „Eismas draudžiamas“ ant tos rodyklės, kurios informacija užbraukta;</w:t>
            </w:r>
          </w:p>
          <w:p w14:paraId="6E04D890" w14:textId="77777777" w:rsidR="00085196" w:rsidRDefault="00577B6A">
            <w:pPr>
              <w:widowControl w:val="0"/>
              <w:tabs>
                <w:tab w:val="left" w:pos="318"/>
              </w:tabs>
            </w:pPr>
            <w:r>
              <w:t>6) 622-</w:t>
            </w:r>
            <w:proofErr w:type="spellStart"/>
            <w:r>
              <w:t>asis</w:t>
            </w:r>
            <w:proofErr w:type="spellEnd"/>
            <w:r>
              <w:t xml:space="preserve"> VŽ „Atstumų rodyklė“ kryžmai užbrauktas raudona spalva.</w:t>
            </w:r>
          </w:p>
        </w:tc>
      </w:tr>
      <w:tr w:rsidR="00085196" w14:paraId="6E04D897" w14:textId="77777777">
        <w:tc>
          <w:tcPr>
            <w:tcW w:w="6912" w:type="dxa"/>
            <w:vMerge/>
          </w:tcPr>
          <w:p w14:paraId="6E04D892" w14:textId="77777777" w:rsidR="00085196" w:rsidRDefault="00085196">
            <w:pPr>
              <w:widowControl w:val="0"/>
              <w:jc w:val="both"/>
            </w:pPr>
          </w:p>
        </w:tc>
        <w:tc>
          <w:tcPr>
            <w:tcW w:w="2942" w:type="dxa"/>
            <w:gridSpan w:val="3"/>
            <w:tcBorders>
              <w:top w:val="single" w:sz="4" w:space="0" w:color="auto"/>
              <w:bottom w:val="nil"/>
            </w:tcBorders>
          </w:tcPr>
          <w:p w14:paraId="6E04D893" w14:textId="77777777" w:rsidR="00085196" w:rsidRDefault="00577B6A">
            <w:pPr>
              <w:widowControl w:val="0"/>
              <w:rPr>
                <w:b/>
                <w:i/>
              </w:rPr>
            </w:pPr>
            <w:r>
              <w:rPr>
                <w:b/>
                <w:i/>
              </w:rPr>
              <w:t>Iliustracijos dešiniosios dalies paaiškinimai:</w:t>
            </w:r>
          </w:p>
          <w:p w14:paraId="6E04D894" w14:textId="77777777" w:rsidR="00085196" w:rsidRDefault="00577B6A">
            <w:pPr>
              <w:widowControl w:val="0"/>
              <w:tabs>
                <w:tab w:val="left" w:pos="318"/>
              </w:tabs>
            </w:pPr>
            <w:r>
              <w:t>7) 633-</w:t>
            </w:r>
            <w:proofErr w:type="spellStart"/>
            <w:r>
              <w:t>iasis</w:t>
            </w:r>
            <w:proofErr w:type="spellEnd"/>
            <w:r>
              <w:t xml:space="preserve"> VŽ „Apylankos kryptis“, prireikus su blyksinčiu SŽ;</w:t>
            </w:r>
          </w:p>
          <w:p w14:paraId="6E04D895" w14:textId="77777777" w:rsidR="00085196" w:rsidRDefault="00577B6A">
            <w:pPr>
              <w:widowControl w:val="0"/>
              <w:tabs>
                <w:tab w:val="left" w:pos="318"/>
              </w:tabs>
            </w:pPr>
            <w:r>
              <w:t>8) prireikus uždedamas mėlynas / baltas VŽ;</w:t>
            </w:r>
          </w:p>
          <w:p w14:paraId="6E04D896" w14:textId="77777777" w:rsidR="00085196" w:rsidRDefault="00577B6A">
            <w:pPr>
              <w:widowControl w:val="0"/>
              <w:tabs>
                <w:tab w:val="left" w:pos="318"/>
              </w:tabs>
            </w:pPr>
            <w:r>
              <w:t xml:space="preserve">9) prireikus nurodoma per </w:t>
            </w:r>
            <w:proofErr w:type="spellStart"/>
            <w:r>
              <w:t>išvažą</w:t>
            </w:r>
            <w:proofErr w:type="spellEnd"/>
            <w:r>
              <w:t xml:space="preserve"> pasiekiama </w:t>
            </w:r>
            <w:r>
              <w:lastRenderedPageBreak/>
              <w:t>papildoma vietovė.</w:t>
            </w:r>
          </w:p>
        </w:tc>
      </w:tr>
      <w:tr w:rsidR="00085196" w14:paraId="6E04D89A" w14:textId="77777777">
        <w:tc>
          <w:tcPr>
            <w:tcW w:w="6912" w:type="dxa"/>
            <w:vMerge/>
          </w:tcPr>
          <w:p w14:paraId="6E04D898" w14:textId="77777777" w:rsidR="00085196" w:rsidRDefault="00085196">
            <w:pPr>
              <w:widowControl w:val="0"/>
              <w:jc w:val="both"/>
            </w:pPr>
          </w:p>
        </w:tc>
        <w:tc>
          <w:tcPr>
            <w:tcW w:w="2942" w:type="dxa"/>
            <w:gridSpan w:val="3"/>
            <w:tcBorders>
              <w:top w:val="nil"/>
            </w:tcBorders>
            <w:vAlign w:val="bottom"/>
          </w:tcPr>
          <w:p w14:paraId="6E04D899" w14:textId="77777777" w:rsidR="00085196" w:rsidRDefault="00577B6A">
            <w:pPr>
              <w:widowControl w:val="0"/>
            </w:pPr>
            <w:r>
              <w:t>Matmenys metrais</w:t>
            </w:r>
          </w:p>
        </w:tc>
      </w:tr>
    </w:tbl>
    <w:p w14:paraId="6E04D89B" w14:textId="77777777" w:rsidR="00085196" w:rsidRDefault="000C6DE7">
      <w:pPr>
        <w:widowControl w:val="0"/>
        <w:tabs>
          <w:tab w:val="center" w:pos="567"/>
          <w:tab w:val="left" w:pos="709"/>
          <w:tab w:val="left" w:pos="3119"/>
        </w:tabs>
        <w:ind w:left="709" w:hanging="709"/>
        <w:jc w:val="center"/>
        <w:rPr>
          <w:b/>
          <w:i/>
        </w:rPr>
      </w:pPr>
    </w:p>
    <w:p w14:paraId="6E04D89C" w14:textId="77777777" w:rsidR="00085196" w:rsidRDefault="000C6DE7">
      <w:pPr>
        <w:widowControl w:val="0"/>
        <w:tabs>
          <w:tab w:val="center" w:pos="567"/>
          <w:tab w:val="left" w:pos="709"/>
          <w:tab w:val="left" w:pos="3119"/>
        </w:tabs>
        <w:jc w:val="center"/>
        <w:rPr>
          <w:b/>
          <w:i/>
        </w:rPr>
      </w:pPr>
      <w:r w:rsidR="00577B6A">
        <w:rPr>
          <w:b/>
          <w:i/>
        </w:rPr>
        <w:t xml:space="preserve">24 iliustracija. Užtveriamos </w:t>
      </w:r>
      <w:proofErr w:type="spellStart"/>
      <w:r w:rsidR="00577B6A">
        <w:rPr>
          <w:b/>
          <w:i/>
        </w:rPr>
        <w:t>prijungties</w:t>
      </w:r>
      <w:proofErr w:type="spellEnd"/>
      <w:r w:rsidR="00577B6A">
        <w:rPr>
          <w:b/>
          <w:i/>
        </w:rPr>
        <w:t xml:space="preserve"> (kairėje) ir už jos toliau esančios </w:t>
      </w:r>
      <w:proofErr w:type="spellStart"/>
      <w:r w:rsidR="00577B6A">
        <w:rPr>
          <w:b/>
          <w:i/>
        </w:rPr>
        <w:t>prijungties</w:t>
      </w:r>
      <w:proofErr w:type="spellEnd"/>
      <w:r w:rsidR="00577B6A">
        <w:rPr>
          <w:b/>
          <w:i/>
        </w:rPr>
        <w:t xml:space="preserve"> (dešinėje) apstatymas kelio ženklais</w:t>
      </w:r>
    </w:p>
    <w:p w14:paraId="6E04D89D" w14:textId="77777777" w:rsidR="00085196" w:rsidRDefault="00085196">
      <w:pPr>
        <w:widowControl w:val="0"/>
        <w:ind w:firstLine="567"/>
        <w:jc w:val="both"/>
        <w:rPr>
          <w:b/>
          <w:bCs/>
        </w:rPr>
      </w:pPr>
    </w:p>
    <w:p w14:paraId="6E04D89E" w14:textId="77777777" w:rsidR="00085196" w:rsidRDefault="000C6DE7">
      <w:pPr>
        <w:widowControl w:val="0"/>
        <w:ind w:firstLine="567"/>
        <w:jc w:val="both"/>
      </w:pPr>
      <w:r w:rsidR="00577B6A">
        <w:rPr>
          <w:b/>
          <w:bCs/>
        </w:rPr>
        <w:t>259</w:t>
      </w:r>
      <w:r w:rsidR="00577B6A">
        <w:rPr>
          <w:b/>
          <w:bCs/>
        </w:rPr>
        <w:t xml:space="preserve">. </w:t>
      </w:r>
      <w:r w:rsidR="00577B6A">
        <w:t xml:space="preserve">Apie visišką vienos krypties eismo ir </w:t>
      </w:r>
      <w:proofErr w:type="spellStart"/>
      <w:r w:rsidR="00577B6A">
        <w:t>prijungties</w:t>
      </w:r>
      <w:proofErr w:type="spellEnd"/>
      <w:r w:rsidR="00577B6A">
        <w:t xml:space="preserve"> vietų užtvėrimą jau prieš 2 savaites rekomenduojama paskelbti atitinkamose automagistralės ar greitkelio vietose ir susijusiame su automagistrale ar greitkeliu žemesnės kategorijos kelių tinkle, taip pat per žiniasklaidos priemones.</w:t>
      </w:r>
    </w:p>
    <w:p w14:paraId="6E04D89F" w14:textId="77777777" w:rsidR="00085196" w:rsidRDefault="000C6DE7">
      <w:pPr>
        <w:widowControl w:val="0"/>
        <w:ind w:firstLine="567"/>
        <w:jc w:val="both"/>
        <w:rPr>
          <w:b/>
        </w:rPr>
      </w:pPr>
    </w:p>
    <w:p w14:paraId="6E04D8A0" w14:textId="77777777" w:rsidR="00085196" w:rsidRDefault="000C6DE7">
      <w:pPr>
        <w:widowControl w:val="0"/>
        <w:jc w:val="center"/>
        <w:rPr>
          <w:b/>
        </w:rPr>
      </w:pPr>
      <w:r w:rsidR="00577B6A">
        <w:rPr>
          <w:b/>
        </w:rPr>
        <w:t>Įvažos laikinose eismo organizavimo zonose</w:t>
      </w:r>
    </w:p>
    <w:p w14:paraId="6E04D8A1" w14:textId="77777777" w:rsidR="00085196" w:rsidRDefault="00085196">
      <w:pPr>
        <w:widowControl w:val="0"/>
        <w:ind w:firstLine="567"/>
        <w:jc w:val="both"/>
        <w:rPr>
          <w:b/>
          <w:bCs/>
        </w:rPr>
      </w:pPr>
    </w:p>
    <w:p w14:paraId="6E04D8A2" w14:textId="77777777" w:rsidR="00085196" w:rsidRDefault="000C6DE7">
      <w:pPr>
        <w:widowControl w:val="0"/>
        <w:ind w:firstLine="567"/>
        <w:jc w:val="both"/>
      </w:pPr>
      <w:r w:rsidR="00577B6A">
        <w:rPr>
          <w:b/>
          <w:bCs/>
        </w:rPr>
        <w:t>260</w:t>
      </w:r>
      <w:r w:rsidR="00577B6A">
        <w:rPr>
          <w:b/>
          <w:bCs/>
        </w:rPr>
        <w:t xml:space="preserve">. </w:t>
      </w:r>
      <w:r w:rsidR="00577B6A">
        <w:t xml:space="preserve">Įvažas laikinose eismo organizavimo zonose reikia numatyti su greitėjimo juostomis, prireikus daryti jas trumpesnes, laikinos formos. Jei jų numatyti neįmanoma, reikia apsvarstyti, ar būtina užtverti įvažą. Jei ir tai neįmanoma, naudojamas Nr. 204-asis VŽ „Stop“ (prastas sprendimas), be to, normaliu atveju, atsižvelgiant į pirmenybę turintį transportą, įvažiuojančio transporto matomumo zonoje reikia pastatyti nukreipiamąjį </w:t>
      </w:r>
      <w:proofErr w:type="spellStart"/>
      <w:r w:rsidR="00577B6A">
        <w:t>gulekšnį</w:t>
      </w:r>
      <w:proofErr w:type="spellEnd"/>
      <w:r w:rsidR="00577B6A">
        <w:t xml:space="preserve"> arba bortą.</w:t>
      </w:r>
    </w:p>
    <w:p w14:paraId="6E04D8A3" w14:textId="77777777" w:rsidR="00085196" w:rsidRDefault="000C6DE7">
      <w:pPr>
        <w:widowControl w:val="0"/>
        <w:ind w:firstLine="567"/>
        <w:jc w:val="both"/>
      </w:pPr>
    </w:p>
    <w:p w14:paraId="6E04D8A4" w14:textId="77777777" w:rsidR="00085196" w:rsidRDefault="000C6DE7">
      <w:pPr>
        <w:widowControl w:val="0"/>
        <w:jc w:val="center"/>
        <w:rPr>
          <w:b/>
        </w:rPr>
      </w:pPr>
      <w:r w:rsidR="00577B6A">
        <w:rPr>
          <w:b/>
        </w:rPr>
        <w:t>Priverstinio sustojimo aikštelių įrengimas</w:t>
      </w:r>
    </w:p>
    <w:p w14:paraId="6E04D8A5" w14:textId="77777777" w:rsidR="00085196" w:rsidRDefault="00085196">
      <w:pPr>
        <w:widowControl w:val="0"/>
        <w:ind w:firstLine="567"/>
        <w:jc w:val="both"/>
        <w:rPr>
          <w:b/>
          <w:bCs/>
        </w:rPr>
      </w:pPr>
    </w:p>
    <w:p w14:paraId="6E04D8A6" w14:textId="77777777" w:rsidR="00085196" w:rsidRDefault="000C6DE7">
      <w:pPr>
        <w:widowControl w:val="0"/>
        <w:ind w:firstLine="567"/>
        <w:jc w:val="both"/>
      </w:pPr>
      <w:r w:rsidR="00577B6A">
        <w:rPr>
          <w:b/>
          <w:bCs/>
        </w:rPr>
        <w:t>261</w:t>
      </w:r>
      <w:r w:rsidR="00577B6A">
        <w:rPr>
          <w:b/>
          <w:bCs/>
        </w:rPr>
        <w:t xml:space="preserve">. </w:t>
      </w:r>
      <w:r w:rsidR="00577B6A">
        <w:t>Ilgalaikėse darbo vietose, kurių ilgis yra daugiau kaip 1 km, pagal galimybę reiktų įrengti priverstinio sustojimo aikšteles.</w:t>
      </w:r>
    </w:p>
    <w:p w14:paraId="6E04D8A7" w14:textId="77777777" w:rsidR="00085196" w:rsidRDefault="000C6DE7">
      <w:pPr>
        <w:widowControl w:val="0"/>
        <w:ind w:firstLine="567"/>
        <w:jc w:val="both"/>
      </w:pPr>
      <w:r w:rsidR="00577B6A">
        <w:rPr>
          <w:b/>
          <w:bCs/>
        </w:rPr>
        <w:t>262</w:t>
      </w:r>
      <w:r w:rsidR="00577B6A">
        <w:rPr>
          <w:b/>
          <w:bCs/>
        </w:rPr>
        <w:t xml:space="preserve">. </w:t>
      </w:r>
      <w:r w:rsidR="00577B6A">
        <w:t>Jei darbai užtvertoje vienos krypties važiuojamojoje dalyje eismo organizavimo 4+0 atveju leidžia, gali būti pasinaudojama, pvz., skiriamosios juostos pervažomis, kuriose galima nuleisti arba pakelti apsauginio barjero sijas. Priverstinio sustojimo aikšteles nuo darbo zonos galima apsaugoti kilnojamosiomis apsauginėmis sienelėmis.</w:t>
      </w:r>
    </w:p>
    <w:p w14:paraId="6E04D8A8" w14:textId="77777777" w:rsidR="00085196" w:rsidRDefault="000C6DE7">
      <w:pPr>
        <w:widowControl w:val="0"/>
        <w:ind w:firstLine="567"/>
        <w:jc w:val="both"/>
      </w:pPr>
    </w:p>
    <w:p w14:paraId="6E04D8A9"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EISMO REGULIAVIMAS</w:t>
      </w:r>
    </w:p>
    <w:p w14:paraId="6E04D8AA" w14:textId="77777777" w:rsidR="00085196" w:rsidRDefault="000C6DE7">
      <w:pPr>
        <w:widowControl w:val="0"/>
        <w:jc w:val="center"/>
        <w:rPr>
          <w:b/>
        </w:rPr>
      </w:pPr>
    </w:p>
    <w:p w14:paraId="6E04D8AB" w14:textId="77777777" w:rsidR="00085196" w:rsidRDefault="000C6DE7">
      <w:pPr>
        <w:widowControl w:val="0"/>
        <w:jc w:val="center"/>
        <w:rPr>
          <w:b/>
        </w:rPr>
      </w:pPr>
      <w:r w:rsidR="00577B6A">
        <w:rPr>
          <w:b/>
        </w:rPr>
        <w:t>Tipinės eismo schemos (TES)</w:t>
      </w:r>
    </w:p>
    <w:p w14:paraId="6E04D8AC" w14:textId="77777777" w:rsidR="00085196" w:rsidRDefault="00085196">
      <w:pPr>
        <w:widowControl w:val="0"/>
        <w:ind w:firstLine="567"/>
        <w:jc w:val="both"/>
        <w:rPr>
          <w:b/>
          <w:bCs/>
        </w:rPr>
      </w:pPr>
    </w:p>
    <w:p w14:paraId="6E04D8AD" w14:textId="77777777" w:rsidR="00085196" w:rsidRDefault="000C6DE7">
      <w:pPr>
        <w:widowControl w:val="0"/>
        <w:ind w:firstLine="567"/>
        <w:jc w:val="both"/>
      </w:pPr>
      <w:r w:rsidR="00577B6A">
        <w:rPr>
          <w:b/>
          <w:bCs/>
        </w:rPr>
        <w:t>263</w:t>
      </w:r>
      <w:r w:rsidR="00577B6A">
        <w:rPr>
          <w:b/>
          <w:bCs/>
        </w:rPr>
        <w:t>.</w:t>
      </w:r>
      <w:r w:rsidR="00577B6A">
        <w:t xml:space="preserve"> Apie tai, kaip automagistralėse ir greitkeliuose aptveriamos, paženklinamos ir apšviečiamos darbo vietos, paaiškina (iliustruoja) TES. Kaip naudotis TES, nurodyta V skyriaus V skirsnyje.</w:t>
      </w:r>
    </w:p>
    <w:p w14:paraId="6E04D8AE" w14:textId="77777777" w:rsidR="00085196" w:rsidRDefault="000C6DE7">
      <w:pPr>
        <w:widowControl w:val="0"/>
        <w:ind w:firstLine="567"/>
        <w:jc w:val="both"/>
      </w:pPr>
      <w:r w:rsidR="00577B6A">
        <w:rPr>
          <w:b/>
          <w:bCs/>
        </w:rPr>
        <w:t>264</w:t>
      </w:r>
      <w:r w:rsidR="00577B6A">
        <w:rPr>
          <w:b/>
          <w:bCs/>
        </w:rPr>
        <w:t xml:space="preserve">. </w:t>
      </w:r>
      <w:r w:rsidR="00577B6A">
        <w:t>Eismo organizavimo atvejų sutrumpintas žymėjimas nustatomas pagal eismo juostų skaičiaus eismo zonoje duomenis, atsižvelgiant į vienos krypties važiuojamąsias dalis. Be to, nežymima kryptis eismo juostose, kurios naudojamos vienoje važiuojamojoje dalyje (dėl santrumpų papildomo žymėjimo žr. 9 ir 10 lentelių išnašose).</w:t>
      </w:r>
    </w:p>
    <w:p w14:paraId="6E04D8AF" w14:textId="77777777" w:rsidR="00085196" w:rsidRDefault="000C6DE7">
      <w:pPr>
        <w:widowControl w:val="0"/>
        <w:ind w:firstLine="567"/>
        <w:jc w:val="both"/>
      </w:pPr>
      <w:r w:rsidR="00577B6A">
        <w:rPr>
          <w:b/>
          <w:bCs/>
        </w:rPr>
        <w:t>265</w:t>
      </w:r>
      <w:r w:rsidR="00577B6A">
        <w:rPr>
          <w:b/>
          <w:bCs/>
        </w:rPr>
        <w:t xml:space="preserve">. </w:t>
      </w:r>
      <w:r w:rsidR="00577B6A">
        <w:t>Atskirai galioja schemos šiais taikymo atvejais:</w:t>
      </w:r>
    </w:p>
    <w:p w14:paraId="6E04D8B0" w14:textId="77777777" w:rsidR="00085196" w:rsidRDefault="00577B6A">
      <w:pPr>
        <w:widowControl w:val="0"/>
        <w:ind w:firstLine="567"/>
        <w:jc w:val="both"/>
      </w:pPr>
      <w:r>
        <w:t>– darbo vietoms, nenukreipiant eismo į priešingos krypties važiuojamąją dalį – TES nuo A I/1 iki A I/7,</w:t>
      </w:r>
    </w:p>
    <w:p w14:paraId="6E04D8B1" w14:textId="77777777" w:rsidR="00085196" w:rsidRDefault="00577B6A">
      <w:pPr>
        <w:widowControl w:val="0"/>
        <w:ind w:firstLine="567"/>
        <w:jc w:val="both"/>
      </w:pPr>
      <w:r>
        <w:t xml:space="preserve">– darbo vietoms, nenukreipiant eismo į priešingos krypties važiuojamąją dalį įvažų ir </w:t>
      </w:r>
      <w:proofErr w:type="spellStart"/>
      <w:r>
        <w:t>išvažų</w:t>
      </w:r>
      <w:proofErr w:type="spellEnd"/>
      <w:r>
        <w:t xml:space="preserve"> zonose – TES nuo A I/8 iki A I/10,</w:t>
      </w:r>
    </w:p>
    <w:p w14:paraId="6E04D8B2" w14:textId="77777777" w:rsidR="00085196" w:rsidRDefault="00577B6A">
      <w:pPr>
        <w:widowControl w:val="0"/>
        <w:ind w:firstLine="567"/>
        <w:jc w:val="both"/>
      </w:pPr>
      <w:r>
        <w:t>– darbo vietoms, nukreipiant eismą į priešingos krypties važiuojamąją dalį – TES nuo A II/1 iki A II/6,</w:t>
      </w:r>
    </w:p>
    <w:p w14:paraId="6E04D8B3" w14:textId="77777777" w:rsidR="00085196" w:rsidRDefault="00577B6A">
      <w:pPr>
        <w:widowControl w:val="0"/>
        <w:ind w:firstLine="567"/>
        <w:jc w:val="both"/>
      </w:pPr>
      <w:r>
        <w:t xml:space="preserve">– darbo vietoms, nukreipiant eismą į priešingos krypties važiuojamąją dalį, įvažų ir </w:t>
      </w:r>
      <w:proofErr w:type="spellStart"/>
      <w:r>
        <w:t>išvažų</w:t>
      </w:r>
      <w:proofErr w:type="spellEnd"/>
      <w:r>
        <w:t xml:space="preserve"> zonose – TES A II/7, A II/8 (TES taikymas pagal organizavimo atvejus pateiktas 11 lentelėje).</w:t>
      </w:r>
    </w:p>
    <w:p w14:paraId="6E04D8B4" w14:textId="77777777" w:rsidR="00085196" w:rsidRDefault="00085196">
      <w:pPr>
        <w:widowControl w:val="0"/>
        <w:ind w:firstLine="567"/>
        <w:jc w:val="both"/>
      </w:pPr>
    </w:p>
    <w:p w14:paraId="6E04D8B5" w14:textId="77777777" w:rsidR="00085196" w:rsidRDefault="000C6DE7">
      <w:pPr>
        <w:widowControl w:val="0"/>
        <w:tabs>
          <w:tab w:val="center" w:pos="142"/>
          <w:tab w:val="num" w:pos="284"/>
          <w:tab w:val="num" w:pos="1418"/>
          <w:tab w:val="num" w:pos="1800"/>
        </w:tabs>
        <w:ind w:firstLine="567"/>
        <w:jc w:val="both"/>
        <w:rPr>
          <w:b/>
        </w:rPr>
      </w:pPr>
      <w:r w:rsidR="00577B6A">
        <w:rPr>
          <w:b/>
        </w:rPr>
        <w:t xml:space="preserve">11 lentelė. Tipinių eismo schemų (TES) taikymas įvažų ir </w:t>
      </w:r>
      <w:proofErr w:type="spellStart"/>
      <w:r w:rsidR="00577B6A">
        <w:rPr>
          <w:b/>
        </w:rPr>
        <w:t>išvažų</w:t>
      </w:r>
      <w:proofErr w:type="spellEnd"/>
      <w:r w:rsidR="00577B6A">
        <w:rPr>
          <w:b/>
        </w:rPr>
        <w:t xml:space="preserve"> atvejais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
        <w:gridCol w:w="856"/>
        <w:gridCol w:w="856"/>
        <w:gridCol w:w="856"/>
        <w:gridCol w:w="856"/>
        <w:gridCol w:w="1171"/>
        <w:gridCol w:w="1171"/>
        <w:gridCol w:w="1171"/>
        <w:gridCol w:w="1171"/>
      </w:tblGrid>
      <w:tr w:rsidR="00085196" w14:paraId="6E04D8B8" w14:textId="77777777">
        <w:trPr>
          <w:jc w:val="center"/>
        </w:trPr>
        <w:tc>
          <w:tcPr>
            <w:tcW w:w="1022" w:type="dxa"/>
            <w:vMerge w:val="restart"/>
            <w:tcBorders>
              <w:top w:val="single" w:sz="8" w:space="0" w:color="auto"/>
              <w:left w:val="single" w:sz="8" w:space="0" w:color="auto"/>
              <w:right w:val="single" w:sz="8" w:space="0" w:color="auto"/>
            </w:tcBorders>
            <w:vAlign w:val="center"/>
          </w:tcPr>
          <w:p w14:paraId="6E04D8B6" w14:textId="77777777" w:rsidR="00085196" w:rsidRDefault="00577B6A">
            <w:pPr>
              <w:widowControl w:val="0"/>
              <w:jc w:val="center"/>
              <w:rPr>
                <w:b/>
              </w:rPr>
            </w:pPr>
            <w:r>
              <w:rPr>
                <w:b/>
              </w:rPr>
              <w:lastRenderedPageBreak/>
              <w:t>Eismo organizavimas</w:t>
            </w:r>
          </w:p>
        </w:tc>
        <w:tc>
          <w:tcPr>
            <w:tcW w:w="8616" w:type="dxa"/>
            <w:gridSpan w:val="8"/>
            <w:tcBorders>
              <w:top w:val="single" w:sz="8" w:space="0" w:color="auto"/>
              <w:left w:val="single" w:sz="8" w:space="0" w:color="auto"/>
              <w:bottom w:val="single" w:sz="8" w:space="0" w:color="auto"/>
              <w:right w:val="single" w:sz="8" w:space="0" w:color="auto"/>
            </w:tcBorders>
            <w:vAlign w:val="center"/>
          </w:tcPr>
          <w:p w14:paraId="6E04D8B7" w14:textId="77777777" w:rsidR="00085196" w:rsidRDefault="00577B6A">
            <w:pPr>
              <w:widowControl w:val="0"/>
              <w:jc w:val="center"/>
              <w:rPr>
                <w:b/>
              </w:rPr>
            </w:pPr>
            <w:r>
              <w:rPr>
                <w:b/>
              </w:rPr>
              <w:t>Važiuojamoji dalis</w:t>
            </w:r>
          </w:p>
        </w:tc>
      </w:tr>
      <w:tr w:rsidR="00085196" w14:paraId="6E04D8BE" w14:textId="77777777">
        <w:trPr>
          <w:jc w:val="center"/>
        </w:trPr>
        <w:tc>
          <w:tcPr>
            <w:tcW w:w="1022" w:type="dxa"/>
            <w:vMerge/>
            <w:tcBorders>
              <w:left w:val="single" w:sz="8" w:space="0" w:color="auto"/>
              <w:right w:val="single" w:sz="8" w:space="0" w:color="auto"/>
            </w:tcBorders>
            <w:vAlign w:val="center"/>
          </w:tcPr>
          <w:p w14:paraId="6E04D8B9" w14:textId="77777777" w:rsidR="00085196" w:rsidRDefault="00085196">
            <w:pPr>
              <w:widowControl w:val="0"/>
              <w:jc w:val="center"/>
              <w:rPr>
                <w:b/>
              </w:rPr>
            </w:pPr>
          </w:p>
        </w:tc>
        <w:tc>
          <w:tcPr>
            <w:tcW w:w="3628" w:type="dxa"/>
            <w:gridSpan w:val="4"/>
            <w:tcBorders>
              <w:top w:val="single" w:sz="8" w:space="0" w:color="auto"/>
              <w:left w:val="single" w:sz="8" w:space="0" w:color="auto"/>
              <w:bottom w:val="single" w:sz="8" w:space="0" w:color="auto"/>
              <w:right w:val="single" w:sz="8" w:space="0" w:color="auto"/>
            </w:tcBorders>
            <w:vAlign w:val="center"/>
          </w:tcPr>
          <w:p w14:paraId="6E04D8BA" w14:textId="77777777" w:rsidR="00085196" w:rsidRDefault="00577B6A">
            <w:pPr>
              <w:widowControl w:val="0"/>
              <w:jc w:val="center"/>
              <w:rPr>
                <w:b/>
              </w:rPr>
            </w:pPr>
            <w:r>
              <w:rPr>
                <w:b/>
              </w:rPr>
              <w:t>be darbo vietų</w:t>
            </w:r>
          </w:p>
          <w:p w14:paraId="6E04D8BB" w14:textId="77777777" w:rsidR="00085196" w:rsidRDefault="00577B6A">
            <w:pPr>
              <w:widowControl w:val="0"/>
              <w:jc w:val="center"/>
              <w:rPr>
                <w:b/>
              </w:rPr>
            </w:pPr>
            <w:r>
              <w:rPr>
                <w:b/>
              </w:rPr>
              <w:t>(TES kairioji pusė)</w:t>
            </w:r>
          </w:p>
        </w:tc>
        <w:tc>
          <w:tcPr>
            <w:tcW w:w="4988" w:type="dxa"/>
            <w:gridSpan w:val="4"/>
            <w:tcBorders>
              <w:top w:val="single" w:sz="8" w:space="0" w:color="auto"/>
              <w:left w:val="single" w:sz="8" w:space="0" w:color="auto"/>
              <w:bottom w:val="single" w:sz="8" w:space="0" w:color="auto"/>
              <w:right w:val="single" w:sz="8" w:space="0" w:color="auto"/>
            </w:tcBorders>
            <w:vAlign w:val="center"/>
          </w:tcPr>
          <w:p w14:paraId="6E04D8BC" w14:textId="77777777" w:rsidR="00085196" w:rsidRDefault="00577B6A">
            <w:pPr>
              <w:widowControl w:val="0"/>
              <w:jc w:val="center"/>
              <w:rPr>
                <w:b/>
              </w:rPr>
            </w:pPr>
            <w:r>
              <w:rPr>
                <w:b/>
              </w:rPr>
              <w:t>su darbo vietomis</w:t>
            </w:r>
          </w:p>
          <w:p w14:paraId="6E04D8BD" w14:textId="77777777" w:rsidR="00085196" w:rsidRDefault="00577B6A">
            <w:pPr>
              <w:widowControl w:val="0"/>
              <w:jc w:val="center"/>
              <w:rPr>
                <w:b/>
              </w:rPr>
            </w:pPr>
            <w:r>
              <w:rPr>
                <w:b/>
              </w:rPr>
              <w:t>(TES dešinioji pusė)</w:t>
            </w:r>
          </w:p>
        </w:tc>
      </w:tr>
      <w:tr w:rsidR="00085196" w14:paraId="6E04D8C4" w14:textId="77777777">
        <w:trPr>
          <w:jc w:val="center"/>
        </w:trPr>
        <w:tc>
          <w:tcPr>
            <w:tcW w:w="1022" w:type="dxa"/>
            <w:vMerge/>
            <w:tcBorders>
              <w:left w:val="single" w:sz="8" w:space="0" w:color="auto"/>
              <w:right w:val="single" w:sz="8" w:space="0" w:color="auto"/>
            </w:tcBorders>
            <w:vAlign w:val="center"/>
          </w:tcPr>
          <w:p w14:paraId="6E04D8BF" w14:textId="77777777" w:rsidR="00085196" w:rsidRDefault="00085196">
            <w:pPr>
              <w:widowControl w:val="0"/>
              <w:jc w:val="center"/>
              <w:rPr>
                <w:b/>
              </w:rPr>
            </w:pPr>
          </w:p>
        </w:tc>
        <w:tc>
          <w:tcPr>
            <w:tcW w:w="1814" w:type="dxa"/>
            <w:gridSpan w:val="2"/>
            <w:tcBorders>
              <w:top w:val="single" w:sz="8" w:space="0" w:color="auto"/>
              <w:left w:val="single" w:sz="8" w:space="0" w:color="auto"/>
              <w:bottom w:val="single" w:sz="8" w:space="0" w:color="auto"/>
              <w:right w:val="single" w:sz="8" w:space="0" w:color="auto"/>
            </w:tcBorders>
            <w:vAlign w:val="center"/>
          </w:tcPr>
          <w:p w14:paraId="6E04D8C0" w14:textId="77777777" w:rsidR="00085196" w:rsidRDefault="00577B6A">
            <w:pPr>
              <w:widowControl w:val="0"/>
              <w:jc w:val="center"/>
              <w:rPr>
                <w:b/>
              </w:rPr>
            </w:pPr>
            <w:proofErr w:type="spellStart"/>
            <w:r>
              <w:rPr>
                <w:b/>
              </w:rPr>
              <w:t>Išvaža</w:t>
            </w:r>
            <w:proofErr w:type="spellEnd"/>
          </w:p>
        </w:tc>
        <w:tc>
          <w:tcPr>
            <w:tcW w:w="1814" w:type="dxa"/>
            <w:gridSpan w:val="2"/>
            <w:tcBorders>
              <w:top w:val="single" w:sz="8" w:space="0" w:color="auto"/>
              <w:left w:val="single" w:sz="8" w:space="0" w:color="auto"/>
              <w:bottom w:val="single" w:sz="8" w:space="0" w:color="auto"/>
              <w:right w:val="single" w:sz="8" w:space="0" w:color="auto"/>
            </w:tcBorders>
            <w:vAlign w:val="center"/>
          </w:tcPr>
          <w:p w14:paraId="6E04D8C1" w14:textId="77777777" w:rsidR="00085196" w:rsidRDefault="00577B6A">
            <w:pPr>
              <w:widowControl w:val="0"/>
              <w:jc w:val="center"/>
              <w:rPr>
                <w:b/>
              </w:rPr>
            </w:pPr>
            <w:r>
              <w:rPr>
                <w:b/>
              </w:rPr>
              <w:t>Įvaža</w:t>
            </w:r>
          </w:p>
        </w:tc>
        <w:tc>
          <w:tcPr>
            <w:tcW w:w="2494" w:type="dxa"/>
            <w:gridSpan w:val="2"/>
            <w:tcBorders>
              <w:top w:val="single" w:sz="8" w:space="0" w:color="auto"/>
              <w:left w:val="single" w:sz="8" w:space="0" w:color="auto"/>
              <w:bottom w:val="single" w:sz="8" w:space="0" w:color="auto"/>
              <w:right w:val="single" w:sz="8" w:space="0" w:color="auto"/>
            </w:tcBorders>
            <w:vAlign w:val="center"/>
          </w:tcPr>
          <w:p w14:paraId="6E04D8C2" w14:textId="77777777" w:rsidR="00085196" w:rsidRDefault="00577B6A">
            <w:pPr>
              <w:widowControl w:val="0"/>
              <w:jc w:val="center"/>
              <w:rPr>
                <w:b/>
              </w:rPr>
            </w:pPr>
            <w:proofErr w:type="spellStart"/>
            <w:r>
              <w:rPr>
                <w:b/>
              </w:rPr>
              <w:t>Išvaža</w:t>
            </w:r>
            <w:proofErr w:type="spellEnd"/>
          </w:p>
        </w:tc>
        <w:tc>
          <w:tcPr>
            <w:tcW w:w="2494" w:type="dxa"/>
            <w:gridSpan w:val="2"/>
            <w:tcBorders>
              <w:top w:val="single" w:sz="8" w:space="0" w:color="auto"/>
              <w:left w:val="single" w:sz="8" w:space="0" w:color="auto"/>
              <w:bottom w:val="single" w:sz="8" w:space="0" w:color="auto"/>
              <w:right w:val="single" w:sz="8" w:space="0" w:color="auto"/>
            </w:tcBorders>
            <w:vAlign w:val="center"/>
          </w:tcPr>
          <w:p w14:paraId="6E04D8C3" w14:textId="77777777" w:rsidR="00085196" w:rsidRDefault="00577B6A">
            <w:pPr>
              <w:widowControl w:val="0"/>
              <w:jc w:val="center"/>
              <w:rPr>
                <w:b/>
              </w:rPr>
            </w:pPr>
            <w:r>
              <w:rPr>
                <w:b/>
              </w:rPr>
              <w:t>Įvaža</w:t>
            </w:r>
          </w:p>
        </w:tc>
      </w:tr>
      <w:tr w:rsidR="00085196" w14:paraId="6E04D8CA" w14:textId="77777777">
        <w:trPr>
          <w:jc w:val="center"/>
        </w:trPr>
        <w:tc>
          <w:tcPr>
            <w:tcW w:w="1022" w:type="dxa"/>
            <w:vMerge/>
            <w:tcBorders>
              <w:left w:val="single" w:sz="8" w:space="0" w:color="auto"/>
              <w:right w:val="single" w:sz="8" w:space="0" w:color="auto"/>
            </w:tcBorders>
            <w:vAlign w:val="center"/>
          </w:tcPr>
          <w:p w14:paraId="6E04D8C5" w14:textId="77777777" w:rsidR="00085196" w:rsidRDefault="00085196">
            <w:pPr>
              <w:widowControl w:val="0"/>
              <w:jc w:val="center"/>
              <w:rPr>
                <w:b/>
              </w:rPr>
            </w:pPr>
          </w:p>
        </w:tc>
        <w:tc>
          <w:tcPr>
            <w:tcW w:w="1814" w:type="dxa"/>
            <w:gridSpan w:val="2"/>
            <w:tcBorders>
              <w:top w:val="single" w:sz="8" w:space="0" w:color="auto"/>
              <w:left w:val="single" w:sz="8" w:space="0" w:color="auto"/>
              <w:bottom w:val="single" w:sz="8" w:space="0" w:color="auto"/>
              <w:right w:val="single" w:sz="8" w:space="0" w:color="auto"/>
            </w:tcBorders>
            <w:vAlign w:val="center"/>
          </w:tcPr>
          <w:p w14:paraId="6E04D8C6" w14:textId="77777777" w:rsidR="00085196" w:rsidRDefault="00577B6A">
            <w:pPr>
              <w:widowControl w:val="0"/>
              <w:jc w:val="center"/>
              <w:rPr>
                <w:b/>
              </w:rPr>
            </w:pPr>
            <w:r>
              <w:rPr>
                <w:b/>
              </w:rPr>
              <w:t>Lėtėjimo juosta</w:t>
            </w:r>
          </w:p>
        </w:tc>
        <w:tc>
          <w:tcPr>
            <w:tcW w:w="1814" w:type="dxa"/>
            <w:gridSpan w:val="2"/>
            <w:tcBorders>
              <w:top w:val="single" w:sz="8" w:space="0" w:color="auto"/>
              <w:left w:val="single" w:sz="8" w:space="0" w:color="auto"/>
              <w:bottom w:val="single" w:sz="8" w:space="0" w:color="auto"/>
              <w:right w:val="single" w:sz="8" w:space="0" w:color="auto"/>
            </w:tcBorders>
            <w:vAlign w:val="center"/>
          </w:tcPr>
          <w:p w14:paraId="6E04D8C7" w14:textId="77777777" w:rsidR="00085196" w:rsidRDefault="00577B6A">
            <w:pPr>
              <w:widowControl w:val="0"/>
              <w:jc w:val="center"/>
              <w:rPr>
                <w:b/>
              </w:rPr>
            </w:pPr>
            <w:r>
              <w:rPr>
                <w:b/>
              </w:rPr>
              <w:t>Greitėjimo juosta</w:t>
            </w:r>
          </w:p>
        </w:tc>
        <w:tc>
          <w:tcPr>
            <w:tcW w:w="2494" w:type="dxa"/>
            <w:gridSpan w:val="2"/>
            <w:tcBorders>
              <w:top w:val="single" w:sz="8" w:space="0" w:color="auto"/>
              <w:left w:val="single" w:sz="8" w:space="0" w:color="auto"/>
              <w:bottom w:val="single" w:sz="8" w:space="0" w:color="auto"/>
              <w:right w:val="single" w:sz="8" w:space="0" w:color="auto"/>
            </w:tcBorders>
            <w:vAlign w:val="center"/>
          </w:tcPr>
          <w:p w14:paraId="6E04D8C8" w14:textId="77777777" w:rsidR="00085196" w:rsidRDefault="00577B6A">
            <w:pPr>
              <w:widowControl w:val="0"/>
              <w:jc w:val="center"/>
              <w:rPr>
                <w:b/>
              </w:rPr>
            </w:pPr>
            <w:r>
              <w:rPr>
                <w:b/>
              </w:rPr>
              <w:t>Lėtėjimo juosta</w:t>
            </w:r>
          </w:p>
        </w:tc>
        <w:tc>
          <w:tcPr>
            <w:tcW w:w="2494" w:type="dxa"/>
            <w:gridSpan w:val="2"/>
            <w:tcBorders>
              <w:top w:val="single" w:sz="8" w:space="0" w:color="auto"/>
              <w:left w:val="single" w:sz="8" w:space="0" w:color="auto"/>
              <w:bottom w:val="single" w:sz="8" w:space="0" w:color="auto"/>
              <w:right w:val="single" w:sz="8" w:space="0" w:color="auto"/>
            </w:tcBorders>
            <w:vAlign w:val="center"/>
          </w:tcPr>
          <w:p w14:paraId="6E04D8C9" w14:textId="77777777" w:rsidR="00085196" w:rsidRDefault="00577B6A">
            <w:pPr>
              <w:widowControl w:val="0"/>
              <w:jc w:val="center"/>
              <w:rPr>
                <w:b/>
              </w:rPr>
            </w:pPr>
            <w:r>
              <w:rPr>
                <w:b/>
              </w:rPr>
              <w:t>Greitėjimo juosta</w:t>
            </w:r>
          </w:p>
        </w:tc>
      </w:tr>
      <w:tr w:rsidR="00085196" w14:paraId="6E04D8D4" w14:textId="77777777">
        <w:trPr>
          <w:jc w:val="center"/>
        </w:trPr>
        <w:tc>
          <w:tcPr>
            <w:tcW w:w="1022" w:type="dxa"/>
            <w:vMerge/>
            <w:tcBorders>
              <w:left w:val="single" w:sz="8" w:space="0" w:color="auto"/>
              <w:bottom w:val="single" w:sz="8" w:space="0" w:color="auto"/>
              <w:right w:val="single" w:sz="8" w:space="0" w:color="auto"/>
            </w:tcBorders>
            <w:vAlign w:val="center"/>
          </w:tcPr>
          <w:p w14:paraId="6E04D8CB" w14:textId="77777777" w:rsidR="00085196" w:rsidRDefault="00085196">
            <w:pPr>
              <w:widowControl w:val="0"/>
              <w:jc w:val="center"/>
              <w:rPr>
                <w:b/>
              </w:rPr>
            </w:pPr>
          </w:p>
        </w:tc>
        <w:tc>
          <w:tcPr>
            <w:tcW w:w="907" w:type="dxa"/>
            <w:tcBorders>
              <w:top w:val="single" w:sz="8" w:space="0" w:color="auto"/>
              <w:left w:val="single" w:sz="8" w:space="0" w:color="auto"/>
              <w:bottom w:val="single" w:sz="8" w:space="0" w:color="auto"/>
              <w:right w:val="single" w:sz="8" w:space="0" w:color="auto"/>
            </w:tcBorders>
            <w:vAlign w:val="center"/>
          </w:tcPr>
          <w:p w14:paraId="6E04D8CC" w14:textId="77777777" w:rsidR="00085196" w:rsidRDefault="00577B6A">
            <w:pPr>
              <w:widowControl w:val="0"/>
              <w:jc w:val="center"/>
              <w:rPr>
                <w:b/>
              </w:rPr>
            </w:pPr>
            <w:r>
              <w:rPr>
                <w:b/>
              </w:rPr>
              <w:t>yra</w:t>
            </w:r>
          </w:p>
        </w:tc>
        <w:tc>
          <w:tcPr>
            <w:tcW w:w="907" w:type="dxa"/>
            <w:tcBorders>
              <w:top w:val="single" w:sz="8" w:space="0" w:color="auto"/>
              <w:left w:val="single" w:sz="8" w:space="0" w:color="auto"/>
              <w:bottom w:val="single" w:sz="8" w:space="0" w:color="auto"/>
              <w:right w:val="single" w:sz="8" w:space="0" w:color="auto"/>
            </w:tcBorders>
            <w:vAlign w:val="center"/>
          </w:tcPr>
          <w:p w14:paraId="6E04D8CD" w14:textId="77777777" w:rsidR="00085196" w:rsidRDefault="00577B6A">
            <w:pPr>
              <w:widowControl w:val="0"/>
              <w:jc w:val="center"/>
              <w:rPr>
                <w:b/>
              </w:rPr>
            </w:pPr>
            <w:r>
              <w:rPr>
                <w:b/>
              </w:rPr>
              <w:t>nėra</w:t>
            </w:r>
            <w:r>
              <w:rPr>
                <w:b/>
                <w:vertAlign w:val="superscript"/>
              </w:rPr>
              <w:t>*)</w:t>
            </w:r>
          </w:p>
        </w:tc>
        <w:tc>
          <w:tcPr>
            <w:tcW w:w="907" w:type="dxa"/>
            <w:tcBorders>
              <w:top w:val="single" w:sz="8" w:space="0" w:color="auto"/>
              <w:left w:val="single" w:sz="8" w:space="0" w:color="auto"/>
              <w:bottom w:val="single" w:sz="8" w:space="0" w:color="auto"/>
              <w:right w:val="single" w:sz="8" w:space="0" w:color="auto"/>
            </w:tcBorders>
            <w:vAlign w:val="center"/>
          </w:tcPr>
          <w:p w14:paraId="6E04D8CE" w14:textId="77777777" w:rsidR="00085196" w:rsidRDefault="00577B6A">
            <w:pPr>
              <w:widowControl w:val="0"/>
              <w:jc w:val="center"/>
              <w:rPr>
                <w:b/>
              </w:rPr>
            </w:pPr>
            <w:r>
              <w:rPr>
                <w:b/>
              </w:rPr>
              <w:t>yra</w:t>
            </w:r>
          </w:p>
        </w:tc>
        <w:tc>
          <w:tcPr>
            <w:tcW w:w="907" w:type="dxa"/>
            <w:tcBorders>
              <w:top w:val="single" w:sz="8" w:space="0" w:color="auto"/>
              <w:left w:val="single" w:sz="8" w:space="0" w:color="auto"/>
              <w:bottom w:val="single" w:sz="8" w:space="0" w:color="auto"/>
              <w:right w:val="single" w:sz="8" w:space="0" w:color="auto"/>
            </w:tcBorders>
            <w:vAlign w:val="center"/>
          </w:tcPr>
          <w:p w14:paraId="6E04D8CF" w14:textId="77777777" w:rsidR="00085196" w:rsidRDefault="00577B6A">
            <w:pPr>
              <w:widowControl w:val="0"/>
              <w:jc w:val="center"/>
              <w:rPr>
                <w:b/>
              </w:rPr>
            </w:pPr>
            <w:r>
              <w:rPr>
                <w:b/>
              </w:rPr>
              <w:t>nėra</w:t>
            </w:r>
            <w:r>
              <w:rPr>
                <w:b/>
                <w:vertAlign w:val="superscript"/>
              </w:rPr>
              <w:t>*)</w:t>
            </w:r>
          </w:p>
        </w:tc>
        <w:tc>
          <w:tcPr>
            <w:tcW w:w="1247" w:type="dxa"/>
            <w:tcBorders>
              <w:top w:val="single" w:sz="8" w:space="0" w:color="auto"/>
              <w:left w:val="single" w:sz="8" w:space="0" w:color="auto"/>
              <w:bottom w:val="single" w:sz="8" w:space="0" w:color="auto"/>
              <w:right w:val="single" w:sz="8" w:space="0" w:color="auto"/>
            </w:tcBorders>
            <w:vAlign w:val="center"/>
          </w:tcPr>
          <w:p w14:paraId="6E04D8D0" w14:textId="77777777" w:rsidR="00085196" w:rsidRDefault="00577B6A">
            <w:pPr>
              <w:widowControl w:val="0"/>
              <w:jc w:val="center"/>
              <w:rPr>
                <w:b/>
              </w:rPr>
            </w:pPr>
            <w:r>
              <w:rPr>
                <w:b/>
              </w:rPr>
              <w:t>yra</w:t>
            </w:r>
          </w:p>
        </w:tc>
        <w:tc>
          <w:tcPr>
            <w:tcW w:w="1247" w:type="dxa"/>
            <w:tcBorders>
              <w:top w:val="single" w:sz="8" w:space="0" w:color="auto"/>
              <w:left w:val="single" w:sz="8" w:space="0" w:color="auto"/>
              <w:bottom w:val="single" w:sz="8" w:space="0" w:color="auto"/>
              <w:right w:val="single" w:sz="8" w:space="0" w:color="auto"/>
            </w:tcBorders>
            <w:vAlign w:val="center"/>
          </w:tcPr>
          <w:p w14:paraId="6E04D8D1" w14:textId="77777777" w:rsidR="00085196" w:rsidRDefault="00577B6A">
            <w:pPr>
              <w:widowControl w:val="0"/>
              <w:jc w:val="center"/>
              <w:rPr>
                <w:b/>
              </w:rPr>
            </w:pPr>
            <w:r>
              <w:rPr>
                <w:b/>
              </w:rPr>
              <w:t>nėra</w:t>
            </w:r>
            <w:r>
              <w:rPr>
                <w:b/>
                <w:vertAlign w:val="superscript"/>
              </w:rPr>
              <w:t>*)</w:t>
            </w:r>
          </w:p>
        </w:tc>
        <w:tc>
          <w:tcPr>
            <w:tcW w:w="1247" w:type="dxa"/>
            <w:tcBorders>
              <w:top w:val="single" w:sz="8" w:space="0" w:color="auto"/>
              <w:left w:val="single" w:sz="8" w:space="0" w:color="auto"/>
              <w:bottom w:val="single" w:sz="8" w:space="0" w:color="auto"/>
              <w:right w:val="single" w:sz="8" w:space="0" w:color="auto"/>
            </w:tcBorders>
            <w:vAlign w:val="center"/>
          </w:tcPr>
          <w:p w14:paraId="6E04D8D2" w14:textId="77777777" w:rsidR="00085196" w:rsidRDefault="00577B6A">
            <w:pPr>
              <w:widowControl w:val="0"/>
              <w:jc w:val="center"/>
              <w:rPr>
                <w:b/>
              </w:rPr>
            </w:pPr>
            <w:r>
              <w:rPr>
                <w:b/>
              </w:rPr>
              <w:t>yra</w:t>
            </w:r>
          </w:p>
        </w:tc>
        <w:tc>
          <w:tcPr>
            <w:tcW w:w="1247" w:type="dxa"/>
            <w:tcBorders>
              <w:top w:val="single" w:sz="8" w:space="0" w:color="auto"/>
              <w:left w:val="single" w:sz="8" w:space="0" w:color="auto"/>
              <w:bottom w:val="single" w:sz="8" w:space="0" w:color="auto"/>
              <w:right w:val="single" w:sz="8" w:space="0" w:color="auto"/>
            </w:tcBorders>
            <w:vAlign w:val="center"/>
          </w:tcPr>
          <w:p w14:paraId="6E04D8D3" w14:textId="77777777" w:rsidR="00085196" w:rsidRDefault="00577B6A">
            <w:pPr>
              <w:widowControl w:val="0"/>
              <w:jc w:val="center"/>
              <w:rPr>
                <w:b/>
              </w:rPr>
            </w:pPr>
            <w:r>
              <w:rPr>
                <w:b/>
              </w:rPr>
              <w:t>nėra</w:t>
            </w:r>
            <w:r>
              <w:rPr>
                <w:b/>
                <w:vertAlign w:val="superscript"/>
              </w:rPr>
              <w:t>*)</w:t>
            </w:r>
          </w:p>
        </w:tc>
      </w:tr>
      <w:tr w:rsidR="00085196" w14:paraId="6E04D8E2" w14:textId="77777777">
        <w:trPr>
          <w:trHeight w:val="730"/>
          <w:jc w:val="center"/>
        </w:trPr>
        <w:tc>
          <w:tcPr>
            <w:tcW w:w="1022" w:type="dxa"/>
            <w:tcBorders>
              <w:top w:val="single" w:sz="8" w:space="0" w:color="auto"/>
            </w:tcBorders>
            <w:vAlign w:val="center"/>
          </w:tcPr>
          <w:p w14:paraId="6E04D8D5" w14:textId="77777777" w:rsidR="00085196" w:rsidRDefault="00577B6A">
            <w:pPr>
              <w:widowControl w:val="0"/>
              <w:jc w:val="center"/>
            </w:pPr>
            <w:r>
              <w:t>2n+2</w:t>
            </w:r>
          </w:p>
          <w:p w14:paraId="6E04D8D6" w14:textId="77777777" w:rsidR="00085196" w:rsidRDefault="00577B6A">
            <w:pPr>
              <w:widowControl w:val="0"/>
              <w:jc w:val="center"/>
            </w:pPr>
            <w:r>
              <w:t>3n+3</w:t>
            </w:r>
          </w:p>
        </w:tc>
        <w:tc>
          <w:tcPr>
            <w:tcW w:w="3628" w:type="dxa"/>
            <w:gridSpan w:val="4"/>
            <w:tcBorders>
              <w:top w:val="single" w:sz="8" w:space="0" w:color="auto"/>
            </w:tcBorders>
            <w:vAlign w:val="center"/>
          </w:tcPr>
          <w:p w14:paraId="6E04D8D7" w14:textId="77777777" w:rsidR="00085196" w:rsidRDefault="00577B6A">
            <w:pPr>
              <w:widowControl w:val="0"/>
              <w:jc w:val="center"/>
            </w:pPr>
            <w:r>
              <w:t>Normali situacija</w:t>
            </w:r>
          </w:p>
        </w:tc>
        <w:tc>
          <w:tcPr>
            <w:tcW w:w="1247" w:type="dxa"/>
            <w:tcBorders>
              <w:top w:val="single" w:sz="8" w:space="0" w:color="auto"/>
            </w:tcBorders>
            <w:vAlign w:val="center"/>
          </w:tcPr>
          <w:p w14:paraId="6E04D8D8" w14:textId="77777777" w:rsidR="00085196" w:rsidRDefault="00577B6A">
            <w:pPr>
              <w:widowControl w:val="0"/>
              <w:jc w:val="center"/>
            </w:pPr>
            <w:r>
              <w:t>analogiškai</w:t>
            </w:r>
          </w:p>
          <w:p w14:paraId="6E04D8D9" w14:textId="77777777" w:rsidR="00085196" w:rsidRDefault="00577B6A">
            <w:pPr>
              <w:widowControl w:val="0"/>
              <w:jc w:val="center"/>
            </w:pPr>
            <w:r>
              <w:t>A I/10</w:t>
            </w:r>
          </w:p>
        </w:tc>
        <w:tc>
          <w:tcPr>
            <w:tcW w:w="1247" w:type="dxa"/>
            <w:tcBorders>
              <w:top w:val="single" w:sz="8" w:space="0" w:color="auto"/>
            </w:tcBorders>
            <w:vAlign w:val="center"/>
          </w:tcPr>
          <w:p w14:paraId="6E04D8DA" w14:textId="77777777" w:rsidR="00085196" w:rsidRDefault="00577B6A">
            <w:pPr>
              <w:widowControl w:val="0"/>
              <w:jc w:val="center"/>
            </w:pPr>
            <w:r>
              <w:t>analogiškai</w:t>
            </w:r>
          </w:p>
          <w:p w14:paraId="6E04D8DB" w14:textId="77777777" w:rsidR="00085196" w:rsidRDefault="00577B6A">
            <w:pPr>
              <w:widowControl w:val="0"/>
              <w:jc w:val="center"/>
            </w:pPr>
            <w:r>
              <w:t>A II/8</w:t>
            </w:r>
          </w:p>
          <w:p w14:paraId="6E04D8DC" w14:textId="77777777" w:rsidR="00085196" w:rsidRDefault="00577B6A">
            <w:pPr>
              <w:widowControl w:val="0"/>
              <w:jc w:val="center"/>
            </w:pPr>
            <w:r>
              <w:t>dešinėje</w:t>
            </w:r>
          </w:p>
        </w:tc>
        <w:tc>
          <w:tcPr>
            <w:tcW w:w="1247" w:type="dxa"/>
            <w:tcBorders>
              <w:top w:val="single" w:sz="8" w:space="0" w:color="auto"/>
            </w:tcBorders>
            <w:vAlign w:val="center"/>
          </w:tcPr>
          <w:p w14:paraId="6E04D8DD" w14:textId="77777777" w:rsidR="00085196" w:rsidRDefault="00577B6A">
            <w:pPr>
              <w:widowControl w:val="0"/>
              <w:jc w:val="center"/>
            </w:pPr>
            <w:r>
              <w:t>analogiškai</w:t>
            </w:r>
          </w:p>
          <w:p w14:paraId="6E04D8DE" w14:textId="77777777" w:rsidR="00085196" w:rsidRDefault="00577B6A">
            <w:pPr>
              <w:widowControl w:val="0"/>
              <w:jc w:val="center"/>
            </w:pPr>
            <w:r>
              <w:t>A I/10</w:t>
            </w:r>
          </w:p>
        </w:tc>
        <w:tc>
          <w:tcPr>
            <w:tcW w:w="1247" w:type="dxa"/>
            <w:tcBorders>
              <w:top w:val="single" w:sz="8" w:space="0" w:color="auto"/>
            </w:tcBorders>
            <w:vAlign w:val="center"/>
          </w:tcPr>
          <w:p w14:paraId="6E04D8DF" w14:textId="77777777" w:rsidR="00085196" w:rsidRDefault="00577B6A">
            <w:pPr>
              <w:widowControl w:val="0"/>
              <w:jc w:val="center"/>
            </w:pPr>
            <w:r>
              <w:t>analogiškai</w:t>
            </w:r>
          </w:p>
          <w:p w14:paraId="6E04D8E0" w14:textId="77777777" w:rsidR="00085196" w:rsidRDefault="00577B6A">
            <w:pPr>
              <w:widowControl w:val="0"/>
              <w:jc w:val="center"/>
            </w:pPr>
            <w:r>
              <w:t>A II/8</w:t>
            </w:r>
          </w:p>
          <w:p w14:paraId="6E04D8E1" w14:textId="77777777" w:rsidR="00085196" w:rsidRDefault="00577B6A">
            <w:pPr>
              <w:widowControl w:val="0"/>
              <w:jc w:val="center"/>
            </w:pPr>
            <w:r>
              <w:t>dešinėje</w:t>
            </w:r>
          </w:p>
        </w:tc>
      </w:tr>
      <w:tr w:rsidR="00085196" w14:paraId="6E04D8EE" w14:textId="77777777">
        <w:trPr>
          <w:trHeight w:val="720"/>
          <w:jc w:val="center"/>
        </w:trPr>
        <w:tc>
          <w:tcPr>
            <w:tcW w:w="1022" w:type="dxa"/>
            <w:vAlign w:val="center"/>
          </w:tcPr>
          <w:p w14:paraId="6E04D8E3" w14:textId="77777777" w:rsidR="00085196" w:rsidRDefault="00577B6A">
            <w:pPr>
              <w:widowControl w:val="0"/>
              <w:jc w:val="center"/>
            </w:pPr>
            <w:r>
              <w:t>2n+1</w:t>
            </w:r>
          </w:p>
          <w:p w14:paraId="6E04D8E4" w14:textId="77777777" w:rsidR="00085196" w:rsidRDefault="00577B6A">
            <w:pPr>
              <w:widowControl w:val="0"/>
              <w:jc w:val="center"/>
            </w:pPr>
            <w:r>
              <w:t>3n+2</w:t>
            </w:r>
          </w:p>
        </w:tc>
        <w:tc>
          <w:tcPr>
            <w:tcW w:w="3628" w:type="dxa"/>
            <w:gridSpan w:val="4"/>
            <w:vAlign w:val="center"/>
          </w:tcPr>
          <w:p w14:paraId="6E04D8E5" w14:textId="77777777" w:rsidR="00085196" w:rsidRDefault="00577B6A">
            <w:pPr>
              <w:widowControl w:val="0"/>
              <w:jc w:val="center"/>
            </w:pPr>
            <w:r>
              <w:t>Normali situacija</w:t>
            </w:r>
          </w:p>
        </w:tc>
        <w:tc>
          <w:tcPr>
            <w:tcW w:w="1247" w:type="dxa"/>
            <w:vAlign w:val="center"/>
          </w:tcPr>
          <w:p w14:paraId="6E04D8E6" w14:textId="77777777" w:rsidR="00085196" w:rsidRDefault="00577B6A">
            <w:pPr>
              <w:widowControl w:val="0"/>
              <w:jc w:val="center"/>
            </w:pPr>
            <w:r>
              <w:t>A I/10</w:t>
            </w:r>
          </w:p>
        </w:tc>
        <w:tc>
          <w:tcPr>
            <w:tcW w:w="1247" w:type="dxa"/>
            <w:vAlign w:val="center"/>
          </w:tcPr>
          <w:p w14:paraId="6E04D8E7" w14:textId="77777777" w:rsidR="00085196" w:rsidRDefault="00577B6A">
            <w:pPr>
              <w:widowControl w:val="0"/>
              <w:jc w:val="center"/>
            </w:pPr>
            <w:r>
              <w:t>analogiškai</w:t>
            </w:r>
          </w:p>
          <w:p w14:paraId="6E04D8E8" w14:textId="77777777" w:rsidR="00085196" w:rsidRDefault="00577B6A">
            <w:pPr>
              <w:widowControl w:val="0"/>
              <w:jc w:val="center"/>
            </w:pPr>
            <w:r>
              <w:t>A II/8</w:t>
            </w:r>
          </w:p>
          <w:p w14:paraId="6E04D8E9" w14:textId="77777777" w:rsidR="00085196" w:rsidRDefault="00577B6A">
            <w:pPr>
              <w:widowControl w:val="0"/>
              <w:jc w:val="center"/>
            </w:pPr>
            <w:r>
              <w:t>dešinėje</w:t>
            </w:r>
          </w:p>
        </w:tc>
        <w:tc>
          <w:tcPr>
            <w:tcW w:w="1247" w:type="dxa"/>
            <w:vAlign w:val="center"/>
          </w:tcPr>
          <w:p w14:paraId="6E04D8EA" w14:textId="77777777" w:rsidR="00085196" w:rsidRDefault="00577B6A">
            <w:pPr>
              <w:widowControl w:val="0"/>
              <w:jc w:val="center"/>
            </w:pPr>
            <w:r>
              <w:t>A I/10</w:t>
            </w:r>
          </w:p>
        </w:tc>
        <w:tc>
          <w:tcPr>
            <w:tcW w:w="1247" w:type="dxa"/>
            <w:vAlign w:val="center"/>
          </w:tcPr>
          <w:p w14:paraId="6E04D8EB" w14:textId="77777777" w:rsidR="00085196" w:rsidRDefault="00577B6A">
            <w:pPr>
              <w:widowControl w:val="0"/>
              <w:jc w:val="center"/>
            </w:pPr>
            <w:r>
              <w:t>analogiškai</w:t>
            </w:r>
          </w:p>
          <w:p w14:paraId="6E04D8EC" w14:textId="77777777" w:rsidR="00085196" w:rsidRDefault="00577B6A">
            <w:pPr>
              <w:widowControl w:val="0"/>
              <w:jc w:val="center"/>
            </w:pPr>
            <w:r>
              <w:t>A II/8</w:t>
            </w:r>
          </w:p>
          <w:p w14:paraId="6E04D8ED" w14:textId="77777777" w:rsidR="00085196" w:rsidRDefault="00577B6A">
            <w:pPr>
              <w:widowControl w:val="0"/>
              <w:jc w:val="center"/>
            </w:pPr>
            <w:r>
              <w:t>dešinėje</w:t>
            </w:r>
          </w:p>
        </w:tc>
      </w:tr>
      <w:tr w:rsidR="00085196" w14:paraId="6E04D8F6" w14:textId="77777777">
        <w:trPr>
          <w:trHeight w:val="578"/>
          <w:jc w:val="center"/>
        </w:trPr>
        <w:tc>
          <w:tcPr>
            <w:tcW w:w="1022" w:type="dxa"/>
            <w:vAlign w:val="center"/>
          </w:tcPr>
          <w:p w14:paraId="6E04D8EF" w14:textId="77777777" w:rsidR="00085196" w:rsidRDefault="00577B6A">
            <w:pPr>
              <w:widowControl w:val="0"/>
              <w:jc w:val="center"/>
            </w:pPr>
            <w:r>
              <w:t>2n+2s</w:t>
            </w:r>
          </w:p>
          <w:p w14:paraId="6E04D8F0" w14:textId="77777777" w:rsidR="00085196" w:rsidRDefault="00577B6A">
            <w:pPr>
              <w:widowControl w:val="0"/>
              <w:jc w:val="center"/>
            </w:pPr>
            <w:r>
              <w:t>3n+2s</w:t>
            </w:r>
          </w:p>
        </w:tc>
        <w:tc>
          <w:tcPr>
            <w:tcW w:w="3628" w:type="dxa"/>
            <w:gridSpan w:val="4"/>
            <w:vAlign w:val="center"/>
          </w:tcPr>
          <w:p w14:paraId="6E04D8F1" w14:textId="77777777" w:rsidR="00085196" w:rsidRDefault="00577B6A">
            <w:pPr>
              <w:widowControl w:val="0"/>
              <w:jc w:val="center"/>
            </w:pPr>
            <w:r>
              <w:t>Normali situacija</w:t>
            </w:r>
          </w:p>
        </w:tc>
        <w:tc>
          <w:tcPr>
            <w:tcW w:w="1247" w:type="dxa"/>
            <w:vAlign w:val="center"/>
          </w:tcPr>
          <w:p w14:paraId="6E04D8F2" w14:textId="77777777" w:rsidR="00085196" w:rsidRDefault="00577B6A">
            <w:pPr>
              <w:widowControl w:val="0"/>
              <w:jc w:val="center"/>
            </w:pPr>
            <w:r>
              <w:t>A I/8</w:t>
            </w:r>
          </w:p>
        </w:tc>
        <w:tc>
          <w:tcPr>
            <w:tcW w:w="1247" w:type="dxa"/>
            <w:vAlign w:val="center"/>
          </w:tcPr>
          <w:p w14:paraId="6E04D8F3" w14:textId="77777777" w:rsidR="00085196" w:rsidRDefault="00577B6A">
            <w:pPr>
              <w:widowControl w:val="0"/>
              <w:jc w:val="center"/>
            </w:pPr>
            <w:r>
              <w:t>A I/9</w:t>
            </w:r>
          </w:p>
        </w:tc>
        <w:tc>
          <w:tcPr>
            <w:tcW w:w="1247" w:type="dxa"/>
            <w:vAlign w:val="center"/>
          </w:tcPr>
          <w:p w14:paraId="6E04D8F4" w14:textId="77777777" w:rsidR="00085196" w:rsidRDefault="00577B6A">
            <w:pPr>
              <w:widowControl w:val="0"/>
              <w:jc w:val="center"/>
            </w:pPr>
            <w:r>
              <w:t>A I/8</w:t>
            </w:r>
          </w:p>
        </w:tc>
        <w:tc>
          <w:tcPr>
            <w:tcW w:w="1247" w:type="dxa"/>
            <w:vAlign w:val="center"/>
          </w:tcPr>
          <w:p w14:paraId="6E04D8F5" w14:textId="77777777" w:rsidR="00085196" w:rsidRDefault="00577B6A">
            <w:pPr>
              <w:widowControl w:val="0"/>
              <w:jc w:val="center"/>
            </w:pPr>
            <w:r>
              <w:t>A I/9</w:t>
            </w:r>
          </w:p>
        </w:tc>
      </w:tr>
      <w:tr w:rsidR="00085196" w14:paraId="6E04D904" w14:textId="77777777">
        <w:trPr>
          <w:trHeight w:val="720"/>
          <w:jc w:val="center"/>
        </w:trPr>
        <w:tc>
          <w:tcPr>
            <w:tcW w:w="1022" w:type="dxa"/>
            <w:vAlign w:val="center"/>
          </w:tcPr>
          <w:p w14:paraId="6E04D8F7" w14:textId="77777777" w:rsidR="00085196" w:rsidRDefault="00577B6A">
            <w:pPr>
              <w:widowControl w:val="0"/>
              <w:jc w:val="center"/>
            </w:pPr>
            <w:r>
              <w:t>3s+1</w:t>
            </w:r>
          </w:p>
        </w:tc>
        <w:tc>
          <w:tcPr>
            <w:tcW w:w="907" w:type="dxa"/>
            <w:vAlign w:val="center"/>
          </w:tcPr>
          <w:p w14:paraId="6E04D8F8" w14:textId="77777777" w:rsidR="00085196" w:rsidRDefault="00577B6A">
            <w:pPr>
              <w:widowControl w:val="0"/>
              <w:jc w:val="center"/>
            </w:pPr>
            <w:r>
              <w:t>A II/7</w:t>
            </w:r>
          </w:p>
        </w:tc>
        <w:tc>
          <w:tcPr>
            <w:tcW w:w="907" w:type="dxa"/>
            <w:vAlign w:val="center"/>
          </w:tcPr>
          <w:p w14:paraId="6E04D8F9" w14:textId="77777777" w:rsidR="00085196" w:rsidRDefault="00577B6A">
            <w:pPr>
              <w:widowControl w:val="0"/>
              <w:jc w:val="center"/>
            </w:pPr>
            <w:r>
              <w:t>A I/9</w:t>
            </w:r>
          </w:p>
        </w:tc>
        <w:tc>
          <w:tcPr>
            <w:tcW w:w="907" w:type="dxa"/>
            <w:vAlign w:val="center"/>
          </w:tcPr>
          <w:p w14:paraId="6E04D8FA" w14:textId="77777777" w:rsidR="00085196" w:rsidRDefault="00577B6A">
            <w:pPr>
              <w:widowControl w:val="0"/>
              <w:jc w:val="center"/>
            </w:pPr>
            <w:r>
              <w:t>A II/7</w:t>
            </w:r>
          </w:p>
        </w:tc>
        <w:tc>
          <w:tcPr>
            <w:tcW w:w="907" w:type="dxa"/>
            <w:vAlign w:val="center"/>
          </w:tcPr>
          <w:p w14:paraId="6E04D8FB" w14:textId="77777777" w:rsidR="00085196" w:rsidRDefault="00577B6A">
            <w:pPr>
              <w:widowControl w:val="0"/>
              <w:jc w:val="center"/>
            </w:pPr>
            <w:r>
              <w:t>A I/9</w:t>
            </w:r>
          </w:p>
        </w:tc>
        <w:tc>
          <w:tcPr>
            <w:tcW w:w="1247" w:type="dxa"/>
            <w:vAlign w:val="center"/>
          </w:tcPr>
          <w:p w14:paraId="6E04D8FC" w14:textId="77777777" w:rsidR="00085196" w:rsidRDefault="00577B6A">
            <w:pPr>
              <w:widowControl w:val="0"/>
              <w:jc w:val="center"/>
            </w:pPr>
            <w:r>
              <w:t>A I/10</w:t>
            </w:r>
          </w:p>
        </w:tc>
        <w:tc>
          <w:tcPr>
            <w:tcW w:w="1247" w:type="dxa"/>
            <w:vAlign w:val="center"/>
          </w:tcPr>
          <w:p w14:paraId="6E04D8FD" w14:textId="77777777" w:rsidR="00085196" w:rsidRDefault="00577B6A">
            <w:pPr>
              <w:widowControl w:val="0"/>
              <w:jc w:val="center"/>
            </w:pPr>
            <w:r>
              <w:t>analogiškai</w:t>
            </w:r>
          </w:p>
          <w:p w14:paraId="6E04D8FE" w14:textId="77777777" w:rsidR="00085196" w:rsidRDefault="00577B6A">
            <w:pPr>
              <w:widowControl w:val="0"/>
              <w:jc w:val="center"/>
            </w:pPr>
            <w:r>
              <w:t>A II/8</w:t>
            </w:r>
          </w:p>
          <w:p w14:paraId="6E04D8FF" w14:textId="77777777" w:rsidR="00085196" w:rsidRDefault="00577B6A">
            <w:pPr>
              <w:widowControl w:val="0"/>
              <w:jc w:val="center"/>
            </w:pPr>
            <w:r>
              <w:t>dešinėje</w:t>
            </w:r>
          </w:p>
        </w:tc>
        <w:tc>
          <w:tcPr>
            <w:tcW w:w="1247" w:type="dxa"/>
            <w:vAlign w:val="center"/>
          </w:tcPr>
          <w:p w14:paraId="6E04D900" w14:textId="77777777" w:rsidR="00085196" w:rsidRDefault="00577B6A">
            <w:pPr>
              <w:widowControl w:val="0"/>
              <w:jc w:val="center"/>
            </w:pPr>
            <w:r>
              <w:t>A I/10</w:t>
            </w:r>
          </w:p>
        </w:tc>
        <w:tc>
          <w:tcPr>
            <w:tcW w:w="1247" w:type="dxa"/>
            <w:vAlign w:val="center"/>
          </w:tcPr>
          <w:p w14:paraId="6E04D901" w14:textId="77777777" w:rsidR="00085196" w:rsidRDefault="00577B6A">
            <w:pPr>
              <w:widowControl w:val="0"/>
              <w:jc w:val="center"/>
            </w:pPr>
            <w:r>
              <w:t>analogiškai</w:t>
            </w:r>
          </w:p>
          <w:p w14:paraId="6E04D902" w14:textId="77777777" w:rsidR="00085196" w:rsidRDefault="00577B6A">
            <w:pPr>
              <w:widowControl w:val="0"/>
              <w:jc w:val="center"/>
            </w:pPr>
            <w:r>
              <w:t>A II/8</w:t>
            </w:r>
          </w:p>
          <w:p w14:paraId="6E04D903" w14:textId="77777777" w:rsidR="00085196" w:rsidRDefault="00577B6A">
            <w:pPr>
              <w:widowControl w:val="0"/>
              <w:jc w:val="center"/>
            </w:pPr>
            <w:r>
              <w:t>dešinėje</w:t>
            </w:r>
          </w:p>
        </w:tc>
      </w:tr>
      <w:tr w:rsidR="00085196" w14:paraId="6E04D910" w14:textId="77777777">
        <w:trPr>
          <w:trHeight w:val="578"/>
          <w:jc w:val="center"/>
        </w:trPr>
        <w:tc>
          <w:tcPr>
            <w:tcW w:w="1022" w:type="dxa"/>
            <w:vAlign w:val="center"/>
          </w:tcPr>
          <w:p w14:paraId="6E04D905" w14:textId="77777777" w:rsidR="00085196" w:rsidRDefault="00577B6A">
            <w:pPr>
              <w:widowControl w:val="0"/>
              <w:jc w:val="center"/>
            </w:pPr>
            <w:r>
              <w:t>2+0</w:t>
            </w:r>
          </w:p>
          <w:p w14:paraId="6E04D906" w14:textId="77777777" w:rsidR="00085196" w:rsidRDefault="00577B6A">
            <w:pPr>
              <w:widowControl w:val="0"/>
              <w:jc w:val="center"/>
            </w:pPr>
            <w:r>
              <w:t>4+0</w:t>
            </w:r>
          </w:p>
        </w:tc>
        <w:tc>
          <w:tcPr>
            <w:tcW w:w="3628" w:type="dxa"/>
            <w:gridSpan w:val="4"/>
            <w:vAlign w:val="center"/>
          </w:tcPr>
          <w:p w14:paraId="6E04D907" w14:textId="77777777" w:rsidR="00085196" w:rsidRDefault="00577B6A">
            <w:pPr>
              <w:widowControl w:val="0"/>
              <w:jc w:val="center"/>
            </w:pPr>
            <w:r>
              <w:t>Normali situacija</w:t>
            </w:r>
          </w:p>
        </w:tc>
        <w:tc>
          <w:tcPr>
            <w:tcW w:w="1247" w:type="dxa"/>
            <w:vAlign w:val="center"/>
          </w:tcPr>
          <w:p w14:paraId="6E04D908" w14:textId="77777777" w:rsidR="00085196" w:rsidRDefault="00577B6A">
            <w:pPr>
              <w:widowControl w:val="0"/>
              <w:jc w:val="center"/>
            </w:pPr>
            <w:r>
              <w:t>A II/7</w:t>
            </w:r>
          </w:p>
          <w:p w14:paraId="6E04D909" w14:textId="77777777" w:rsidR="00085196" w:rsidRDefault="00577B6A">
            <w:pPr>
              <w:widowControl w:val="0"/>
              <w:jc w:val="center"/>
            </w:pPr>
            <w:r>
              <w:t>dešinėje</w:t>
            </w:r>
          </w:p>
        </w:tc>
        <w:tc>
          <w:tcPr>
            <w:tcW w:w="1247" w:type="dxa"/>
            <w:vAlign w:val="center"/>
          </w:tcPr>
          <w:p w14:paraId="6E04D90A" w14:textId="77777777" w:rsidR="00085196" w:rsidRDefault="00577B6A">
            <w:pPr>
              <w:widowControl w:val="0"/>
              <w:jc w:val="center"/>
            </w:pPr>
            <w:r>
              <w:t>A II/8</w:t>
            </w:r>
          </w:p>
          <w:p w14:paraId="6E04D90B" w14:textId="77777777" w:rsidR="00085196" w:rsidRDefault="00577B6A">
            <w:pPr>
              <w:widowControl w:val="0"/>
              <w:jc w:val="center"/>
            </w:pPr>
            <w:r>
              <w:t>dešinėje</w:t>
            </w:r>
          </w:p>
        </w:tc>
        <w:tc>
          <w:tcPr>
            <w:tcW w:w="1247" w:type="dxa"/>
            <w:vAlign w:val="center"/>
          </w:tcPr>
          <w:p w14:paraId="6E04D90C" w14:textId="77777777" w:rsidR="00085196" w:rsidRDefault="00577B6A">
            <w:pPr>
              <w:widowControl w:val="0"/>
              <w:jc w:val="center"/>
            </w:pPr>
            <w:r>
              <w:t>A II/7</w:t>
            </w:r>
          </w:p>
          <w:p w14:paraId="6E04D90D" w14:textId="77777777" w:rsidR="00085196" w:rsidRDefault="00577B6A">
            <w:pPr>
              <w:widowControl w:val="0"/>
              <w:jc w:val="center"/>
            </w:pPr>
            <w:r>
              <w:t>dešinėje</w:t>
            </w:r>
          </w:p>
        </w:tc>
        <w:tc>
          <w:tcPr>
            <w:tcW w:w="1247" w:type="dxa"/>
            <w:vAlign w:val="center"/>
          </w:tcPr>
          <w:p w14:paraId="6E04D90E" w14:textId="77777777" w:rsidR="00085196" w:rsidRDefault="00577B6A">
            <w:pPr>
              <w:widowControl w:val="0"/>
              <w:jc w:val="center"/>
            </w:pPr>
            <w:r>
              <w:t>A II/8</w:t>
            </w:r>
          </w:p>
          <w:p w14:paraId="6E04D90F" w14:textId="77777777" w:rsidR="00085196" w:rsidRDefault="00577B6A">
            <w:pPr>
              <w:widowControl w:val="0"/>
              <w:jc w:val="center"/>
            </w:pPr>
            <w:r>
              <w:t>dešinėje</w:t>
            </w:r>
          </w:p>
        </w:tc>
      </w:tr>
      <w:tr w:rsidR="00085196" w14:paraId="6E04D922" w14:textId="77777777">
        <w:trPr>
          <w:trHeight w:val="872"/>
          <w:jc w:val="center"/>
        </w:trPr>
        <w:tc>
          <w:tcPr>
            <w:tcW w:w="1022" w:type="dxa"/>
            <w:vAlign w:val="center"/>
          </w:tcPr>
          <w:p w14:paraId="6E04D911" w14:textId="77777777" w:rsidR="00085196" w:rsidRDefault="00577B6A">
            <w:pPr>
              <w:widowControl w:val="0"/>
              <w:jc w:val="center"/>
            </w:pPr>
            <w:r>
              <w:t>4s+0</w:t>
            </w:r>
          </w:p>
          <w:p w14:paraId="6E04D912" w14:textId="77777777" w:rsidR="00085196" w:rsidRDefault="00577B6A">
            <w:pPr>
              <w:widowControl w:val="0"/>
              <w:jc w:val="center"/>
            </w:pPr>
            <w:r>
              <w:t>3s+0</w:t>
            </w:r>
          </w:p>
          <w:p w14:paraId="6E04D913" w14:textId="77777777" w:rsidR="00085196" w:rsidRDefault="00577B6A">
            <w:pPr>
              <w:widowControl w:val="0"/>
              <w:jc w:val="center"/>
            </w:pPr>
            <w:r>
              <w:t>5s+0</w:t>
            </w:r>
          </w:p>
        </w:tc>
        <w:tc>
          <w:tcPr>
            <w:tcW w:w="907" w:type="dxa"/>
            <w:vAlign w:val="center"/>
          </w:tcPr>
          <w:p w14:paraId="6E04D914" w14:textId="77777777" w:rsidR="00085196" w:rsidRDefault="00577B6A">
            <w:pPr>
              <w:widowControl w:val="0"/>
              <w:jc w:val="center"/>
            </w:pPr>
            <w:r>
              <w:t>A II/7</w:t>
            </w:r>
          </w:p>
          <w:p w14:paraId="6E04D915" w14:textId="77777777" w:rsidR="00085196" w:rsidRDefault="00577B6A">
            <w:pPr>
              <w:widowControl w:val="0"/>
              <w:jc w:val="center"/>
            </w:pPr>
            <w:r>
              <w:t>kairėje</w:t>
            </w:r>
          </w:p>
        </w:tc>
        <w:tc>
          <w:tcPr>
            <w:tcW w:w="907" w:type="dxa"/>
            <w:vAlign w:val="center"/>
          </w:tcPr>
          <w:p w14:paraId="6E04D916" w14:textId="77777777" w:rsidR="00085196" w:rsidRDefault="00577B6A">
            <w:pPr>
              <w:widowControl w:val="0"/>
              <w:jc w:val="center"/>
            </w:pPr>
            <w:r>
              <w:t>A I/9</w:t>
            </w:r>
          </w:p>
        </w:tc>
        <w:tc>
          <w:tcPr>
            <w:tcW w:w="907" w:type="dxa"/>
            <w:vAlign w:val="center"/>
          </w:tcPr>
          <w:p w14:paraId="6E04D917" w14:textId="77777777" w:rsidR="00085196" w:rsidRDefault="00577B6A">
            <w:pPr>
              <w:widowControl w:val="0"/>
              <w:jc w:val="center"/>
            </w:pPr>
            <w:r>
              <w:t>A II/7</w:t>
            </w:r>
          </w:p>
          <w:p w14:paraId="6E04D918" w14:textId="77777777" w:rsidR="00085196" w:rsidRDefault="00577B6A">
            <w:pPr>
              <w:widowControl w:val="0"/>
              <w:jc w:val="center"/>
            </w:pPr>
            <w:r>
              <w:t>kairėje</w:t>
            </w:r>
          </w:p>
        </w:tc>
        <w:tc>
          <w:tcPr>
            <w:tcW w:w="907" w:type="dxa"/>
            <w:vAlign w:val="center"/>
          </w:tcPr>
          <w:p w14:paraId="6E04D919" w14:textId="77777777" w:rsidR="00085196" w:rsidRDefault="00577B6A">
            <w:pPr>
              <w:widowControl w:val="0"/>
              <w:jc w:val="center"/>
            </w:pPr>
            <w:r>
              <w:t>A I/9</w:t>
            </w:r>
          </w:p>
        </w:tc>
        <w:tc>
          <w:tcPr>
            <w:tcW w:w="1247" w:type="dxa"/>
            <w:vAlign w:val="center"/>
          </w:tcPr>
          <w:p w14:paraId="6E04D91A" w14:textId="77777777" w:rsidR="00085196" w:rsidRDefault="00577B6A">
            <w:pPr>
              <w:widowControl w:val="0"/>
              <w:jc w:val="center"/>
            </w:pPr>
            <w:r>
              <w:t>A II/7</w:t>
            </w:r>
          </w:p>
          <w:p w14:paraId="6E04D91B" w14:textId="77777777" w:rsidR="00085196" w:rsidRDefault="00577B6A">
            <w:pPr>
              <w:widowControl w:val="0"/>
              <w:jc w:val="center"/>
            </w:pPr>
            <w:r>
              <w:t>dešinėje</w:t>
            </w:r>
          </w:p>
        </w:tc>
        <w:tc>
          <w:tcPr>
            <w:tcW w:w="1247" w:type="dxa"/>
            <w:vAlign w:val="center"/>
          </w:tcPr>
          <w:p w14:paraId="6E04D91C" w14:textId="77777777" w:rsidR="00085196" w:rsidRDefault="00577B6A">
            <w:pPr>
              <w:widowControl w:val="0"/>
              <w:jc w:val="center"/>
            </w:pPr>
            <w:r>
              <w:t>A II/8</w:t>
            </w:r>
          </w:p>
          <w:p w14:paraId="6E04D91D" w14:textId="77777777" w:rsidR="00085196" w:rsidRDefault="00577B6A">
            <w:pPr>
              <w:widowControl w:val="0"/>
              <w:jc w:val="center"/>
            </w:pPr>
            <w:r>
              <w:t>dešinėje</w:t>
            </w:r>
          </w:p>
        </w:tc>
        <w:tc>
          <w:tcPr>
            <w:tcW w:w="1247" w:type="dxa"/>
            <w:vAlign w:val="center"/>
          </w:tcPr>
          <w:p w14:paraId="6E04D91E" w14:textId="77777777" w:rsidR="00085196" w:rsidRDefault="00577B6A">
            <w:pPr>
              <w:widowControl w:val="0"/>
              <w:jc w:val="center"/>
            </w:pPr>
            <w:r>
              <w:t>A II/7</w:t>
            </w:r>
          </w:p>
          <w:p w14:paraId="6E04D91F" w14:textId="77777777" w:rsidR="00085196" w:rsidRDefault="00577B6A">
            <w:pPr>
              <w:widowControl w:val="0"/>
              <w:jc w:val="center"/>
            </w:pPr>
            <w:r>
              <w:t>dešinėje</w:t>
            </w:r>
          </w:p>
        </w:tc>
        <w:tc>
          <w:tcPr>
            <w:tcW w:w="1247" w:type="dxa"/>
            <w:vAlign w:val="center"/>
          </w:tcPr>
          <w:p w14:paraId="6E04D920" w14:textId="77777777" w:rsidR="00085196" w:rsidRDefault="00577B6A">
            <w:pPr>
              <w:widowControl w:val="0"/>
              <w:jc w:val="center"/>
            </w:pPr>
            <w:r>
              <w:t>A II/8</w:t>
            </w:r>
          </w:p>
          <w:p w14:paraId="6E04D921" w14:textId="77777777" w:rsidR="00085196" w:rsidRDefault="00577B6A">
            <w:pPr>
              <w:widowControl w:val="0"/>
              <w:jc w:val="center"/>
            </w:pPr>
            <w:r>
              <w:t>dešinėje</w:t>
            </w:r>
          </w:p>
        </w:tc>
      </w:tr>
      <w:tr w:rsidR="00085196" w14:paraId="6E04D924" w14:textId="77777777">
        <w:trPr>
          <w:trHeight w:val="284"/>
          <w:jc w:val="center"/>
        </w:trPr>
        <w:tc>
          <w:tcPr>
            <w:tcW w:w="9638" w:type="dxa"/>
            <w:gridSpan w:val="9"/>
            <w:vAlign w:val="center"/>
          </w:tcPr>
          <w:p w14:paraId="6E04D923" w14:textId="77777777" w:rsidR="00085196" w:rsidRDefault="00577B6A">
            <w:pPr>
              <w:widowControl w:val="0"/>
            </w:pPr>
            <w:r>
              <w:rPr>
                <w:b/>
                <w:vertAlign w:val="superscript"/>
              </w:rPr>
              <w:t>*)</w:t>
            </w:r>
            <w:r>
              <w:t xml:space="preserve"> Be lėtėjimo, greitėjimo juostos numatoma tik išimtiniais atvejais</w:t>
            </w:r>
          </w:p>
        </w:tc>
      </w:tr>
    </w:tbl>
    <w:p w14:paraId="6E04D925" w14:textId="77777777" w:rsidR="00085196" w:rsidRDefault="000C6DE7">
      <w:pPr>
        <w:widowControl w:val="0"/>
        <w:jc w:val="both"/>
      </w:pPr>
    </w:p>
    <w:p w14:paraId="6E04D926" w14:textId="77777777" w:rsidR="00085196" w:rsidRDefault="000C6DE7">
      <w:pPr>
        <w:widowControl w:val="0"/>
        <w:ind w:firstLine="567"/>
        <w:jc w:val="both"/>
      </w:pPr>
      <w:r w:rsidR="00577B6A">
        <w:rPr>
          <w:b/>
          <w:bCs/>
        </w:rPr>
        <w:t>266</w:t>
      </w:r>
      <w:r w:rsidR="00577B6A">
        <w:rPr>
          <w:b/>
          <w:bCs/>
        </w:rPr>
        <w:t xml:space="preserve">. </w:t>
      </w:r>
      <w:r w:rsidR="00577B6A">
        <w:t xml:space="preserve">Darbo vietose, kuriose eismas organizuojamas 2+0 tik darbo dienomis, o savaitgaliais panaikinamas, išimtinai gali būti naudojamas nuimamas (lengvai pašalinamas) ženklinimas, nukreipiamieji </w:t>
      </w:r>
      <w:proofErr w:type="spellStart"/>
      <w:r w:rsidR="00577B6A">
        <w:t>gulekšniai</w:t>
      </w:r>
      <w:proofErr w:type="spellEnd"/>
      <w:r w:rsidR="00577B6A">
        <w:t xml:space="preserve"> arba bortai.</w:t>
      </w:r>
    </w:p>
    <w:p w14:paraId="6E04D927" w14:textId="77777777" w:rsidR="00085196" w:rsidRDefault="000C6DE7">
      <w:pPr>
        <w:widowControl w:val="0"/>
        <w:ind w:firstLine="567"/>
        <w:jc w:val="both"/>
      </w:pPr>
    </w:p>
    <w:p w14:paraId="6E04D928" w14:textId="77777777" w:rsidR="00085196" w:rsidRDefault="000C6DE7">
      <w:pPr>
        <w:widowControl w:val="0"/>
        <w:jc w:val="center"/>
        <w:rPr>
          <w:b/>
        </w:rPr>
      </w:pPr>
      <w:r w:rsidR="00577B6A">
        <w:rPr>
          <w:b/>
        </w:rPr>
        <w:t>Didžiausias greitis</w:t>
      </w:r>
    </w:p>
    <w:p w14:paraId="6E04D929" w14:textId="77777777" w:rsidR="00085196" w:rsidRDefault="00085196">
      <w:pPr>
        <w:widowControl w:val="0"/>
        <w:ind w:firstLine="567"/>
        <w:jc w:val="both"/>
        <w:rPr>
          <w:b/>
          <w:bCs/>
        </w:rPr>
      </w:pPr>
    </w:p>
    <w:p w14:paraId="6E04D92A" w14:textId="77777777" w:rsidR="00085196" w:rsidRDefault="000C6DE7">
      <w:pPr>
        <w:widowControl w:val="0"/>
        <w:ind w:firstLine="567"/>
        <w:jc w:val="both"/>
      </w:pPr>
      <w:r w:rsidR="00577B6A">
        <w:rPr>
          <w:b/>
          <w:bCs/>
        </w:rPr>
        <w:t>267</w:t>
      </w:r>
      <w:r w:rsidR="00577B6A">
        <w:rPr>
          <w:b/>
          <w:bCs/>
        </w:rPr>
        <w:t xml:space="preserve">. </w:t>
      </w:r>
      <w:r w:rsidR="00577B6A">
        <w:t xml:space="preserve">Dažniausiai didžiausias leistinas greitis ilgalaikių darbo vietų zonose yra 70 km/h, tačiau gali būti 80 km/h ir iki 100 km/h (nustatymo sąlygas žr. 270–272 punktuose). </w:t>
      </w:r>
    </w:p>
    <w:p w14:paraId="6E04D92B" w14:textId="77777777" w:rsidR="00085196" w:rsidRDefault="00577B6A">
      <w:pPr>
        <w:widowControl w:val="0"/>
        <w:ind w:firstLine="567"/>
        <w:jc w:val="both"/>
      </w:pPr>
      <w:r>
        <w:t>Atlankų (prieš darbo vietas), grįžtamiesiems (už darbo vietų) ruožams ir vienos krypties važiuojamųjų dalių pereigoms (skiriamųjų juostų pervažiavimo vietoms) galioja didžiausias leistinas greitis 70 km/h.</w:t>
      </w:r>
    </w:p>
    <w:p w14:paraId="6E04D92C" w14:textId="77777777" w:rsidR="00085196" w:rsidRDefault="000C6DE7">
      <w:pPr>
        <w:widowControl w:val="0"/>
        <w:ind w:firstLine="567"/>
        <w:jc w:val="both"/>
      </w:pPr>
      <w:r w:rsidR="00577B6A">
        <w:rPr>
          <w:b/>
          <w:bCs/>
        </w:rPr>
        <w:t>268</w:t>
      </w:r>
      <w:r w:rsidR="00577B6A">
        <w:rPr>
          <w:b/>
          <w:bCs/>
        </w:rPr>
        <w:t xml:space="preserve">. </w:t>
      </w:r>
      <w:r w:rsidR="00577B6A">
        <w:t>Ar didžiausias leistinas greitis turi būti 50 km/h, ypač reikia patikrinti šiais atvejais, kai:</w:t>
      </w:r>
    </w:p>
    <w:p w14:paraId="6E04D92D" w14:textId="77777777" w:rsidR="00085196" w:rsidRDefault="00577B6A">
      <w:pPr>
        <w:widowControl w:val="0"/>
        <w:ind w:firstLine="567"/>
        <w:jc w:val="both"/>
      </w:pPr>
      <w:r>
        <w:t>– sunkiasvoriams automobiliams skirtos eismo juostos plotis yra mažesnis kaip 3,25 m,</w:t>
      </w:r>
    </w:p>
    <w:p w14:paraId="6E04D92E" w14:textId="77777777" w:rsidR="00085196" w:rsidRDefault="00577B6A">
      <w:pPr>
        <w:widowControl w:val="0"/>
        <w:ind w:firstLine="567"/>
        <w:jc w:val="both"/>
      </w:pPr>
      <w:r>
        <w:t>– darbų zona yra betarpiškai greta eismo zonos (apribojimas tik darbo metu),</w:t>
      </w:r>
    </w:p>
    <w:p w14:paraId="6E04D92F" w14:textId="77777777" w:rsidR="00085196" w:rsidRDefault="00577B6A">
      <w:pPr>
        <w:widowControl w:val="0"/>
        <w:ind w:firstLine="567"/>
        <w:jc w:val="both"/>
      </w:pPr>
      <w:r>
        <w:t>– važiuojamosios dalies danga eismo zonoje (pvz., sustojimo juostų paviršius) yra blogos būklės,</w:t>
      </w:r>
    </w:p>
    <w:p w14:paraId="6E04D930" w14:textId="77777777" w:rsidR="00085196" w:rsidRDefault="00577B6A">
      <w:pPr>
        <w:widowControl w:val="0"/>
        <w:ind w:firstLine="567"/>
        <w:jc w:val="both"/>
      </w:pPr>
      <w:r>
        <w:t>– eismo zonos išilginis nuolydis yra didesnis kaip 4,0 %.</w:t>
      </w:r>
    </w:p>
    <w:p w14:paraId="6E04D931" w14:textId="77777777" w:rsidR="00085196" w:rsidRDefault="000C6DE7">
      <w:pPr>
        <w:widowControl w:val="0"/>
        <w:ind w:firstLine="567"/>
        <w:jc w:val="both"/>
      </w:pPr>
      <w:r w:rsidR="00577B6A">
        <w:rPr>
          <w:b/>
          <w:bCs/>
        </w:rPr>
        <w:t>269</w:t>
      </w:r>
      <w:r w:rsidR="00577B6A">
        <w:rPr>
          <w:b/>
          <w:bCs/>
        </w:rPr>
        <w:t xml:space="preserve">. </w:t>
      </w:r>
      <w:r w:rsidR="00577B6A">
        <w:t xml:space="preserve">Dėl važiavimo greičio apribojimo iki 30 km/h reikia spręsti tik esant ypač pavojingiems atvejams darbo vietų zonose, pvz., </w:t>
      </w:r>
      <w:proofErr w:type="spellStart"/>
      <w:r w:rsidR="00577B6A">
        <w:t>užkylose</w:t>
      </w:r>
      <w:proofErr w:type="spellEnd"/>
      <w:r w:rsidR="00577B6A">
        <w:t xml:space="preserve"> ant laikinų tiltų, prie pavojingai nukastų šlaitų palei važiuojamosios dalies kraštą.</w:t>
      </w:r>
    </w:p>
    <w:p w14:paraId="6E04D932" w14:textId="77777777" w:rsidR="00085196" w:rsidRDefault="00577B6A">
      <w:pPr>
        <w:widowControl w:val="0"/>
        <w:ind w:firstLine="567"/>
        <w:jc w:val="both"/>
      </w:pPr>
      <w:r>
        <w:t xml:space="preserve">Esant 30 km/h apribojimui gali būti statomas įspėjamasis ženklas (pvz., 120-asis VŽ </w:t>
      </w:r>
      <w:r>
        <w:lastRenderedPageBreak/>
        <w:t>„Nelygus kelias“).</w:t>
      </w:r>
    </w:p>
    <w:p w14:paraId="6E04D933" w14:textId="77777777" w:rsidR="00085196" w:rsidRDefault="000C6DE7">
      <w:pPr>
        <w:widowControl w:val="0"/>
        <w:ind w:firstLine="567"/>
        <w:jc w:val="both"/>
      </w:pPr>
      <w:r w:rsidR="00577B6A">
        <w:rPr>
          <w:b/>
          <w:bCs/>
        </w:rPr>
        <w:t>270</w:t>
      </w:r>
      <w:r w:rsidR="00577B6A">
        <w:rPr>
          <w:b/>
          <w:bCs/>
        </w:rPr>
        <w:t xml:space="preserve">. </w:t>
      </w:r>
      <w:r w:rsidR="00577B6A">
        <w:t>Gali būti nustatytas didžiausias leistinas greitis iki 100 km/h, jei laikinos eismo juostos nuo darbo vietų atskirtos skiriamosiomis juostomis, stacionariais barjerais arba kilnojamomis apsauginėmis sienelėmis ir kairiųjų laikinų eismo juostų plotis yra ne mažesnis kaip 3,0 m, dešiniųjų – 3,5 m ir jei išvardytos sąlygos viena kitai neprieštarauja. Prireikus vienos krypties važiuojamosiose dalyse, atlankų (prieš darbo vietas) arba grįžtamuosiuose (už darbo vietų) ruožuose greitį atitinkamai reikia apriboti.</w:t>
      </w:r>
    </w:p>
    <w:p w14:paraId="6E04D934" w14:textId="77777777" w:rsidR="00085196" w:rsidRDefault="000C6DE7">
      <w:pPr>
        <w:widowControl w:val="0"/>
        <w:ind w:firstLine="567"/>
        <w:jc w:val="both"/>
      </w:pPr>
      <w:r w:rsidR="00577B6A">
        <w:rPr>
          <w:b/>
          <w:bCs/>
        </w:rPr>
        <w:t>271</w:t>
      </w:r>
      <w:r w:rsidR="00577B6A">
        <w:rPr>
          <w:b/>
          <w:bCs/>
        </w:rPr>
        <w:t xml:space="preserve">. </w:t>
      </w:r>
      <w:r w:rsidR="00577B6A">
        <w:t>Vadovaujantis tuo, kad kilnojamųjų apsauginių sienelių plotis yra 0,6 m, ir atsižvelgus į prieš tai paaiškintą reikalaujamą važiuojamosios dalies ženklinimą, taip pat ir susijusius skaičiavimų duomenis pagal nurodytus reikalavimus, pvz., priimant sprendimą dėl 4s+0 eismo organizavimo, gaunami leidžiantys naudoti 100 km/h greitį minimalūs eismo juostų pločio matmenys:</w:t>
      </w:r>
    </w:p>
    <w:p w14:paraId="6E04D935" w14:textId="77777777" w:rsidR="00085196" w:rsidRDefault="00577B6A">
      <w:pPr>
        <w:widowControl w:val="0"/>
        <w:ind w:firstLine="567"/>
        <w:jc w:val="both"/>
      </w:pPr>
      <w:r>
        <w:t>– dešiniųjų eismo juostų, įskaitant važiuojamosios dalies apribojimo ištisine ženklinimo linija plotį – 3,50 m;</w:t>
      </w:r>
    </w:p>
    <w:p w14:paraId="6E04D936" w14:textId="77777777" w:rsidR="00085196" w:rsidRDefault="00577B6A">
      <w:pPr>
        <w:widowControl w:val="0"/>
        <w:ind w:firstLine="567"/>
        <w:jc w:val="both"/>
      </w:pPr>
      <w:r>
        <w:t>– kairiųjų eismo juostų, atskaičius eismo juostų apribojimo brūkšnine ženklinimo linija plotį – 2,88 m;</w:t>
      </w:r>
    </w:p>
    <w:p w14:paraId="6E04D937" w14:textId="77777777" w:rsidR="00085196" w:rsidRDefault="00577B6A">
      <w:pPr>
        <w:widowControl w:val="0"/>
        <w:ind w:firstLine="567"/>
        <w:jc w:val="both"/>
      </w:pPr>
      <w:r>
        <w:t>– kilnojamos apsauginės sienelės plotį (kaip pavyzdys) – 0,60 m;</w:t>
      </w:r>
    </w:p>
    <w:p w14:paraId="6E04D938" w14:textId="77777777" w:rsidR="00085196" w:rsidRDefault="00577B6A">
      <w:pPr>
        <w:widowControl w:val="0"/>
        <w:ind w:firstLine="567"/>
        <w:jc w:val="both"/>
      </w:pPr>
      <w:r>
        <w:t>– kairiųjų eismo juostų, atskaičius eismo juostų apribojimo brūkšnine ženklinimo linija plotį – 2,88 m;</w:t>
      </w:r>
    </w:p>
    <w:p w14:paraId="6E04D939" w14:textId="77777777" w:rsidR="00085196" w:rsidRDefault="00577B6A">
      <w:pPr>
        <w:widowControl w:val="0"/>
        <w:ind w:firstLine="567"/>
        <w:jc w:val="both"/>
      </w:pPr>
      <w:r>
        <w:t>– dešiniųjų eismo juostų, įskaitant važiuojamosios dalies apribojimo ištisine ženklinimo linija plotį – 3,50 m, tada būtinas bendras plotis yra 13,60 m (t. y. pridėjus brūkšninių linijų plotį 0,12x2=0,24 m).</w:t>
      </w:r>
    </w:p>
    <w:p w14:paraId="6E04D93A" w14:textId="77777777" w:rsidR="00085196" w:rsidRDefault="000C6DE7">
      <w:pPr>
        <w:widowControl w:val="0"/>
        <w:ind w:firstLine="567"/>
        <w:jc w:val="both"/>
      </w:pPr>
      <w:r w:rsidR="00577B6A">
        <w:rPr>
          <w:b/>
          <w:bCs/>
        </w:rPr>
        <w:t>272</w:t>
      </w:r>
      <w:r w:rsidR="00577B6A">
        <w:rPr>
          <w:b/>
          <w:bCs/>
        </w:rPr>
        <w:t xml:space="preserve">. </w:t>
      </w:r>
      <w:r w:rsidR="00577B6A">
        <w:t>Nustatant didžiausią leistiną greitį pereigose svarbiausi kriterijai yra atsparumas slydimui, esant drėgnai dangai, ir transporto priemonių stabilumas esant bet kokiai važiuojamosios dalies būklei. Lyginant toliau pateiktus pereigų parametrus su reglamente KTR 1.01 [6.6] nurodytais projektiniais greičiais ir priklausančiais geometriniais dydžiais, reikia atsižvelgti į tai, kad pereigos ruožas trasuojamas paprastai pagal apskritimo lanką, kurio standartinis spindulys – 350 m. Be to, pereigoms reikia planuoti standartinį ruožo ilgį, ne mažesnį kaip 135 m.</w:t>
      </w:r>
    </w:p>
    <w:p w14:paraId="6E04D93B" w14:textId="77777777" w:rsidR="00085196" w:rsidRDefault="000C6DE7">
      <w:pPr>
        <w:widowControl w:val="0"/>
        <w:ind w:firstLine="567"/>
        <w:jc w:val="both"/>
        <w:rPr>
          <w:i/>
        </w:rPr>
      </w:pPr>
      <w:r w:rsidR="00577B6A">
        <w:rPr>
          <w:b/>
          <w:bCs/>
        </w:rPr>
        <w:t>272.1</w:t>
      </w:r>
      <w:r w:rsidR="00577B6A">
        <w:rPr>
          <w:b/>
          <w:bCs/>
        </w:rPr>
        <w:t xml:space="preserve">. </w:t>
      </w:r>
      <w:r w:rsidR="00577B6A">
        <w:rPr>
          <w:i/>
        </w:rPr>
        <w:t>pereigų trasavimą galima pritaikyti prie vietos sąlygų. Labai vingiuotose kelio atkarpose 135 m standartinio ilgio ruože pereigų spindulį galima sumažinti iki 300 m, o vienos juostos pereigos spindulį galima padidinti iki 500 m.</w:t>
      </w:r>
    </w:p>
    <w:p w14:paraId="6E04D93C" w14:textId="77777777" w:rsidR="00085196" w:rsidRDefault="000C6DE7">
      <w:pPr>
        <w:widowControl w:val="0"/>
        <w:ind w:firstLine="567"/>
        <w:jc w:val="both"/>
        <w:rPr>
          <w:i/>
        </w:rPr>
      </w:pPr>
      <w:r w:rsidR="00577B6A">
        <w:rPr>
          <w:b/>
          <w:bCs/>
        </w:rPr>
        <w:t>272.2</w:t>
      </w:r>
      <w:r w:rsidR="00577B6A">
        <w:rPr>
          <w:b/>
          <w:bCs/>
        </w:rPr>
        <w:t xml:space="preserve">. </w:t>
      </w:r>
      <w:r w:rsidR="00577B6A">
        <w:rPr>
          <w:i/>
        </w:rPr>
        <w:t>Dėl pereigų ir grįžtamųjų ruožų įrengimo trumpesnėse skiriamųjų juostų pervažose rekomenduojama suderinti sutartyje.</w:t>
      </w:r>
    </w:p>
    <w:p w14:paraId="6E04D93D" w14:textId="77777777" w:rsidR="00085196" w:rsidRDefault="000C6DE7">
      <w:pPr>
        <w:widowControl w:val="0"/>
        <w:ind w:firstLine="567"/>
        <w:jc w:val="both"/>
      </w:pPr>
      <w:r w:rsidR="00577B6A">
        <w:rPr>
          <w:b/>
          <w:bCs/>
        </w:rPr>
        <w:t>272.3</w:t>
      </w:r>
      <w:r w:rsidR="00577B6A">
        <w:rPr>
          <w:b/>
          <w:bCs/>
        </w:rPr>
        <w:t xml:space="preserve">. </w:t>
      </w:r>
      <w:r w:rsidR="00577B6A">
        <w:t>S formos pereigose tarp priešingos krypties lankų įterpiamas tiesus intarpas. Šio intarpo ilgis turi būti ne mažesnis kaip 20 m, jeigu pereiga turi vieną eismo juostą – ne mažesnis kaip 30 m. Priešingos krypties vingių ruožuose jungtis daroma ne mažesnio kaip 10 m ilgio tiesiame ruože, jeigu pereiga su viena eismo juosta – ne mažesnio kaip 15 m ilgio tiesiame ruože. Trasos linijos optinis vaizdas turi būti be staigių posūkių.</w:t>
      </w:r>
    </w:p>
    <w:p w14:paraId="6E04D93E" w14:textId="77777777" w:rsidR="00085196" w:rsidRDefault="000C6DE7">
      <w:pPr>
        <w:widowControl w:val="0"/>
        <w:ind w:firstLine="567"/>
        <w:jc w:val="both"/>
      </w:pPr>
      <w:r w:rsidR="00577B6A">
        <w:rPr>
          <w:b/>
          <w:bCs/>
        </w:rPr>
        <w:t>272.4</w:t>
      </w:r>
      <w:r w:rsidR="00577B6A">
        <w:rPr>
          <w:b/>
          <w:bCs/>
        </w:rPr>
        <w:t xml:space="preserve">. </w:t>
      </w:r>
      <w:r w:rsidR="00577B6A">
        <w:t>Trasuojama eismo juostų kraštų linijomis. Pereigose su dviem eismo juostomis tarp abiejų eismo juostų reikia įrengti lęšio formos atskiriamąją juostą, kurios didžiausias plotis būtų iki 1,50 m.</w:t>
      </w:r>
    </w:p>
    <w:p w14:paraId="6E04D93F" w14:textId="77777777" w:rsidR="00085196" w:rsidRDefault="000C6DE7">
      <w:pPr>
        <w:widowControl w:val="0"/>
        <w:ind w:firstLine="567"/>
        <w:jc w:val="both"/>
      </w:pPr>
      <w:r w:rsidR="00577B6A">
        <w:rPr>
          <w:b/>
          <w:bCs/>
        </w:rPr>
        <w:t>273</w:t>
      </w:r>
      <w:r w:rsidR="00577B6A">
        <w:rPr>
          <w:b/>
          <w:bCs/>
        </w:rPr>
        <w:t xml:space="preserve">. </w:t>
      </w:r>
      <w:r w:rsidR="00577B6A">
        <w:t>Vadovaujantis patirtimi, įprastų geometrinių dydžių pereigose (pvz., kai nuo skiriamųjų juostų eina dvišlaitis nuolydis, ne didesnis kaip 2,5 %) pakanka leistiną greitį apriboti iki 70 km/h. Jeigu esamos sąlygos yra nepalankesnės (pvz., skiriamoji juosta yra su didesniu priešingos krypties vienpusiu nuolydžiu), reikia patikrinti, ar tokioje pereigoje, naudojant laikinas konstrukcines priemones, galima sušvelninti skersinį nuolydį, o gal pereigą galima perkelti į kitą vietą, kur skersinis nuolydis (posūkio pereinamojoje zonoje) yra mažesnis. Kitu atveju yra numatoma didžiausią leistiną greitį apriboti iki 50 km/h arba iki 30 km/h. Dėl didelio pakrautų sunkiasvorių automobilių apsivertimo pavojaus gali būti svarstoma didžiausią leistiną greitį riboti tik sunkiasvoriams automobiliams.</w:t>
      </w:r>
    </w:p>
    <w:p w14:paraId="6E04D940" w14:textId="77777777" w:rsidR="00085196" w:rsidRDefault="00577B6A">
      <w:pPr>
        <w:widowControl w:val="0"/>
        <w:ind w:left="539"/>
        <w:jc w:val="both"/>
      </w:pPr>
      <w:r>
        <w:lastRenderedPageBreak/>
        <w:t>Kiekvienu atveju prieš tokias pereigas įrengiamas 120-asis VŽ „Nelygus kelias“.</w:t>
      </w:r>
    </w:p>
    <w:p w14:paraId="6E04D941" w14:textId="77777777" w:rsidR="00085196" w:rsidRDefault="000C6DE7">
      <w:pPr>
        <w:widowControl w:val="0"/>
        <w:ind w:left="539"/>
        <w:jc w:val="both"/>
      </w:pPr>
    </w:p>
    <w:p w14:paraId="6E04D942" w14:textId="77777777" w:rsidR="00085196" w:rsidRDefault="00577B6A">
      <w:pPr>
        <w:widowControl w:val="0"/>
        <w:jc w:val="center"/>
        <w:rPr>
          <w:b/>
        </w:rPr>
      </w:pPr>
      <w:r>
        <w:rPr>
          <w:b/>
        </w:rPr>
        <w:br w:type="page"/>
      </w:r>
      <w:r>
        <w:rPr>
          <w:b/>
        </w:rPr>
        <w:t>Transportui ir eismo dalyviams skirtų paslaugų bei kelių techninės priežiūros statinių teritorijos</w:t>
      </w:r>
    </w:p>
    <w:p w14:paraId="6E04D943" w14:textId="77777777" w:rsidR="00085196" w:rsidRDefault="00085196">
      <w:pPr>
        <w:widowControl w:val="0"/>
        <w:ind w:firstLine="567"/>
        <w:jc w:val="both"/>
        <w:rPr>
          <w:b/>
          <w:bCs/>
        </w:rPr>
      </w:pPr>
    </w:p>
    <w:p w14:paraId="6E04D944" w14:textId="77777777" w:rsidR="00085196" w:rsidRDefault="000C6DE7">
      <w:pPr>
        <w:widowControl w:val="0"/>
        <w:ind w:firstLine="567"/>
        <w:jc w:val="both"/>
      </w:pPr>
      <w:r w:rsidR="00577B6A">
        <w:rPr>
          <w:b/>
          <w:bCs/>
        </w:rPr>
        <w:t>274</w:t>
      </w:r>
      <w:r w:rsidR="00577B6A">
        <w:rPr>
          <w:b/>
          <w:bCs/>
        </w:rPr>
        <w:t xml:space="preserve">. </w:t>
      </w:r>
      <w:r w:rsidR="00577B6A">
        <w:t>Eismo organizavimą, kai darbo vietos yra transportui ir eismo dalyviams skirtų paslaugų bei kelių techninės priežiūros statinių teritorijų eismo zonose, reikia patikrinti vietoje ir nustatyti, kuriuos taisyklių T DVAER skyrius (XII, XIII, XIV) reikia taikyti eismui reguliuoti.</w:t>
      </w:r>
    </w:p>
    <w:p w14:paraId="6E04D945" w14:textId="77777777" w:rsidR="00085196" w:rsidRDefault="000C6DE7">
      <w:pPr>
        <w:widowControl w:val="0"/>
        <w:ind w:firstLine="567"/>
        <w:jc w:val="both"/>
      </w:pPr>
    </w:p>
    <w:p w14:paraId="6E04D946" w14:textId="77777777" w:rsidR="00085196" w:rsidRDefault="000C6DE7">
      <w:pPr>
        <w:widowControl w:val="0"/>
        <w:jc w:val="center"/>
        <w:outlineLvl w:val="1"/>
        <w:rPr>
          <w:b/>
          <w:iCs/>
        </w:rPr>
      </w:pPr>
      <w:r w:rsidR="00577B6A">
        <w:rPr>
          <w:b/>
          <w:iCs/>
        </w:rPr>
        <w:t>IV</w:t>
      </w:r>
      <w:r w:rsidR="00577B6A">
        <w:rPr>
          <w:b/>
          <w:iCs/>
        </w:rPr>
        <w:t xml:space="preserve"> SKIRSNIS. </w:t>
      </w:r>
      <w:r w:rsidR="00577B6A">
        <w:rPr>
          <w:b/>
          <w:iCs/>
        </w:rPr>
        <w:t>TRUMPALAIKĖS DARBO VIETOS</w:t>
      </w:r>
    </w:p>
    <w:p w14:paraId="6E04D947" w14:textId="77777777" w:rsidR="00085196" w:rsidRDefault="00085196">
      <w:pPr>
        <w:widowControl w:val="0"/>
        <w:ind w:firstLine="567"/>
        <w:jc w:val="both"/>
        <w:rPr>
          <w:b/>
          <w:bCs/>
        </w:rPr>
      </w:pPr>
    </w:p>
    <w:p w14:paraId="6E04D948" w14:textId="77777777" w:rsidR="00085196" w:rsidRDefault="000C6DE7">
      <w:pPr>
        <w:widowControl w:val="0"/>
        <w:ind w:firstLine="567"/>
        <w:jc w:val="both"/>
      </w:pPr>
      <w:r w:rsidR="00577B6A">
        <w:rPr>
          <w:b/>
          <w:bCs/>
        </w:rPr>
        <w:t>275</w:t>
      </w:r>
      <w:r w:rsidR="00577B6A">
        <w:rPr>
          <w:b/>
          <w:bCs/>
        </w:rPr>
        <w:t xml:space="preserve">. </w:t>
      </w:r>
      <w:r w:rsidR="00577B6A">
        <w:t>Trumpalaikės darbo vietos žymimos ir eismas organizuojamas nenaudojant nuolatinio atitvėrimo, o vadovaujantis TES nuo A III/1 iki A III/7, taip pat atsižvelgiama į V skyriaus V skirsnio nurodymus.</w:t>
      </w:r>
    </w:p>
    <w:p w14:paraId="6E04D949" w14:textId="77777777" w:rsidR="00085196" w:rsidRDefault="000C6DE7">
      <w:pPr>
        <w:widowControl w:val="0"/>
        <w:ind w:firstLine="567"/>
        <w:jc w:val="both"/>
      </w:pPr>
      <w:r w:rsidR="00577B6A">
        <w:rPr>
          <w:b/>
          <w:bCs/>
        </w:rPr>
        <w:t>276</w:t>
      </w:r>
      <w:r w:rsidR="00577B6A">
        <w:rPr>
          <w:b/>
          <w:bCs/>
        </w:rPr>
        <w:t xml:space="preserve">. </w:t>
      </w:r>
      <w:r w:rsidR="00577B6A">
        <w:t>Priklausomai nuo vietos ir eismo sąlygų reikia kruopščiai patikrinti, ar reikia papildomų greičio ribojimo, įspėjamųjų VŽ, priekinių įspėjamųjų įtaisų arba NK. Leistinas greitis bet kokiu atveju neturėtų būti didesnis kaip 90 km/h.</w:t>
      </w:r>
    </w:p>
    <w:p w14:paraId="6E04D94A" w14:textId="77777777" w:rsidR="00085196" w:rsidRDefault="000C6DE7">
      <w:pPr>
        <w:widowControl w:val="0"/>
        <w:ind w:firstLine="567"/>
        <w:jc w:val="both"/>
      </w:pPr>
      <w:r w:rsidR="00577B6A">
        <w:rPr>
          <w:b/>
          <w:bCs/>
        </w:rPr>
        <w:t>277</w:t>
      </w:r>
      <w:r w:rsidR="00577B6A">
        <w:rPr>
          <w:b/>
          <w:bCs/>
        </w:rPr>
        <w:t xml:space="preserve">. </w:t>
      </w:r>
      <w:r w:rsidR="00577B6A">
        <w:t>Važiuojamojoje dalyje trumpalaikėms darbo vietoms apsaugoti dažniausiai naudojami kilnojamieji atitvėrimo skydai su blyksinčiomis rodyklėmis. Nuo darbo vietų šiuos skydus reikia statyti ne mažesniu kaip 50 m atstumu (rampose – 20 m atstumu). Tai galioja ir tuo atveju, kai kilnojamasis atitvėrimo skydas pritvirtinamas prie transporto priemonės arba jos priekabos.</w:t>
      </w:r>
    </w:p>
    <w:p w14:paraId="6E04D94B" w14:textId="77777777" w:rsidR="00085196" w:rsidRDefault="000C6DE7">
      <w:pPr>
        <w:widowControl w:val="0"/>
        <w:ind w:firstLine="567"/>
        <w:jc w:val="both"/>
      </w:pPr>
      <w:r w:rsidR="00577B6A">
        <w:rPr>
          <w:b/>
          <w:bCs/>
        </w:rPr>
        <w:t>278</w:t>
      </w:r>
      <w:r w:rsidR="00577B6A">
        <w:rPr>
          <w:b/>
          <w:bCs/>
        </w:rPr>
        <w:t xml:space="preserve">. </w:t>
      </w:r>
      <w:r w:rsidR="00577B6A">
        <w:t>Jei stacionariose trumpalaikėse darbo vietose atitvėrimo skydai naudojami be vilkiko, minimalus nuotolis – 50 m.</w:t>
      </w:r>
    </w:p>
    <w:p w14:paraId="6E04D94C" w14:textId="77777777" w:rsidR="00085196" w:rsidRDefault="000C6DE7">
      <w:pPr>
        <w:widowControl w:val="0"/>
        <w:ind w:firstLine="567"/>
        <w:jc w:val="both"/>
      </w:pPr>
      <w:r w:rsidR="00577B6A">
        <w:rPr>
          <w:b/>
          <w:bCs/>
        </w:rPr>
        <w:t>279</w:t>
      </w:r>
      <w:r w:rsidR="00577B6A">
        <w:rPr>
          <w:b/>
          <w:bCs/>
        </w:rPr>
        <w:t xml:space="preserve">. </w:t>
      </w:r>
      <w:r w:rsidR="00577B6A">
        <w:t xml:space="preserve">Sankryžų ir </w:t>
      </w:r>
      <w:proofErr w:type="spellStart"/>
      <w:r w:rsidR="00577B6A">
        <w:t>prijungčių</w:t>
      </w:r>
      <w:proofErr w:type="spellEnd"/>
      <w:r w:rsidR="00577B6A">
        <w:t xml:space="preserve"> rampose 277, 278 punktuose nurodytą atstumą galima sumažinti, tačiau jis neturi būti mažesnis kaip 20 m.</w:t>
      </w:r>
    </w:p>
    <w:p w14:paraId="6E04D94D" w14:textId="77777777" w:rsidR="00085196" w:rsidRDefault="000C6DE7">
      <w:pPr>
        <w:widowControl w:val="0"/>
        <w:ind w:firstLine="567"/>
        <w:jc w:val="both"/>
      </w:pPr>
      <w:r w:rsidR="00577B6A">
        <w:rPr>
          <w:b/>
          <w:bCs/>
        </w:rPr>
        <w:t>280</w:t>
      </w:r>
      <w:r w:rsidR="00577B6A">
        <w:rPr>
          <w:b/>
          <w:bCs/>
        </w:rPr>
        <w:t xml:space="preserve">. </w:t>
      </w:r>
      <w:r w:rsidR="00577B6A">
        <w:t>Tik išimtiniais atvejais ir kai judriųjų darbo vietų eigos greitis didesnis kaip 5 km/h arba mažesnis kaip 60 km/h, kilnojamasis atitvėrimo skydas gali būti tempiamas ta pačia darbine transporto priemone arba darbinė transporto priemonė pagal apsauginį ženklinimą jau yra su kilnojamuoju atitvėrimo skydu.</w:t>
      </w:r>
    </w:p>
    <w:p w14:paraId="6E04D94E" w14:textId="77777777" w:rsidR="00085196" w:rsidRDefault="000C6DE7">
      <w:pPr>
        <w:widowControl w:val="0"/>
        <w:ind w:firstLine="567"/>
        <w:jc w:val="both"/>
      </w:pPr>
      <w:r w:rsidR="00577B6A">
        <w:rPr>
          <w:b/>
          <w:bCs/>
        </w:rPr>
        <w:t>281</w:t>
      </w:r>
      <w:r w:rsidR="00577B6A">
        <w:rPr>
          <w:b/>
          <w:bCs/>
        </w:rPr>
        <w:t xml:space="preserve">. </w:t>
      </w:r>
      <w:r w:rsidR="00577B6A">
        <w:t>Dėl darbo vietose dirbančių asmenų saugos yra naudojami kilnojamieji atitvėrimo skydai su blyksinčiais kryžmai įrengtais SŽ tada, kai trumpalaikės darbo vietos yra ant sustojimo juostos arba greta sustojimo juostos iš dešinės pusės. Vietoj kilnojamųjų atitvėrimo skydų ant sustojimo juostos gali būti naudojamos darbinės transporto priemonės, paženklintos didesniu kiekiu apsauginių ženklų (žr. VIII skyriaus I skirsnį). Dirbant ant sustojimo juostos, reikia naudoti blyksinčius kryžmai įrengtus SŽ (žr. VII skyriaus II skirsnį arba VIII skyriaus I skirsnį).</w:t>
      </w:r>
    </w:p>
    <w:p w14:paraId="6E04D94F" w14:textId="77777777" w:rsidR="00085196" w:rsidRDefault="000C6DE7">
      <w:pPr>
        <w:widowControl w:val="0"/>
        <w:ind w:firstLine="567"/>
        <w:jc w:val="both"/>
      </w:pPr>
      <w:r w:rsidR="00577B6A">
        <w:rPr>
          <w:b/>
          <w:bCs/>
        </w:rPr>
        <w:t>282</w:t>
      </w:r>
      <w:r w:rsidR="00577B6A">
        <w:rPr>
          <w:b/>
          <w:bCs/>
        </w:rPr>
        <w:t xml:space="preserve">. </w:t>
      </w:r>
      <w:r w:rsidR="00577B6A">
        <w:t>Visais atvejais naudinga papildomai naudoti NK (750 mm aukščio, vieną nuo kito statomus 10 m atstumu), skirtus riboms nustatyti važiuojamojoje dalyje.</w:t>
      </w:r>
    </w:p>
    <w:p w14:paraId="6E04D950" w14:textId="77777777" w:rsidR="00085196" w:rsidRDefault="000C6DE7">
      <w:pPr>
        <w:widowControl w:val="0"/>
        <w:ind w:firstLine="567"/>
        <w:jc w:val="both"/>
      </w:pPr>
      <w:r w:rsidR="00577B6A">
        <w:rPr>
          <w:b/>
          <w:bCs/>
        </w:rPr>
        <w:t>283</w:t>
      </w:r>
      <w:r w:rsidR="00577B6A">
        <w:rPr>
          <w:b/>
          <w:bCs/>
        </w:rPr>
        <w:t xml:space="preserve">. </w:t>
      </w:r>
      <w:r w:rsidR="00577B6A">
        <w:t>Kilnojamuosius atitvėrimo skydus reikia papildyti priekiniais įspėjamaisiais įtaisais (pagal VII skyriaus III skirsnį), kurių reikia zonose, kuriose leistinas greitis didesnis kaip 110 km/h, arba kai atitvėrimo skydų nematyti 800 m atstumu. Priekinių įspėjamųjų įtaisų atstumas iki kilnojamojo atitvėrimo skydo turėtų sudaryti nuo 600 iki 1000 m. Jei kilnojamojo atitvėrimo skydo matomumas yra mažesnis kaip 400 m, tai tarp 300 ir 600 m reikia pastatyti antrą priekinį įspėjamąjį įtaisą.</w:t>
      </w:r>
    </w:p>
    <w:p w14:paraId="6E04D951" w14:textId="77777777" w:rsidR="00085196" w:rsidRDefault="000C6DE7">
      <w:pPr>
        <w:widowControl w:val="0"/>
        <w:ind w:firstLine="567"/>
        <w:jc w:val="both"/>
      </w:pPr>
      <w:r w:rsidR="00577B6A">
        <w:rPr>
          <w:b/>
          <w:bCs/>
        </w:rPr>
        <w:t>284</w:t>
      </w:r>
      <w:r w:rsidR="00577B6A">
        <w:rPr>
          <w:b/>
          <w:bCs/>
        </w:rPr>
        <w:t xml:space="preserve">. </w:t>
      </w:r>
      <w:r w:rsidR="00577B6A">
        <w:t>Galimi kilnojamųjų atitvėrimo skydų ir priekinių įspėjamųjų įtaisų variantai išdėstyti 12 lentelėje ir TES nuo A III/1 iki A III/7.</w:t>
      </w:r>
    </w:p>
    <w:p w14:paraId="6E04D952" w14:textId="77777777" w:rsidR="00085196" w:rsidRDefault="000C6DE7">
      <w:pPr>
        <w:widowControl w:val="0"/>
        <w:ind w:firstLine="567"/>
        <w:jc w:val="both"/>
      </w:pPr>
      <w:r w:rsidR="00577B6A">
        <w:rPr>
          <w:b/>
          <w:bCs/>
        </w:rPr>
        <w:t>285</w:t>
      </w:r>
      <w:r w:rsidR="00577B6A">
        <w:rPr>
          <w:b/>
          <w:bCs/>
        </w:rPr>
        <w:t xml:space="preserve">. </w:t>
      </w:r>
      <w:r w:rsidR="00577B6A">
        <w:t xml:space="preserve">Jei kairiosiose eismo juostose įrengtose trumpalaikėse darbo vietose kairėje greta šių juostų nėra galimybės naudoti priekinių įspėjamųjų įtaisų, tam, kad galima būtų įspėti, kairiojoje juostoje reikia statyti antrą kilnojamąjį atitvėrimo skydą. Teritoriją tarp šių skydų prieš faktines darbo vietas reikia apsaugoti (pvz., naudoti NK) nuo vėl į kairę sukančių transporto priemonių. Priekinių signalinių skydų ant sustojimo juostos atstumui sureguliuoti </w:t>
      </w:r>
      <w:r w:rsidR="00577B6A">
        <w:lastRenderedPageBreak/>
        <w:t>taikomas atskaitos taškas nuo pirmojo atitvėrimo skydo eismo kryptimi.</w:t>
      </w:r>
    </w:p>
    <w:p w14:paraId="6E04D953" w14:textId="77777777" w:rsidR="00085196" w:rsidRDefault="000C6DE7">
      <w:pPr>
        <w:widowControl w:val="0"/>
        <w:ind w:firstLine="567"/>
        <w:jc w:val="both"/>
      </w:pPr>
    </w:p>
    <w:p w14:paraId="6E04D954" w14:textId="27C13074" w:rsidR="00085196" w:rsidRDefault="000C6DE7">
      <w:pPr>
        <w:widowControl w:val="0"/>
        <w:tabs>
          <w:tab w:val="center" w:pos="142"/>
          <w:tab w:val="num" w:pos="284"/>
          <w:tab w:val="num" w:pos="1418"/>
          <w:tab w:val="num" w:pos="1800"/>
        </w:tabs>
        <w:ind w:firstLine="567"/>
        <w:jc w:val="both"/>
        <w:rPr>
          <w:b/>
        </w:rPr>
      </w:pPr>
      <w:r w:rsidR="00577B6A">
        <w:rPr>
          <w:b/>
        </w:rPr>
        <w:t>12 lentelė. Trumpalaikių darbo vietų apsaugos variantai</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41"/>
        <w:gridCol w:w="1460"/>
        <w:gridCol w:w="1472"/>
        <w:gridCol w:w="1280"/>
        <w:gridCol w:w="1113"/>
        <w:gridCol w:w="1067"/>
        <w:gridCol w:w="1037"/>
      </w:tblGrid>
      <w:tr w:rsidR="00085196" w14:paraId="6E04D959" w14:textId="77777777">
        <w:trPr>
          <w:jc w:val="center"/>
        </w:trPr>
        <w:tc>
          <w:tcPr>
            <w:tcW w:w="1755" w:type="dxa"/>
            <w:vMerge w:val="restart"/>
            <w:tcBorders>
              <w:top w:val="single" w:sz="8" w:space="0" w:color="auto"/>
              <w:left w:val="single" w:sz="8" w:space="0" w:color="auto"/>
              <w:bottom w:val="single" w:sz="8" w:space="0" w:color="auto"/>
              <w:right w:val="single" w:sz="8" w:space="0" w:color="auto"/>
            </w:tcBorders>
            <w:vAlign w:val="center"/>
          </w:tcPr>
          <w:p w14:paraId="6E04D955" w14:textId="0415375C" w:rsidR="00085196" w:rsidRDefault="00577B6A">
            <w:pPr>
              <w:widowControl w:val="0"/>
              <w:jc w:val="center"/>
              <w:rPr>
                <w:b/>
              </w:rPr>
            </w:pPr>
            <w:r>
              <w:rPr>
                <w:b/>
              </w:rPr>
              <w:t>Važiuojamosios dalies užtverta dalis</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14:paraId="6E04D956" w14:textId="77777777" w:rsidR="00085196" w:rsidRDefault="00577B6A">
            <w:pPr>
              <w:widowControl w:val="0"/>
              <w:jc w:val="center"/>
              <w:rPr>
                <w:b/>
              </w:rPr>
            </w:pPr>
            <w:r>
              <w:rPr>
                <w:b/>
              </w:rPr>
              <w:t>Kilnojamųjų atitvėrimo skydų matomumo atstumas</w:t>
            </w:r>
          </w:p>
        </w:tc>
        <w:tc>
          <w:tcPr>
            <w:tcW w:w="1572" w:type="dxa"/>
            <w:vMerge w:val="restart"/>
            <w:tcBorders>
              <w:top w:val="single" w:sz="8" w:space="0" w:color="auto"/>
              <w:left w:val="single" w:sz="8" w:space="0" w:color="auto"/>
              <w:bottom w:val="single" w:sz="8" w:space="0" w:color="auto"/>
              <w:right w:val="single" w:sz="8" w:space="0" w:color="auto"/>
            </w:tcBorders>
            <w:vAlign w:val="center"/>
          </w:tcPr>
          <w:p w14:paraId="6E04D957" w14:textId="77777777" w:rsidR="00085196" w:rsidRDefault="00577B6A">
            <w:pPr>
              <w:widowControl w:val="0"/>
              <w:jc w:val="center"/>
              <w:rPr>
                <w:b/>
              </w:rPr>
            </w:pPr>
            <w:r>
              <w:rPr>
                <w:b/>
              </w:rPr>
              <w:t>Variantai</w:t>
            </w:r>
          </w:p>
        </w:tc>
        <w:tc>
          <w:tcPr>
            <w:tcW w:w="4784" w:type="dxa"/>
            <w:gridSpan w:val="4"/>
            <w:tcBorders>
              <w:top w:val="single" w:sz="8" w:space="0" w:color="auto"/>
              <w:left w:val="single" w:sz="8" w:space="0" w:color="auto"/>
              <w:bottom w:val="single" w:sz="8" w:space="0" w:color="auto"/>
              <w:right w:val="single" w:sz="8" w:space="0" w:color="auto"/>
            </w:tcBorders>
            <w:vAlign w:val="center"/>
          </w:tcPr>
          <w:p w14:paraId="6E04D958" w14:textId="77777777" w:rsidR="00085196" w:rsidRDefault="00577B6A">
            <w:pPr>
              <w:widowControl w:val="0"/>
              <w:jc w:val="center"/>
              <w:rPr>
                <w:b/>
              </w:rPr>
            </w:pPr>
            <w:r>
              <w:rPr>
                <w:b/>
              </w:rPr>
              <w:t>Priekinis įspėjamasis įrenginys</w:t>
            </w:r>
          </w:p>
        </w:tc>
      </w:tr>
      <w:tr w:rsidR="00085196" w14:paraId="6E04D95F" w14:textId="77777777">
        <w:trPr>
          <w:trHeight w:val="319"/>
          <w:jc w:val="center"/>
        </w:trPr>
        <w:tc>
          <w:tcPr>
            <w:tcW w:w="1755" w:type="dxa"/>
            <w:vMerge/>
            <w:tcBorders>
              <w:top w:val="single" w:sz="8" w:space="0" w:color="auto"/>
              <w:left w:val="single" w:sz="8" w:space="0" w:color="auto"/>
              <w:bottom w:val="single" w:sz="8" w:space="0" w:color="auto"/>
              <w:right w:val="single" w:sz="8" w:space="0" w:color="auto"/>
            </w:tcBorders>
            <w:vAlign w:val="center"/>
          </w:tcPr>
          <w:p w14:paraId="6E04D95A" w14:textId="77777777" w:rsidR="00085196" w:rsidRDefault="00085196">
            <w:pPr>
              <w:widowControl w:val="0"/>
              <w:jc w:val="center"/>
              <w:rPr>
                <w:b/>
              </w:rPr>
            </w:pPr>
          </w:p>
        </w:tc>
        <w:tc>
          <w:tcPr>
            <w:tcW w:w="1559" w:type="dxa"/>
            <w:vMerge/>
            <w:tcBorders>
              <w:top w:val="single" w:sz="8" w:space="0" w:color="auto"/>
              <w:left w:val="single" w:sz="8" w:space="0" w:color="auto"/>
              <w:bottom w:val="single" w:sz="8" w:space="0" w:color="auto"/>
              <w:right w:val="single" w:sz="8" w:space="0" w:color="auto"/>
            </w:tcBorders>
            <w:vAlign w:val="center"/>
          </w:tcPr>
          <w:p w14:paraId="6E04D95B" w14:textId="77777777" w:rsidR="00085196" w:rsidRDefault="00085196">
            <w:pPr>
              <w:widowControl w:val="0"/>
              <w:jc w:val="center"/>
              <w:rPr>
                <w:b/>
              </w:rPr>
            </w:pPr>
          </w:p>
        </w:tc>
        <w:tc>
          <w:tcPr>
            <w:tcW w:w="1572" w:type="dxa"/>
            <w:vMerge/>
            <w:tcBorders>
              <w:top w:val="single" w:sz="8" w:space="0" w:color="auto"/>
              <w:left w:val="single" w:sz="8" w:space="0" w:color="auto"/>
              <w:bottom w:val="single" w:sz="8" w:space="0" w:color="auto"/>
              <w:right w:val="single" w:sz="8" w:space="0" w:color="auto"/>
            </w:tcBorders>
            <w:vAlign w:val="center"/>
          </w:tcPr>
          <w:p w14:paraId="6E04D95C" w14:textId="77777777" w:rsidR="00085196" w:rsidRDefault="00085196">
            <w:pPr>
              <w:widowControl w:val="0"/>
              <w:jc w:val="center"/>
              <w:rPr>
                <w:b/>
              </w:rPr>
            </w:pPr>
          </w:p>
        </w:tc>
        <w:tc>
          <w:tcPr>
            <w:tcW w:w="1364" w:type="dxa"/>
            <w:vMerge w:val="restart"/>
            <w:tcBorders>
              <w:top w:val="single" w:sz="8" w:space="0" w:color="auto"/>
              <w:left w:val="single" w:sz="8" w:space="0" w:color="auto"/>
              <w:right w:val="single" w:sz="8" w:space="0" w:color="auto"/>
            </w:tcBorders>
            <w:vAlign w:val="center"/>
          </w:tcPr>
          <w:p w14:paraId="6E04D95D" w14:textId="77777777" w:rsidR="00085196" w:rsidRDefault="00577B6A">
            <w:pPr>
              <w:widowControl w:val="0"/>
              <w:jc w:val="center"/>
              <w:rPr>
                <w:b/>
              </w:rPr>
            </w:pPr>
            <w:r>
              <w:rPr>
                <w:b/>
              </w:rPr>
              <w:t>Statymo vieta</w:t>
            </w:r>
          </w:p>
        </w:tc>
        <w:tc>
          <w:tcPr>
            <w:tcW w:w="3420" w:type="dxa"/>
            <w:gridSpan w:val="3"/>
            <w:tcBorders>
              <w:top w:val="single" w:sz="8" w:space="0" w:color="auto"/>
              <w:left w:val="single" w:sz="8" w:space="0" w:color="auto"/>
              <w:bottom w:val="nil"/>
              <w:right w:val="single" w:sz="8" w:space="0" w:color="auto"/>
            </w:tcBorders>
            <w:vAlign w:val="center"/>
          </w:tcPr>
          <w:p w14:paraId="6E04D95E" w14:textId="77777777" w:rsidR="00085196" w:rsidRDefault="00577B6A">
            <w:pPr>
              <w:widowControl w:val="0"/>
              <w:jc w:val="center"/>
              <w:rPr>
                <w:b/>
              </w:rPr>
            </w:pPr>
            <w:r>
              <w:rPr>
                <w:b/>
              </w:rPr>
              <w:t xml:space="preserve">Atstumas nuo kilnojamųjų atitvėrimo skydų </w:t>
            </w:r>
            <w:r>
              <w:rPr>
                <w:b/>
                <w:vertAlign w:val="superscript"/>
              </w:rPr>
              <w:t>2)</w:t>
            </w:r>
          </w:p>
        </w:tc>
      </w:tr>
      <w:tr w:rsidR="00085196" w14:paraId="6E04D967" w14:textId="77777777">
        <w:trPr>
          <w:trHeight w:val="548"/>
          <w:jc w:val="center"/>
        </w:trPr>
        <w:tc>
          <w:tcPr>
            <w:tcW w:w="1755" w:type="dxa"/>
            <w:vMerge/>
            <w:tcBorders>
              <w:top w:val="single" w:sz="8" w:space="0" w:color="auto"/>
              <w:left w:val="single" w:sz="8" w:space="0" w:color="auto"/>
              <w:bottom w:val="single" w:sz="8" w:space="0" w:color="auto"/>
              <w:right w:val="single" w:sz="8" w:space="0" w:color="auto"/>
            </w:tcBorders>
            <w:vAlign w:val="center"/>
          </w:tcPr>
          <w:p w14:paraId="6E04D960" w14:textId="77777777" w:rsidR="00085196" w:rsidRDefault="00085196">
            <w:pPr>
              <w:widowControl w:val="0"/>
              <w:jc w:val="center"/>
              <w:rPr>
                <w:b/>
              </w:rPr>
            </w:pPr>
          </w:p>
        </w:tc>
        <w:tc>
          <w:tcPr>
            <w:tcW w:w="1559" w:type="dxa"/>
            <w:vMerge/>
            <w:tcBorders>
              <w:top w:val="single" w:sz="8" w:space="0" w:color="auto"/>
              <w:left w:val="single" w:sz="8" w:space="0" w:color="auto"/>
              <w:bottom w:val="single" w:sz="8" w:space="0" w:color="auto"/>
              <w:right w:val="single" w:sz="8" w:space="0" w:color="auto"/>
            </w:tcBorders>
            <w:vAlign w:val="center"/>
          </w:tcPr>
          <w:p w14:paraId="6E04D961" w14:textId="77777777" w:rsidR="00085196" w:rsidRDefault="00085196">
            <w:pPr>
              <w:widowControl w:val="0"/>
              <w:jc w:val="center"/>
              <w:rPr>
                <w:b/>
              </w:rPr>
            </w:pPr>
          </w:p>
        </w:tc>
        <w:tc>
          <w:tcPr>
            <w:tcW w:w="1572" w:type="dxa"/>
            <w:vMerge/>
            <w:tcBorders>
              <w:top w:val="single" w:sz="8" w:space="0" w:color="auto"/>
              <w:left w:val="single" w:sz="8" w:space="0" w:color="auto"/>
              <w:bottom w:val="single" w:sz="8" w:space="0" w:color="auto"/>
              <w:right w:val="single" w:sz="8" w:space="0" w:color="auto"/>
            </w:tcBorders>
            <w:vAlign w:val="center"/>
          </w:tcPr>
          <w:p w14:paraId="6E04D962" w14:textId="77777777" w:rsidR="00085196" w:rsidRDefault="00085196">
            <w:pPr>
              <w:widowControl w:val="0"/>
              <w:jc w:val="center"/>
              <w:rPr>
                <w:b/>
              </w:rPr>
            </w:pPr>
          </w:p>
        </w:tc>
        <w:tc>
          <w:tcPr>
            <w:tcW w:w="1364" w:type="dxa"/>
            <w:vMerge/>
            <w:tcBorders>
              <w:left w:val="single" w:sz="8" w:space="0" w:color="auto"/>
              <w:bottom w:val="single" w:sz="8" w:space="0" w:color="auto"/>
              <w:right w:val="single" w:sz="8" w:space="0" w:color="auto"/>
            </w:tcBorders>
            <w:vAlign w:val="center"/>
          </w:tcPr>
          <w:p w14:paraId="6E04D963" w14:textId="77777777" w:rsidR="00085196" w:rsidRDefault="00085196">
            <w:pPr>
              <w:widowControl w:val="0"/>
              <w:jc w:val="center"/>
              <w:rPr>
                <w:b/>
              </w:rPr>
            </w:pPr>
          </w:p>
        </w:tc>
        <w:tc>
          <w:tcPr>
            <w:tcW w:w="1184" w:type="dxa"/>
            <w:tcBorders>
              <w:top w:val="nil"/>
              <w:left w:val="single" w:sz="8" w:space="0" w:color="auto"/>
              <w:bottom w:val="single" w:sz="8" w:space="0" w:color="auto"/>
              <w:right w:val="single" w:sz="8" w:space="0" w:color="auto"/>
            </w:tcBorders>
            <w:vAlign w:val="center"/>
          </w:tcPr>
          <w:p w14:paraId="6E04D964" w14:textId="77777777" w:rsidR="00085196" w:rsidRDefault="00577B6A">
            <w:pPr>
              <w:widowControl w:val="0"/>
              <w:jc w:val="center"/>
              <w:rPr>
                <w:b/>
              </w:rPr>
            </w:pPr>
            <w:r>
              <w:rPr>
                <w:b/>
              </w:rPr>
              <w:t>1000–1400</w:t>
            </w:r>
          </w:p>
        </w:tc>
        <w:tc>
          <w:tcPr>
            <w:tcW w:w="1134" w:type="dxa"/>
            <w:tcBorders>
              <w:top w:val="nil"/>
              <w:left w:val="single" w:sz="8" w:space="0" w:color="auto"/>
              <w:bottom w:val="single" w:sz="8" w:space="0" w:color="auto"/>
              <w:right w:val="single" w:sz="8" w:space="0" w:color="auto"/>
            </w:tcBorders>
            <w:vAlign w:val="center"/>
          </w:tcPr>
          <w:p w14:paraId="6E04D965" w14:textId="77777777" w:rsidR="00085196" w:rsidRDefault="00577B6A">
            <w:pPr>
              <w:widowControl w:val="0"/>
              <w:jc w:val="center"/>
              <w:rPr>
                <w:b/>
              </w:rPr>
            </w:pPr>
            <w:r>
              <w:rPr>
                <w:b/>
              </w:rPr>
              <w:t>600–1000</w:t>
            </w:r>
          </w:p>
        </w:tc>
        <w:tc>
          <w:tcPr>
            <w:tcW w:w="1102" w:type="dxa"/>
            <w:tcBorders>
              <w:top w:val="nil"/>
              <w:left w:val="single" w:sz="8" w:space="0" w:color="auto"/>
              <w:bottom w:val="single" w:sz="8" w:space="0" w:color="auto"/>
              <w:right w:val="single" w:sz="8" w:space="0" w:color="auto"/>
            </w:tcBorders>
            <w:vAlign w:val="center"/>
          </w:tcPr>
          <w:p w14:paraId="6E04D966" w14:textId="77777777" w:rsidR="00085196" w:rsidRDefault="00577B6A">
            <w:pPr>
              <w:widowControl w:val="0"/>
              <w:jc w:val="center"/>
              <w:rPr>
                <w:b/>
              </w:rPr>
            </w:pPr>
            <w:r>
              <w:rPr>
                <w:b/>
              </w:rPr>
              <w:t>300–600</w:t>
            </w:r>
          </w:p>
        </w:tc>
      </w:tr>
      <w:tr w:rsidR="00085196" w14:paraId="6E04D96F" w14:textId="77777777">
        <w:trPr>
          <w:jc w:val="center"/>
        </w:trPr>
        <w:tc>
          <w:tcPr>
            <w:tcW w:w="1755" w:type="dxa"/>
            <w:vMerge w:val="restart"/>
            <w:tcBorders>
              <w:top w:val="single" w:sz="8" w:space="0" w:color="auto"/>
            </w:tcBorders>
          </w:tcPr>
          <w:p w14:paraId="6E04D968" w14:textId="77777777" w:rsidR="00085196" w:rsidRDefault="00577B6A">
            <w:pPr>
              <w:widowControl w:val="0"/>
            </w:pPr>
            <w:r>
              <w:t>Dešinioji arba dešinioji ir vidurinė eismo juostos</w:t>
            </w:r>
          </w:p>
        </w:tc>
        <w:tc>
          <w:tcPr>
            <w:tcW w:w="1559" w:type="dxa"/>
            <w:vMerge w:val="restart"/>
            <w:tcBorders>
              <w:top w:val="single" w:sz="8" w:space="0" w:color="auto"/>
            </w:tcBorders>
          </w:tcPr>
          <w:p w14:paraId="6E04D969" w14:textId="77777777" w:rsidR="00085196" w:rsidRDefault="00577B6A">
            <w:pPr>
              <w:widowControl w:val="0"/>
              <w:jc w:val="center"/>
            </w:pPr>
            <w:r>
              <w:t>400–800 m</w:t>
            </w:r>
          </w:p>
        </w:tc>
        <w:tc>
          <w:tcPr>
            <w:tcW w:w="1572" w:type="dxa"/>
            <w:vMerge w:val="restart"/>
            <w:tcBorders>
              <w:top w:val="single" w:sz="8" w:space="0" w:color="auto"/>
            </w:tcBorders>
          </w:tcPr>
          <w:p w14:paraId="6E04D96A" w14:textId="77777777" w:rsidR="00085196" w:rsidRDefault="00577B6A">
            <w:pPr>
              <w:widowControl w:val="0"/>
            </w:pPr>
            <w:r>
              <w:t>Normalus atvejis</w:t>
            </w:r>
          </w:p>
        </w:tc>
        <w:tc>
          <w:tcPr>
            <w:tcW w:w="1364" w:type="dxa"/>
            <w:tcBorders>
              <w:top w:val="single" w:sz="8" w:space="0" w:color="auto"/>
              <w:right w:val="single" w:sz="8" w:space="0" w:color="auto"/>
            </w:tcBorders>
          </w:tcPr>
          <w:p w14:paraId="6E04D96B" w14:textId="77777777" w:rsidR="00085196" w:rsidRDefault="00577B6A">
            <w:pPr>
              <w:widowControl w:val="0"/>
            </w:pPr>
            <w:r>
              <w:t>Sustojimo juosta</w:t>
            </w:r>
          </w:p>
        </w:tc>
        <w:tc>
          <w:tcPr>
            <w:tcW w:w="1184" w:type="dxa"/>
            <w:tcBorders>
              <w:top w:val="single" w:sz="8" w:space="0" w:color="auto"/>
              <w:left w:val="single" w:sz="8" w:space="0" w:color="auto"/>
            </w:tcBorders>
          </w:tcPr>
          <w:p w14:paraId="6E04D96C" w14:textId="77777777" w:rsidR="00085196" w:rsidRDefault="00085196">
            <w:pPr>
              <w:widowControl w:val="0"/>
              <w:jc w:val="center"/>
            </w:pPr>
          </w:p>
        </w:tc>
        <w:tc>
          <w:tcPr>
            <w:tcW w:w="1134" w:type="dxa"/>
            <w:tcBorders>
              <w:top w:val="single" w:sz="8" w:space="0" w:color="auto"/>
            </w:tcBorders>
          </w:tcPr>
          <w:p w14:paraId="6E04D96D" w14:textId="77777777" w:rsidR="00085196" w:rsidRDefault="00577B6A">
            <w:pPr>
              <w:widowControl w:val="0"/>
              <w:jc w:val="center"/>
            </w:pPr>
            <w:r>
              <w:t>A</w:t>
            </w:r>
          </w:p>
        </w:tc>
        <w:tc>
          <w:tcPr>
            <w:tcW w:w="1102" w:type="dxa"/>
            <w:tcBorders>
              <w:top w:val="single" w:sz="8" w:space="0" w:color="auto"/>
            </w:tcBorders>
          </w:tcPr>
          <w:p w14:paraId="6E04D96E" w14:textId="77777777" w:rsidR="00085196" w:rsidRDefault="00085196">
            <w:pPr>
              <w:widowControl w:val="0"/>
              <w:jc w:val="center"/>
            </w:pPr>
          </w:p>
        </w:tc>
      </w:tr>
      <w:tr w:rsidR="00085196" w14:paraId="6E04D977" w14:textId="77777777">
        <w:trPr>
          <w:jc w:val="center"/>
        </w:trPr>
        <w:tc>
          <w:tcPr>
            <w:tcW w:w="1755" w:type="dxa"/>
            <w:vMerge/>
          </w:tcPr>
          <w:p w14:paraId="6E04D970" w14:textId="77777777" w:rsidR="00085196" w:rsidRDefault="00085196">
            <w:pPr>
              <w:widowControl w:val="0"/>
            </w:pPr>
          </w:p>
        </w:tc>
        <w:tc>
          <w:tcPr>
            <w:tcW w:w="1559" w:type="dxa"/>
            <w:vMerge/>
          </w:tcPr>
          <w:p w14:paraId="6E04D971" w14:textId="77777777" w:rsidR="00085196" w:rsidRDefault="00085196">
            <w:pPr>
              <w:widowControl w:val="0"/>
              <w:jc w:val="center"/>
            </w:pPr>
          </w:p>
        </w:tc>
        <w:tc>
          <w:tcPr>
            <w:tcW w:w="1572" w:type="dxa"/>
            <w:vMerge/>
          </w:tcPr>
          <w:p w14:paraId="6E04D972" w14:textId="77777777" w:rsidR="00085196" w:rsidRDefault="00085196">
            <w:pPr>
              <w:widowControl w:val="0"/>
            </w:pPr>
          </w:p>
        </w:tc>
        <w:tc>
          <w:tcPr>
            <w:tcW w:w="1364" w:type="dxa"/>
          </w:tcPr>
          <w:p w14:paraId="6E04D973" w14:textId="77777777" w:rsidR="00085196" w:rsidRDefault="00577B6A">
            <w:pPr>
              <w:widowControl w:val="0"/>
            </w:pPr>
            <w:r>
              <w:t>Skiriamoji juosta</w:t>
            </w:r>
          </w:p>
        </w:tc>
        <w:tc>
          <w:tcPr>
            <w:tcW w:w="1184" w:type="dxa"/>
          </w:tcPr>
          <w:p w14:paraId="6E04D974" w14:textId="77777777" w:rsidR="00085196" w:rsidRDefault="00085196">
            <w:pPr>
              <w:widowControl w:val="0"/>
              <w:jc w:val="center"/>
            </w:pPr>
          </w:p>
        </w:tc>
        <w:tc>
          <w:tcPr>
            <w:tcW w:w="1134" w:type="dxa"/>
          </w:tcPr>
          <w:p w14:paraId="6E04D975" w14:textId="77777777" w:rsidR="00085196" w:rsidRDefault="00577B6A">
            <w:pPr>
              <w:widowControl w:val="0"/>
              <w:jc w:val="center"/>
            </w:pPr>
            <w:r>
              <w:t>329-asis VŽ</w:t>
            </w:r>
          </w:p>
        </w:tc>
        <w:tc>
          <w:tcPr>
            <w:tcW w:w="1102" w:type="dxa"/>
          </w:tcPr>
          <w:p w14:paraId="6E04D976" w14:textId="77777777" w:rsidR="00085196" w:rsidRDefault="00085196">
            <w:pPr>
              <w:widowControl w:val="0"/>
              <w:jc w:val="center"/>
            </w:pPr>
          </w:p>
        </w:tc>
      </w:tr>
      <w:tr w:rsidR="00085196" w14:paraId="6E04D97F" w14:textId="77777777">
        <w:trPr>
          <w:jc w:val="center"/>
        </w:trPr>
        <w:tc>
          <w:tcPr>
            <w:tcW w:w="1755" w:type="dxa"/>
            <w:vMerge/>
          </w:tcPr>
          <w:p w14:paraId="6E04D978" w14:textId="77777777" w:rsidR="00085196" w:rsidRDefault="00085196">
            <w:pPr>
              <w:widowControl w:val="0"/>
            </w:pPr>
          </w:p>
        </w:tc>
        <w:tc>
          <w:tcPr>
            <w:tcW w:w="1559" w:type="dxa"/>
            <w:vMerge/>
          </w:tcPr>
          <w:p w14:paraId="6E04D979" w14:textId="77777777" w:rsidR="00085196" w:rsidRDefault="00085196">
            <w:pPr>
              <w:widowControl w:val="0"/>
              <w:jc w:val="center"/>
            </w:pPr>
          </w:p>
        </w:tc>
        <w:tc>
          <w:tcPr>
            <w:tcW w:w="1572" w:type="dxa"/>
            <w:vMerge w:val="restart"/>
          </w:tcPr>
          <w:p w14:paraId="6E04D97A" w14:textId="77777777" w:rsidR="00085196" w:rsidRDefault="00577B6A">
            <w:pPr>
              <w:widowControl w:val="0"/>
            </w:pPr>
            <w:r>
              <w:t xml:space="preserve">Ypatingas atvejis </w:t>
            </w:r>
            <w:r>
              <w:rPr>
                <w:vertAlign w:val="superscript"/>
              </w:rPr>
              <w:t>1)</w:t>
            </w:r>
          </w:p>
        </w:tc>
        <w:tc>
          <w:tcPr>
            <w:tcW w:w="1364" w:type="dxa"/>
          </w:tcPr>
          <w:p w14:paraId="6E04D97B" w14:textId="77777777" w:rsidR="00085196" w:rsidRDefault="00577B6A">
            <w:pPr>
              <w:widowControl w:val="0"/>
            </w:pPr>
            <w:r>
              <w:t>Sustojimo juosta</w:t>
            </w:r>
          </w:p>
        </w:tc>
        <w:tc>
          <w:tcPr>
            <w:tcW w:w="1184" w:type="dxa"/>
          </w:tcPr>
          <w:p w14:paraId="6E04D97C" w14:textId="77777777" w:rsidR="00085196" w:rsidRDefault="00085196">
            <w:pPr>
              <w:widowControl w:val="0"/>
              <w:jc w:val="center"/>
            </w:pPr>
          </w:p>
        </w:tc>
        <w:tc>
          <w:tcPr>
            <w:tcW w:w="1134" w:type="dxa"/>
          </w:tcPr>
          <w:p w14:paraId="6E04D97D" w14:textId="77777777" w:rsidR="00085196" w:rsidRDefault="00577B6A">
            <w:pPr>
              <w:widowControl w:val="0"/>
              <w:jc w:val="center"/>
            </w:pPr>
            <w:r>
              <w:t>C</w:t>
            </w:r>
          </w:p>
        </w:tc>
        <w:tc>
          <w:tcPr>
            <w:tcW w:w="1102" w:type="dxa"/>
          </w:tcPr>
          <w:p w14:paraId="6E04D97E" w14:textId="77777777" w:rsidR="00085196" w:rsidRDefault="00577B6A">
            <w:pPr>
              <w:widowControl w:val="0"/>
              <w:jc w:val="center"/>
            </w:pPr>
            <w:r>
              <w:t>A</w:t>
            </w:r>
          </w:p>
        </w:tc>
      </w:tr>
      <w:tr w:rsidR="00085196" w14:paraId="6E04D987" w14:textId="77777777">
        <w:trPr>
          <w:jc w:val="center"/>
        </w:trPr>
        <w:tc>
          <w:tcPr>
            <w:tcW w:w="1755" w:type="dxa"/>
            <w:vMerge/>
          </w:tcPr>
          <w:p w14:paraId="6E04D980" w14:textId="77777777" w:rsidR="00085196" w:rsidRDefault="00085196">
            <w:pPr>
              <w:widowControl w:val="0"/>
            </w:pPr>
          </w:p>
        </w:tc>
        <w:tc>
          <w:tcPr>
            <w:tcW w:w="1559" w:type="dxa"/>
            <w:vMerge/>
          </w:tcPr>
          <w:p w14:paraId="6E04D981" w14:textId="77777777" w:rsidR="00085196" w:rsidRDefault="00085196">
            <w:pPr>
              <w:widowControl w:val="0"/>
              <w:jc w:val="center"/>
            </w:pPr>
          </w:p>
        </w:tc>
        <w:tc>
          <w:tcPr>
            <w:tcW w:w="1572" w:type="dxa"/>
            <w:vMerge/>
          </w:tcPr>
          <w:p w14:paraId="6E04D982" w14:textId="77777777" w:rsidR="00085196" w:rsidRDefault="00085196">
            <w:pPr>
              <w:widowControl w:val="0"/>
            </w:pPr>
          </w:p>
        </w:tc>
        <w:tc>
          <w:tcPr>
            <w:tcW w:w="1364" w:type="dxa"/>
          </w:tcPr>
          <w:p w14:paraId="6E04D983" w14:textId="77777777" w:rsidR="00085196" w:rsidRDefault="00577B6A">
            <w:pPr>
              <w:widowControl w:val="0"/>
            </w:pPr>
            <w:r>
              <w:t>Skiriamoji juosta</w:t>
            </w:r>
          </w:p>
        </w:tc>
        <w:tc>
          <w:tcPr>
            <w:tcW w:w="1184" w:type="dxa"/>
          </w:tcPr>
          <w:p w14:paraId="6E04D984" w14:textId="77777777" w:rsidR="00085196" w:rsidRDefault="00085196">
            <w:pPr>
              <w:widowControl w:val="0"/>
              <w:jc w:val="center"/>
            </w:pPr>
          </w:p>
        </w:tc>
        <w:tc>
          <w:tcPr>
            <w:tcW w:w="1134" w:type="dxa"/>
          </w:tcPr>
          <w:p w14:paraId="6E04D985" w14:textId="77777777" w:rsidR="00085196" w:rsidRDefault="00085196">
            <w:pPr>
              <w:widowControl w:val="0"/>
              <w:jc w:val="center"/>
            </w:pPr>
          </w:p>
        </w:tc>
        <w:tc>
          <w:tcPr>
            <w:tcW w:w="1102" w:type="dxa"/>
          </w:tcPr>
          <w:p w14:paraId="6E04D986" w14:textId="77777777" w:rsidR="00085196" w:rsidRDefault="00085196">
            <w:pPr>
              <w:widowControl w:val="0"/>
              <w:jc w:val="center"/>
            </w:pPr>
          </w:p>
        </w:tc>
      </w:tr>
      <w:tr w:rsidR="00085196" w14:paraId="6E04D98F" w14:textId="77777777">
        <w:trPr>
          <w:jc w:val="center"/>
        </w:trPr>
        <w:tc>
          <w:tcPr>
            <w:tcW w:w="1755" w:type="dxa"/>
            <w:vMerge/>
          </w:tcPr>
          <w:p w14:paraId="6E04D988" w14:textId="77777777" w:rsidR="00085196" w:rsidRDefault="00085196">
            <w:pPr>
              <w:widowControl w:val="0"/>
            </w:pPr>
          </w:p>
        </w:tc>
        <w:tc>
          <w:tcPr>
            <w:tcW w:w="1559" w:type="dxa"/>
            <w:vMerge w:val="restart"/>
          </w:tcPr>
          <w:p w14:paraId="6E04D989" w14:textId="77777777" w:rsidR="00085196" w:rsidRDefault="00577B6A">
            <w:pPr>
              <w:widowControl w:val="0"/>
              <w:jc w:val="center"/>
            </w:pPr>
            <w:r>
              <w:t>&lt; 400 m</w:t>
            </w:r>
          </w:p>
        </w:tc>
        <w:tc>
          <w:tcPr>
            <w:tcW w:w="1572" w:type="dxa"/>
            <w:vMerge w:val="restart"/>
          </w:tcPr>
          <w:p w14:paraId="6E04D98A" w14:textId="77777777" w:rsidR="00085196" w:rsidRDefault="00577B6A">
            <w:pPr>
              <w:widowControl w:val="0"/>
            </w:pPr>
            <w:r>
              <w:t>Normalus atvejis</w:t>
            </w:r>
          </w:p>
        </w:tc>
        <w:tc>
          <w:tcPr>
            <w:tcW w:w="1364" w:type="dxa"/>
          </w:tcPr>
          <w:p w14:paraId="6E04D98B" w14:textId="77777777" w:rsidR="00085196" w:rsidRDefault="00577B6A">
            <w:pPr>
              <w:widowControl w:val="0"/>
            </w:pPr>
            <w:r>
              <w:t>Sustojimo juosta</w:t>
            </w:r>
          </w:p>
        </w:tc>
        <w:tc>
          <w:tcPr>
            <w:tcW w:w="1184" w:type="dxa"/>
          </w:tcPr>
          <w:p w14:paraId="6E04D98C" w14:textId="77777777" w:rsidR="00085196" w:rsidRDefault="00085196">
            <w:pPr>
              <w:widowControl w:val="0"/>
              <w:jc w:val="center"/>
            </w:pPr>
          </w:p>
        </w:tc>
        <w:tc>
          <w:tcPr>
            <w:tcW w:w="1134" w:type="dxa"/>
          </w:tcPr>
          <w:p w14:paraId="6E04D98D" w14:textId="77777777" w:rsidR="00085196" w:rsidRDefault="00577B6A">
            <w:pPr>
              <w:widowControl w:val="0"/>
              <w:jc w:val="center"/>
            </w:pPr>
            <w:r>
              <w:t>A</w:t>
            </w:r>
          </w:p>
        </w:tc>
        <w:tc>
          <w:tcPr>
            <w:tcW w:w="1102" w:type="dxa"/>
          </w:tcPr>
          <w:p w14:paraId="6E04D98E" w14:textId="77777777" w:rsidR="00085196" w:rsidRDefault="00577B6A">
            <w:pPr>
              <w:widowControl w:val="0"/>
              <w:jc w:val="center"/>
            </w:pPr>
            <w:r>
              <w:t>A</w:t>
            </w:r>
          </w:p>
        </w:tc>
      </w:tr>
      <w:tr w:rsidR="00085196" w14:paraId="6E04D997" w14:textId="77777777">
        <w:trPr>
          <w:jc w:val="center"/>
        </w:trPr>
        <w:tc>
          <w:tcPr>
            <w:tcW w:w="1755" w:type="dxa"/>
            <w:vMerge/>
          </w:tcPr>
          <w:p w14:paraId="6E04D990" w14:textId="77777777" w:rsidR="00085196" w:rsidRDefault="00085196">
            <w:pPr>
              <w:widowControl w:val="0"/>
            </w:pPr>
          </w:p>
        </w:tc>
        <w:tc>
          <w:tcPr>
            <w:tcW w:w="1559" w:type="dxa"/>
            <w:vMerge/>
          </w:tcPr>
          <w:p w14:paraId="6E04D991" w14:textId="77777777" w:rsidR="00085196" w:rsidRDefault="00085196">
            <w:pPr>
              <w:widowControl w:val="0"/>
              <w:jc w:val="center"/>
            </w:pPr>
          </w:p>
        </w:tc>
        <w:tc>
          <w:tcPr>
            <w:tcW w:w="1572" w:type="dxa"/>
            <w:vMerge/>
          </w:tcPr>
          <w:p w14:paraId="6E04D992" w14:textId="77777777" w:rsidR="00085196" w:rsidRDefault="00085196">
            <w:pPr>
              <w:widowControl w:val="0"/>
            </w:pPr>
          </w:p>
        </w:tc>
        <w:tc>
          <w:tcPr>
            <w:tcW w:w="1364" w:type="dxa"/>
          </w:tcPr>
          <w:p w14:paraId="6E04D993" w14:textId="77777777" w:rsidR="00085196" w:rsidRDefault="00577B6A">
            <w:pPr>
              <w:widowControl w:val="0"/>
            </w:pPr>
            <w:r>
              <w:t>Skiriamoji juosta</w:t>
            </w:r>
          </w:p>
        </w:tc>
        <w:tc>
          <w:tcPr>
            <w:tcW w:w="1184" w:type="dxa"/>
          </w:tcPr>
          <w:p w14:paraId="6E04D994" w14:textId="77777777" w:rsidR="00085196" w:rsidRDefault="00085196">
            <w:pPr>
              <w:widowControl w:val="0"/>
              <w:jc w:val="center"/>
            </w:pPr>
          </w:p>
        </w:tc>
        <w:tc>
          <w:tcPr>
            <w:tcW w:w="1134" w:type="dxa"/>
          </w:tcPr>
          <w:p w14:paraId="6E04D995" w14:textId="77777777" w:rsidR="00085196" w:rsidRDefault="00577B6A">
            <w:pPr>
              <w:widowControl w:val="0"/>
              <w:jc w:val="center"/>
            </w:pPr>
            <w:r>
              <w:t>329-asis VŽ</w:t>
            </w:r>
          </w:p>
        </w:tc>
        <w:tc>
          <w:tcPr>
            <w:tcW w:w="1102" w:type="dxa"/>
          </w:tcPr>
          <w:p w14:paraId="6E04D996" w14:textId="77777777" w:rsidR="00085196" w:rsidRDefault="00577B6A">
            <w:pPr>
              <w:widowControl w:val="0"/>
              <w:jc w:val="center"/>
            </w:pPr>
            <w:r>
              <w:t>(329-asis VŽ)</w:t>
            </w:r>
          </w:p>
        </w:tc>
      </w:tr>
      <w:tr w:rsidR="00085196" w14:paraId="6E04D99F" w14:textId="77777777">
        <w:trPr>
          <w:jc w:val="center"/>
        </w:trPr>
        <w:tc>
          <w:tcPr>
            <w:tcW w:w="1755" w:type="dxa"/>
            <w:vMerge/>
          </w:tcPr>
          <w:p w14:paraId="6E04D998" w14:textId="77777777" w:rsidR="00085196" w:rsidRDefault="00085196">
            <w:pPr>
              <w:widowControl w:val="0"/>
            </w:pPr>
          </w:p>
        </w:tc>
        <w:tc>
          <w:tcPr>
            <w:tcW w:w="1559" w:type="dxa"/>
            <w:vMerge/>
          </w:tcPr>
          <w:p w14:paraId="6E04D999" w14:textId="77777777" w:rsidR="00085196" w:rsidRDefault="00085196">
            <w:pPr>
              <w:widowControl w:val="0"/>
              <w:jc w:val="center"/>
            </w:pPr>
          </w:p>
        </w:tc>
        <w:tc>
          <w:tcPr>
            <w:tcW w:w="1572" w:type="dxa"/>
            <w:vMerge w:val="restart"/>
          </w:tcPr>
          <w:p w14:paraId="6E04D99A" w14:textId="77777777" w:rsidR="00085196" w:rsidRDefault="00577B6A">
            <w:pPr>
              <w:widowControl w:val="0"/>
            </w:pPr>
            <w:r>
              <w:t>Ypatingas</w:t>
            </w:r>
            <w:r>
              <w:rPr>
                <w:vertAlign w:val="superscript"/>
              </w:rPr>
              <w:t>1)</w:t>
            </w:r>
            <w:r>
              <w:t xml:space="preserve"> atvejis</w:t>
            </w:r>
          </w:p>
        </w:tc>
        <w:tc>
          <w:tcPr>
            <w:tcW w:w="1364" w:type="dxa"/>
          </w:tcPr>
          <w:p w14:paraId="6E04D99B" w14:textId="77777777" w:rsidR="00085196" w:rsidRDefault="00577B6A">
            <w:pPr>
              <w:widowControl w:val="0"/>
            </w:pPr>
            <w:r>
              <w:t>Sustojimo juosta</w:t>
            </w:r>
          </w:p>
        </w:tc>
        <w:tc>
          <w:tcPr>
            <w:tcW w:w="1184" w:type="dxa"/>
          </w:tcPr>
          <w:p w14:paraId="6E04D99C" w14:textId="77777777" w:rsidR="00085196" w:rsidRDefault="00085196">
            <w:pPr>
              <w:widowControl w:val="0"/>
              <w:jc w:val="center"/>
            </w:pPr>
          </w:p>
        </w:tc>
        <w:tc>
          <w:tcPr>
            <w:tcW w:w="1134" w:type="dxa"/>
          </w:tcPr>
          <w:p w14:paraId="6E04D99D" w14:textId="77777777" w:rsidR="00085196" w:rsidRDefault="00577B6A">
            <w:pPr>
              <w:widowControl w:val="0"/>
              <w:jc w:val="center"/>
            </w:pPr>
            <w:r>
              <w:t>C</w:t>
            </w:r>
          </w:p>
        </w:tc>
        <w:tc>
          <w:tcPr>
            <w:tcW w:w="1102" w:type="dxa"/>
          </w:tcPr>
          <w:p w14:paraId="6E04D99E" w14:textId="77777777" w:rsidR="00085196" w:rsidRDefault="00577B6A">
            <w:pPr>
              <w:widowControl w:val="0"/>
              <w:jc w:val="center"/>
            </w:pPr>
            <w:r>
              <w:t>A</w:t>
            </w:r>
          </w:p>
        </w:tc>
      </w:tr>
      <w:tr w:rsidR="00085196" w14:paraId="6E04D9A7" w14:textId="77777777">
        <w:trPr>
          <w:jc w:val="center"/>
        </w:trPr>
        <w:tc>
          <w:tcPr>
            <w:tcW w:w="1755" w:type="dxa"/>
            <w:vMerge/>
          </w:tcPr>
          <w:p w14:paraId="6E04D9A0" w14:textId="77777777" w:rsidR="00085196" w:rsidRDefault="00085196">
            <w:pPr>
              <w:widowControl w:val="0"/>
            </w:pPr>
          </w:p>
        </w:tc>
        <w:tc>
          <w:tcPr>
            <w:tcW w:w="1559" w:type="dxa"/>
            <w:vMerge/>
          </w:tcPr>
          <w:p w14:paraId="6E04D9A1" w14:textId="77777777" w:rsidR="00085196" w:rsidRDefault="00085196">
            <w:pPr>
              <w:widowControl w:val="0"/>
              <w:jc w:val="center"/>
            </w:pPr>
          </w:p>
        </w:tc>
        <w:tc>
          <w:tcPr>
            <w:tcW w:w="1572" w:type="dxa"/>
            <w:vMerge/>
          </w:tcPr>
          <w:p w14:paraId="6E04D9A2" w14:textId="77777777" w:rsidR="00085196" w:rsidRDefault="00085196">
            <w:pPr>
              <w:widowControl w:val="0"/>
            </w:pPr>
          </w:p>
        </w:tc>
        <w:tc>
          <w:tcPr>
            <w:tcW w:w="1364" w:type="dxa"/>
          </w:tcPr>
          <w:p w14:paraId="6E04D9A3" w14:textId="77777777" w:rsidR="00085196" w:rsidRDefault="00577B6A">
            <w:pPr>
              <w:widowControl w:val="0"/>
            </w:pPr>
            <w:r>
              <w:t>Skiriamoji juosta</w:t>
            </w:r>
          </w:p>
        </w:tc>
        <w:tc>
          <w:tcPr>
            <w:tcW w:w="1184" w:type="dxa"/>
          </w:tcPr>
          <w:p w14:paraId="6E04D9A4" w14:textId="77777777" w:rsidR="00085196" w:rsidRDefault="00085196">
            <w:pPr>
              <w:widowControl w:val="0"/>
              <w:jc w:val="center"/>
            </w:pPr>
          </w:p>
        </w:tc>
        <w:tc>
          <w:tcPr>
            <w:tcW w:w="1134" w:type="dxa"/>
          </w:tcPr>
          <w:p w14:paraId="6E04D9A5" w14:textId="77777777" w:rsidR="00085196" w:rsidRDefault="00085196">
            <w:pPr>
              <w:widowControl w:val="0"/>
              <w:jc w:val="center"/>
            </w:pPr>
          </w:p>
        </w:tc>
        <w:tc>
          <w:tcPr>
            <w:tcW w:w="1102" w:type="dxa"/>
          </w:tcPr>
          <w:p w14:paraId="6E04D9A6" w14:textId="77777777" w:rsidR="00085196" w:rsidRDefault="00577B6A">
            <w:pPr>
              <w:widowControl w:val="0"/>
              <w:jc w:val="center"/>
            </w:pPr>
            <w:r>
              <w:t>329-asis VŽ</w:t>
            </w:r>
          </w:p>
        </w:tc>
      </w:tr>
      <w:tr w:rsidR="00085196" w14:paraId="6E04D9AF" w14:textId="77777777">
        <w:trPr>
          <w:jc w:val="center"/>
        </w:trPr>
        <w:tc>
          <w:tcPr>
            <w:tcW w:w="1755" w:type="dxa"/>
            <w:vMerge w:val="restart"/>
          </w:tcPr>
          <w:p w14:paraId="6E04D9A8" w14:textId="77777777" w:rsidR="00085196" w:rsidRDefault="00577B6A">
            <w:pPr>
              <w:widowControl w:val="0"/>
            </w:pPr>
            <w:r>
              <w:t>Kairioji arba kairioji ir vidurinė eismo juostos</w:t>
            </w:r>
          </w:p>
        </w:tc>
        <w:tc>
          <w:tcPr>
            <w:tcW w:w="1559" w:type="dxa"/>
            <w:vMerge w:val="restart"/>
          </w:tcPr>
          <w:p w14:paraId="6E04D9A9" w14:textId="77777777" w:rsidR="00085196" w:rsidRDefault="00577B6A">
            <w:pPr>
              <w:widowControl w:val="0"/>
              <w:jc w:val="center"/>
            </w:pPr>
            <w:r>
              <w:t>400–800 m</w:t>
            </w:r>
          </w:p>
        </w:tc>
        <w:tc>
          <w:tcPr>
            <w:tcW w:w="1572" w:type="dxa"/>
            <w:vMerge w:val="restart"/>
          </w:tcPr>
          <w:p w14:paraId="6E04D9AA" w14:textId="77777777" w:rsidR="00085196" w:rsidRDefault="00577B6A">
            <w:pPr>
              <w:widowControl w:val="0"/>
            </w:pPr>
            <w:r>
              <w:t>Normalus atvejis</w:t>
            </w:r>
          </w:p>
        </w:tc>
        <w:tc>
          <w:tcPr>
            <w:tcW w:w="1364" w:type="dxa"/>
          </w:tcPr>
          <w:p w14:paraId="6E04D9AB" w14:textId="77777777" w:rsidR="00085196" w:rsidRDefault="00577B6A">
            <w:pPr>
              <w:widowControl w:val="0"/>
            </w:pPr>
            <w:r>
              <w:t>Sustojimo juosta</w:t>
            </w:r>
          </w:p>
        </w:tc>
        <w:tc>
          <w:tcPr>
            <w:tcW w:w="1184" w:type="dxa"/>
          </w:tcPr>
          <w:p w14:paraId="6E04D9AC" w14:textId="77777777" w:rsidR="00085196" w:rsidRDefault="00085196">
            <w:pPr>
              <w:widowControl w:val="0"/>
              <w:jc w:val="center"/>
            </w:pPr>
          </w:p>
        </w:tc>
        <w:tc>
          <w:tcPr>
            <w:tcW w:w="1134" w:type="dxa"/>
          </w:tcPr>
          <w:p w14:paraId="6E04D9AD" w14:textId="77777777" w:rsidR="00085196" w:rsidRDefault="00577B6A">
            <w:pPr>
              <w:widowControl w:val="0"/>
              <w:jc w:val="center"/>
            </w:pPr>
            <w:r>
              <w:t>A</w:t>
            </w:r>
          </w:p>
        </w:tc>
        <w:tc>
          <w:tcPr>
            <w:tcW w:w="1102" w:type="dxa"/>
          </w:tcPr>
          <w:p w14:paraId="6E04D9AE" w14:textId="77777777" w:rsidR="00085196" w:rsidRDefault="00085196">
            <w:pPr>
              <w:widowControl w:val="0"/>
              <w:jc w:val="center"/>
            </w:pPr>
          </w:p>
        </w:tc>
      </w:tr>
      <w:tr w:rsidR="00085196" w14:paraId="6E04D9B7" w14:textId="77777777">
        <w:trPr>
          <w:jc w:val="center"/>
        </w:trPr>
        <w:tc>
          <w:tcPr>
            <w:tcW w:w="1755" w:type="dxa"/>
            <w:vMerge/>
          </w:tcPr>
          <w:p w14:paraId="6E04D9B0" w14:textId="77777777" w:rsidR="00085196" w:rsidRDefault="00085196">
            <w:pPr>
              <w:widowControl w:val="0"/>
            </w:pPr>
          </w:p>
        </w:tc>
        <w:tc>
          <w:tcPr>
            <w:tcW w:w="1559" w:type="dxa"/>
            <w:vMerge/>
          </w:tcPr>
          <w:p w14:paraId="6E04D9B1" w14:textId="77777777" w:rsidR="00085196" w:rsidRDefault="00085196">
            <w:pPr>
              <w:widowControl w:val="0"/>
              <w:jc w:val="center"/>
            </w:pPr>
          </w:p>
        </w:tc>
        <w:tc>
          <w:tcPr>
            <w:tcW w:w="1572" w:type="dxa"/>
            <w:vMerge/>
          </w:tcPr>
          <w:p w14:paraId="6E04D9B2" w14:textId="77777777" w:rsidR="00085196" w:rsidRDefault="00085196">
            <w:pPr>
              <w:widowControl w:val="0"/>
            </w:pPr>
          </w:p>
        </w:tc>
        <w:tc>
          <w:tcPr>
            <w:tcW w:w="1364" w:type="dxa"/>
          </w:tcPr>
          <w:p w14:paraId="6E04D9B3" w14:textId="77777777" w:rsidR="00085196" w:rsidRDefault="00577B6A">
            <w:pPr>
              <w:widowControl w:val="0"/>
            </w:pPr>
            <w:r>
              <w:t>Skiriamoji juosta</w:t>
            </w:r>
          </w:p>
        </w:tc>
        <w:tc>
          <w:tcPr>
            <w:tcW w:w="1184" w:type="dxa"/>
          </w:tcPr>
          <w:p w14:paraId="6E04D9B4" w14:textId="77777777" w:rsidR="00085196" w:rsidRDefault="00085196">
            <w:pPr>
              <w:widowControl w:val="0"/>
              <w:jc w:val="center"/>
            </w:pPr>
          </w:p>
        </w:tc>
        <w:tc>
          <w:tcPr>
            <w:tcW w:w="1134" w:type="dxa"/>
          </w:tcPr>
          <w:p w14:paraId="6E04D9B5" w14:textId="77777777" w:rsidR="00085196" w:rsidRDefault="00577B6A">
            <w:pPr>
              <w:widowControl w:val="0"/>
              <w:jc w:val="center"/>
            </w:pPr>
            <w:r>
              <w:t>329-asis VŽ</w:t>
            </w:r>
          </w:p>
        </w:tc>
        <w:tc>
          <w:tcPr>
            <w:tcW w:w="1102" w:type="dxa"/>
          </w:tcPr>
          <w:p w14:paraId="6E04D9B6" w14:textId="77777777" w:rsidR="00085196" w:rsidRDefault="00085196">
            <w:pPr>
              <w:widowControl w:val="0"/>
              <w:jc w:val="center"/>
            </w:pPr>
          </w:p>
        </w:tc>
      </w:tr>
      <w:tr w:rsidR="00085196" w14:paraId="6E04D9BF" w14:textId="77777777">
        <w:trPr>
          <w:jc w:val="center"/>
        </w:trPr>
        <w:tc>
          <w:tcPr>
            <w:tcW w:w="1755" w:type="dxa"/>
            <w:vMerge/>
          </w:tcPr>
          <w:p w14:paraId="6E04D9B8" w14:textId="77777777" w:rsidR="00085196" w:rsidRDefault="00085196">
            <w:pPr>
              <w:widowControl w:val="0"/>
            </w:pPr>
          </w:p>
        </w:tc>
        <w:tc>
          <w:tcPr>
            <w:tcW w:w="1559" w:type="dxa"/>
            <w:vMerge/>
          </w:tcPr>
          <w:p w14:paraId="6E04D9B9" w14:textId="77777777" w:rsidR="00085196" w:rsidRDefault="00085196">
            <w:pPr>
              <w:widowControl w:val="0"/>
              <w:jc w:val="center"/>
            </w:pPr>
          </w:p>
        </w:tc>
        <w:tc>
          <w:tcPr>
            <w:tcW w:w="1572" w:type="dxa"/>
            <w:vMerge w:val="restart"/>
          </w:tcPr>
          <w:p w14:paraId="6E04D9BA" w14:textId="77777777" w:rsidR="00085196" w:rsidRDefault="00577B6A">
            <w:pPr>
              <w:widowControl w:val="0"/>
            </w:pPr>
            <w:r>
              <w:t>Ypatingas</w:t>
            </w:r>
            <w:r>
              <w:rPr>
                <w:vertAlign w:val="superscript"/>
              </w:rPr>
              <w:t>1)</w:t>
            </w:r>
            <w:r>
              <w:t xml:space="preserve"> atvejis</w:t>
            </w:r>
          </w:p>
        </w:tc>
        <w:tc>
          <w:tcPr>
            <w:tcW w:w="1364" w:type="dxa"/>
          </w:tcPr>
          <w:p w14:paraId="6E04D9BB" w14:textId="77777777" w:rsidR="00085196" w:rsidRDefault="00577B6A">
            <w:pPr>
              <w:widowControl w:val="0"/>
            </w:pPr>
            <w:r>
              <w:t>Sustojimo juosta</w:t>
            </w:r>
          </w:p>
        </w:tc>
        <w:tc>
          <w:tcPr>
            <w:tcW w:w="1184" w:type="dxa"/>
          </w:tcPr>
          <w:p w14:paraId="6E04D9BC" w14:textId="77777777" w:rsidR="00085196" w:rsidRDefault="00085196">
            <w:pPr>
              <w:widowControl w:val="0"/>
              <w:jc w:val="center"/>
            </w:pPr>
          </w:p>
        </w:tc>
        <w:tc>
          <w:tcPr>
            <w:tcW w:w="1134" w:type="dxa"/>
          </w:tcPr>
          <w:p w14:paraId="6E04D9BD" w14:textId="77777777" w:rsidR="00085196" w:rsidRDefault="00085196">
            <w:pPr>
              <w:widowControl w:val="0"/>
              <w:jc w:val="center"/>
            </w:pPr>
          </w:p>
        </w:tc>
        <w:tc>
          <w:tcPr>
            <w:tcW w:w="1102" w:type="dxa"/>
          </w:tcPr>
          <w:p w14:paraId="6E04D9BE" w14:textId="77777777" w:rsidR="00085196" w:rsidRDefault="00577B6A">
            <w:pPr>
              <w:widowControl w:val="0"/>
              <w:jc w:val="center"/>
            </w:pPr>
            <w:r>
              <w:t>A</w:t>
            </w:r>
          </w:p>
        </w:tc>
      </w:tr>
      <w:tr w:rsidR="00085196" w14:paraId="6E04D9C7" w14:textId="77777777">
        <w:trPr>
          <w:jc w:val="center"/>
        </w:trPr>
        <w:tc>
          <w:tcPr>
            <w:tcW w:w="1755" w:type="dxa"/>
            <w:vMerge/>
          </w:tcPr>
          <w:p w14:paraId="6E04D9C0" w14:textId="77777777" w:rsidR="00085196" w:rsidRDefault="00085196">
            <w:pPr>
              <w:widowControl w:val="0"/>
            </w:pPr>
          </w:p>
        </w:tc>
        <w:tc>
          <w:tcPr>
            <w:tcW w:w="1559" w:type="dxa"/>
            <w:vMerge/>
          </w:tcPr>
          <w:p w14:paraId="6E04D9C1" w14:textId="77777777" w:rsidR="00085196" w:rsidRDefault="00085196">
            <w:pPr>
              <w:widowControl w:val="0"/>
              <w:jc w:val="center"/>
            </w:pPr>
          </w:p>
        </w:tc>
        <w:tc>
          <w:tcPr>
            <w:tcW w:w="1572" w:type="dxa"/>
            <w:vMerge/>
          </w:tcPr>
          <w:p w14:paraId="6E04D9C2" w14:textId="77777777" w:rsidR="00085196" w:rsidRDefault="00085196">
            <w:pPr>
              <w:widowControl w:val="0"/>
            </w:pPr>
          </w:p>
        </w:tc>
        <w:tc>
          <w:tcPr>
            <w:tcW w:w="1364" w:type="dxa"/>
          </w:tcPr>
          <w:p w14:paraId="6E04D9C3" w14:textId="77777777" w:rsidR="00085196" w:rsidRDefault="00577B6A">
            <w:pPr>
              <w:widowControl w:val="0"/>
            </w:pPr>
            <w:r>
              <w:t>Skiriamoji juosta</w:t>
            </w:r>
          </w:p>
        </w:tc>
        <w:tc>
          <w:tcPr>
            <w:tcW w:w="1184" w:type="dxa"/>
          </w:tcPr>
          <w:p w14:paraId="6E04D9C4" w14:textId="77777777" w:rsidR="00085196" w:rsidRDefault="00085196">
            <w:pPr>
              <w:widowControl w:val="0"/>
              <w:jc w:val="center"/>
            </w:pPr>
          </w:p>
        </w:tc>
        <w:tc>
          <w:tcPr>
            <w:tcW w:w="1134" w:type="dxa"/>
          </w:tcPr>
          <w:p w14:paraId="6E04D9C5" w14:textId="77777777" w:rsidR="00085196" w:rsidRDefault="00577B6A">
            <w:pPr>
              <w:widowControl w:val="0"/>
              <w:jc w:val="center"/>
            </w:pPr>
            <w:r>
              <w:t>C arba B</w:t>
            </w:r>
          </w:p>
        </w:tc>
        <w:tc>
          <w:tcPr>
            <w:tcW w:w="1102" w:type="dxa"/>
          </w:tcPr>
          <w:p w14:paraId="6E04D9C6" w14:textId="77777777" w:rsidR="00085196" w:rsidRDefault="00577B6A">
            <w:pPr>
              <w:widowControl w:val="0"/>
              <w:jc w:val="center"/>
            </w:pPr>
            <w:r>
              <w:t>329-asis VŽ</w:t>
            </w:r>
          </w:p>
        </w:tc>
      </w:tr>
      <w:tr w:rsidR="00085196" w14:paraId="6E04D9CF" w14:textId="77777777">
        <w:trPr>
          <w:jc w:val="center"/>
        </w:trPr>
        <w:tc>
          <w:tcPr>
            <w:tcW w:w="1755" w:type="dxa"/>
            <w:vMerge/>
          </w:tcPr>
          <w:p w14:paraId="6E04D9C8" w14:textId="77777777" w:rsidR="00085196" w:rsidRDefault="00085196">
            <w:pPr>
              <w:widowControl w:val="0"/>
            </w:pPr>
          </w:p>
        </w:tc>
        <w:tc>
          <w:tcPr>
            <w:tcW w:w="1559" w:type="dxa"/>
            <w:vMerge w:val="restart"/>
          </w:tcPr>
          <w:p w14:paraId="6E04D9C9" w14:textId="77777777" w:rsidR="00085196" w:rsidRDefault="00577B6A">
            <w:pPr>
              <w:widowControl w:val="0"/>
              <w:jc w:val="center"/>
            </w:pPr>
            <w:r>
              <w:t>&lt; 400 m</w:t>
            </w:r>
          </w:p>
        </w:tc>
        <w:tc>
          <w:tcPr>
            <w:tcW w:w="1572" w:type="dxa"/>
            <w:vMerge w:val="restart"/>
          </w:tcPr>
          <w:p w14:paraId="6E04D9CA" w14:textId="77777777" w:rsidR="00085196" w:rsidRDefault="00577B6A">
            <w:pPr>
              <w:widowControl w:val="0"/>
            </w:pPr>
            <w:r>
              <w:t>Normalus atvejis</w:t>
            </w:r>
          </w:p>
        </w:tc>
        <w:tc>
          <w:tcPr>
            <w:tcW w:w="1364" w:type="dxa"/>
          </w:tcPr>
          <w:p w14:paraId="6E04D9CB" w14:textId="77777777" w:rsidR="00085196" w:rsidRDefault="00577B6A">
            <w:pPr>
              <w:widowControl w:val="0"/>
            </w:pPr>
            <w:r>
              <w:t>Sustojimo juosta</w:t>
            </w:r>
          </w:p>
        </w:tc>
        <w:tc>
          <w:tcPr>
            <w:tcW w:w="1184" w:type="dxa"/>
          </w:tcPr>
          <w:p w14:paraId="6E04D9CC" w14:textId="77777777" w:rsidR="00085196" w:rsidRDefault="00085196">
            <w:pPr>
              <w:widowControl w:val="0"/>
              <w:jc w:val="center"/>
            </w:pPr>
          </w:p>
        </w:tc>
        <w:tc>
          <w:tcPr>
            <w:tcW w:w="1134" w:type="dxa"/>
          </w:tcPr>
          <w:p w14:paraId="6E04D9CD" w14:textId="77777777" w:rsidR="00085196" w:rsidRDefault="00577B6A">
            <w:pPr>
              <w:widowControl w:val="0"/>
              <w:jc w:val="center"/>
            </w:pPr>
            <w:r>
              <w:t>A</w:t>
            </w:r>
          </w:p>
        </w:tc>
        <w:tc>
          <w:tcPr>
            <w:tcW w:w="1102" w:type="dxa"/>
          </w:tcPr>
          <w:p w14:paraId="6E04D9CE" w14:textId="77777777" w:rsidR="00085196" w:rsidRDefault="00577B6A">
            <w:pPr>
              <w:widowControl w:val="0"/>
              <w:jc w:val="center"/>
            </w:pPr>
            <w:r>
              <w:t>A</w:t>
            </w:r>
          </w:p>
        </w:tc>
      </w:tr>
      <w:tr w:rsidR="00085196" w14:paraId="6E04D9D7" w14:textId="77777777">
        <w:trPr>
          <w:jc w:val="center"/>
        </w:trPr>
        <w:tc>
          <w:tcPr>
            <w:tcW w:w="1755" w:type="dxa"/>
            <w:vMerge/>
          </w:tcPr>
          <w:p w14:paraId="6E04D9D0" w14:textId="77777777" w:rsidR="00085196" w:rsidRDefault="00085196">
            <w:pPr>
              <w:widowControl w:val="0"/>
            </w:pPr>
          </w:p>
        </w:tc>
        <w:tc>
          <w:tcPr>
            <w:tcW w:w="1559" w:type="dxa"/>
            <w:vMerge/>
          </w:tcPr>
          <w:p w14:paraId="6E04D9D1" w14:textId="77777777" w:rsidR="00085196" w:rsidRDefault="00085196">
            <w:pPr>
              <w:widowControl w:val="0"/>
            </w:pPr>
          </w:p>
        </w:tc>
        <w:tc>
          <w:tcPr>
            <w:tcW w:w="1572" w:type="dxa"/>
            <w:vMerge/>
          </w:tcPr>
          <w:p w14:paraId="6E04D9D2" w14:textId="77777777" w:rsidR="00085196" w:rsidRDefault="00085196">
            <w:pPr>
              <w:widowControl w:val="0"/>
            </w:pPr>
          </w:p>
        </w:tc>
        <w:tc>
          <w:tcPr>
            <w:tcW w:w="1364" w:type="dxa"/>
          </w:tcPr>
          <w:p w14:paraId="6E04D9D3" w14:textId="77777777" w:rsidR="00085196" w:rsidRDefault="00577B6A">
            <w:pPr>
              <w:widowControl w:val="0"/>
            </w:pPr>
            <w:r>
              <w:t>Skiriamoji juosta</w:t>
            </w:r>
          </w:p>
        </w:tc>
        <w:tc>
          <w:tcPr>
            <w:tcW w:w="1184" w:type="dxa"/>
          </w:tcPr>
          <w:p w14:paraId="6E04D9D4" w14:textId="77777777" w:rsidR="00085196" w:rsidRDefault="00085196">
            <w:pPr>
              <w:widowControl w:val="0"/>
              <w:jc w:val="center"/>
            </w:pPr>
          </w:p>
        </w:tc>
        <w:tc>
          <w:tcPr>
            <w:tcW w:w="1134" w:type="dxa"/>
          </w:tcPr>
          <w:p w14:paraId="6E04D9D5" w14:textId="77777777" w:rsidR="00085196" w:rsidRDefault="00577B6A">
            <w:pPr>
              <w:widowControl w:val="0"/>
              <w:jc w:val="center"/>
            </w:pPr>
            <w:r>
              <w:t>329-asis VŽ</w:t>
            </w:r>
          </w:p>
        </w:tc>
        <w:tc>
          <w:tcPr>
            <w:tcW w:w="1102" w:type="dxa"/>
          </w:tcPr>
          <w:p w14:paraId="6E04D9D6" w14:textId="77777777" w:rsidR="00085196" w:rsidRDefault="00577B6A">
            <w:pPr>
              <w:widowControl w:val="0"/>
              <w:jc w:val="center"/>
            </w:pPr>
            <w:r>
              <w:t>329-asis VŽ</w:t>
            </w:r>
          </w:p>
        </w:tc>
      </w:tr>
      <w:tr w:rsidR="00085196" w14:paraId="6E04D9DF" w14:textId="77777777">
        <w:trPr>
          <w:jc w:val="center"/>
        </w:trPr>
        <w:tc>
          <w:tcPr>
            <w:tcW w:w="1755" w:type="dxa"/>
            <w:vMerge/>
          </w:tcPr>
          <w:p w14:paraId="6E04D9D8" w14:textId="77777777" w:rsidR="00085196" w:rsidRDefault="00085196">
            <w:pPr>
              <w:widowControl w:val="0"/>
            </w:pPr>
          </w:p>
        </w:tc>
        <w:tc>
          <w:tcPr>
            <w:tcW w:w="1559" w:type="dxa"/>
            <w:vMerge/>
          </w:tcPr>
          <w:p w14:paraId="6E04D9D9" w14:textId="77777777" w:rsidR="00085196" w:rsidRDefault="00085196">
            <w:pPr>
              <w:widowControl w:val="0"/>
            </w:pPr>
          </w:p>
        </w:tc>
        <w:tc>
          <w:tcPr>
            <w:tcW w:w="1572" w:type="dxa"/>
            <w:vMerge w:val="restart"/>
          </w:tcPr>
          <w:p w14:paraId="6E04D9DA" w14:textId="77777777" w:rsidR="00085196" w:rsidRDefault="00577B6A">
            <w:pPr>
              <w:widowControl w:val="0"/>
            </w:pPr>
            <w:r>
              <w:t>Ypatingas</w:t>
            </w:r>
            <w:r>
              <w:rPr>
                <w:vertAlign w:val="superscript"/>
              </w:rPr>
              <w:t>1)</w:t>
            </w:r>
            <w:r>
              <w:t xml:space="preserve"> atvejis</w:t>
            </w:r>
          </w:p>
        </w:tc>
        <w:tc>
          <w:tcPr>
            <w:tcW w:w="1364" w:type="dxa"/>
          </w:tcPr>
          <w:p w14:paraId="6E04D9DB" w14:textId="77777777" w:rsidR="00085196" w:rsidRDefault="00577B6A">
            <w:pPr>
              <w:widowControl w:val="0"/>
            </w:pPr>
            <w:r>
              <w:t>Sustojimo juosta</w:t>
            </w:r>
          </w:p>
        </w:tc>
        <w:tc>
          <w:tcPr>
            <w:tcW w:w="1184" w:type="dxa"/>
          </w:tcPr>
          <w:p w14:paraId="6E04D9DC" w14:textId="77777777" w:rsidR="00085196" w:rsidRDefault="00085196">
            <w:pPr>
              <w:widowControl w:val="0"/>
              <w:jc w:val="center"/>
            </w:pPr>
          </w:p>
        </w:tc>
        <w:tc>
          <w:tcPr>
            <w:tcW w:w="1134" w:type="dxa"/>
          </w:tcPr>
          <w:p w14:paraId="6E04D9DD" w14:textId="77777777" w:rsidR="00085196" w:rsidRDefault="00577B6A">
            <w:pPr>
              <w:widowControl w:val="0"/>
              <w:jc w:val="center"/>
            </w:pPr>
            <w:r>
              <w:t>A</w:t>
            </w:r>
          </w:p>
        </w:tc>
        <w:tc>
          <w:tcPr>
            <w:tcW w:w="1102" w:type="dxa"/>
          </w:tcPr>
          <w:p w14:paraId="6E04D9DE" w14:textId="77777777" w:rsidR="00085196" w:rsidRDefault="00577B6A">
            <w:pPr>
              <w:widowControl w:val="0"/>
              <w:jc w:val="center"/>
            </w:pPr>
            <w:r>
              <w:t>A</w:t>
            </w:r>
          </w:p>
        </w:tc>
      </w:tr>
      <w:tr w:rsidR="00085196" w14:paraId="6E04D9E7" w14:textId="77777777">
        <w:trPr>
          <w:jc w:val="center"/>
        </w:trPr>
        <w:tc>
          <w:tcPr>
            <w:tcW w:w="1755" w:type="dxa"/>
            <w:vMerge/>
          </w:tcPr>
          <w:p w14:paraId="6E04D9E0" w14:textId="77777777" w:rsidR="00085196" w:rsidRDefault="00085196">
            <w:pPr>
              <w:widowControl w:val="0"/>
            </w:pPr>
          </w:p>
        </w:tc>
        <w:tc>
          <w:tcPr>
            <w:tcW w:w="1559" w:type="dxa"/>
            <w:vMerge/>
          </w:tcPr>
          <w:p w14:paraId="6E04D9E1" w14:textId="77777777" w:rsidR="00085196" w:rsidRDefault="00085196">
            <w:pPr>
              <w:widowControl w:val="0"/>
            </w:pPr>
          </w:p>
        </w:tc>
        <w:tc>
          <w:tcPr>
            <w:tcW w:w="1572" w:type="dxa"/>
            <w:vMerge/>
          </w:tcPr>
          <w:p w14:paraId="6E04D9E2" w14:textId="77777777" w:rsidR="00085196" w:rsidRDefault="00085196">
            <w:pPr>
              <w:widowControl w:val="0"/>
            </w:pPr>
          </w:p>
        </w:tc>
        <w:tc>
          <w:tcPr>
            <w:tcW w:w="1364" w:type="dxa"/>
          </w:tcPr>
          <w:p w14:paraId="6E04D9E3" w14:textId="77777777" w:rsidR="00085196" w:rsidRDefault="00577B6A">
            <w:pPr>
              <w:widowControl w:val="0"/>
            </w:pPr>
            <w:r>
              <w:t>Skiriamoji juosta</w:t>
            </w:r>
          </w:p>
        </w:tc>
        <w:tc>
          <w:tcPr>
            <w:tcW w:w="1184" w:type="dxa"/>
          </w:tcPr>
          <w:p w14:paraId="6E04D9E4" w14:textId="77777777" w:rsidR="00085196" w:rsidRDefault="00577B6A">
            <w:pPr>
              <w:widowControl w:val="0"/>
              <w:jc w:val="center"/>
            </w:pPr>
            <w:r>
              <w:t>C arba B</w:t>
            </w:r>
          </w:p>
        </w:tc>
        <w:tc>
          <w:tcPr>
            <w:tcW w:w="1134" w:type="dxa"/>
          </w:tcPr>
          <w:p w14:paraId="6E04D9E5" w14:textId="77777777" w:rsidR="00085196" w:rsidRDefault="00577B6A">
            <w:pPr>
              <w:widowControl w:val="0"/>
              <w:jc w:val="center"/>
            </w:pPr>
            <w:r>
              <w:t>329-asis VŽ</w:t>
            </w:r>
          </w:p>
        </w:tc>
        <w:tc>
          <w:tcPr>
            <w:tcW w:w="1102" w:type="dxa"/>
          </w:tcPr>
          <w:p w14:paraId="6E04D9E6" w14:textId="77777777" w:rsidR="00085196" w:rsidRDefault="00577B6A">
            <w:pPr>
              <w:widowControl w:val="0"/>
              <w:jc w:val="center"/>
            </w:pPr>
            <w:r>
              <w:t>(329-asis VŽ)</w:t>
            </w:r>
          </w:p>
        </w:tc>
      </w:tr>
      <w:tr w:rsidR="00085196" w14:paraId="6E04D9ED" w14:textId="77777777">
        <w:trPr>
          <w:jc w:val="center"/>
        </w:trPr>
        <w:tc>
          <w:tcPr>
            <w:tcW w:w="9670" w:type="dxa"/>
            <w:gridSpan w:val="7"/>
          </w:tcPr>
          <w:p w14:paraId="6E04D9E8" w14:textId="77777777" w:rsidR="00085196" w:rsidRDefault="000C6DE7">
            <w:pPr>
              <w:widowControl w:val="0"/>
            </w:pPr>
            <w:r w:rsidR="00577B6A">
              <w:rPr>
                <w:vertAlign w:val="superscript"/>
              </w:rPr>
              <w:t>1</w:t>
            </w:r>
            <w:r w:rsidR="00577B6A">
              <w:rPr>
                <w:vertAlign w:val="superscript"/>
              </w:rPr>
              <w:t>)</w:t>
            </w:r>
            <w:r w:rsidR="00577B6A">
              <w:t xml:space="preserve"> Alternatyva, kai nepakankamai matomas dešinėje pastatytas priekinis įspėjamasis įtaisas (pvz., dėl tankiai važiuojančių sunkiasvorių automobilių);</w:t>
            </w:r>
          </w:p>
          <w:p w14:paraId="6E04D9E9" w14:textId="77777777" w:rsidR="00085196" w:rsidRDefault="00577B6A">
            <w:pPr>
              <w:widowControl w:val="0"/>
            </w:pPr>
            <w:r>
              <w:rPr>
                <w:vertAlign w:val="superscript"/>
              </w:rPr>
              <w:t>2)</w:t>
            </w:r>
            <w:r>
              <w:t>A – priekinis signalinis skydas (žr. 10 iliustracijos a) dalį),</w:t>
            </w:r>
          </w:p>
          <w:p w14:paraId="6E04D9EA" w14:textId="77777777" w:rsidR="00085196" w:rsidRDefault="00577B6A">
            <w:pPr>
              <w:widowControl w:val="0"/>
            </w:pPr>
            <w:r>
              <w:t>B – įspėjamoji gairė (žr. 5 iliustraciją),</w:t>
            </w:r>
          </w:p>
          <w:p w14:paraId="6E04D9EB" w14:textId="77777777" w:rsidR="00085196" w:rsidRDefault="00577B6A">
            <w:pPr>
              <w:widowControl w:val="0"/>
            </w:pPr>
            <w:r>
              <w:t>C – mažoji blyksinti rodyklė (žr. 13 iliustraciją),</w:t>
            </w:r>
          </w:p>
          <w:p w14:paraId="6E04D9EC" w14:textId="77777777" w:rsidR="00085196" w:rsidRDefault="00577B6A">
            <w:pPr>
              <w:widowControl w:val="0"/>
            </w:pPr>
            <w:r>
              <w:t>(329-asis VŽ) – rekomenduotinas 329-asis kelio ženklas „Ribotas greitis“</w:t>
            </w:r>
          </w:p>
        </w:tc>
      </w:tr>
    </w:tbl>
    <w:p w14:paraId="6E04D9EE" w14:textId="77777777" w:rsidR="00085196" w:rsidRDefault="00085196">
      <w:pPr>
        <w:widowControl w:val="0"/>
        <w:jc w:val="both"/>
      </w:pPr>
    </w:p>
    <w:p w14:paraId="6E04D9EF" w14:textId="77777777" w:rsidR="00085196" w:rsidRDefault="000C6DE7">
      <w:pPr>
        <w:widowControl w:val="0"/>
        <w:ind w:firstLine="567"/>
        <w:jc w:val="both"/>
      </w:pPr>
      <w:r w:rsidR="00577B6A">
        <w:rPr>
          <w:b/>
          <w:bCs/>
        </w:rPr>
        <w:t>286</w:t>
      </w:r>
      <w:r w:rsidR="00577B6A">
        <w:rPr>
          <w:b/>
          <w:bCs/>
        </w:rPr>
        <w:t xml:space="preserve">. </w:t>
      </w:r>
      <w:r w:rsidR="00577B6A">
        <w:t xml:space="preserve">Esant judriosioms darbo vietoms paprastai priekinis signalinis skydas (10 iliustracijos a) dalis) statomas ant sustojimo juostos. Ant važiuojamųjų dalių, kurių šoninės juostos nėra sustiprintos, priekinius įspėjamuosius įtaisus reikia statyti greta važiuojamosios </w:t>
      </w:r>
      <w:r w:rsidR="00577B6A">
        <w:lastRenderedPageBreak/>
        <w:t>dalies.</w:t>
      </w:r>
    </w:p>
    <w:p w14:paraId="6E04D9F0" w14:textId="77777777" w:rsidR="00085196" w:rsidRDefault="000C6DE7">
      <w:pPr>
        <w:widowControl w:val="0"/>
        <w:ind w:firstLine="567"/>
        <w:jc w:val="both"/>
      </w:pPr>
      <w:r w:rsidR="00577B6A">
        <w:rPr>
          <w:b/>
          <w:bCs/>
        </w:rPr>
        <w:t>287</w:t>
      </w:r>
      <w:r w:rsidR="00577B6A">
        <w:rPr>
          <w:b/>
          <w:bCs/>
        </w:rPr>
        <w:t xml:space="preserve">. </w:t>
      </w:r>
      <w:r w:rsidR="00577B6A">
        <w:t>Trumpalaikėse darbo vietose vienos eismo krypties važiuojamojoje dalyje su daugiau kaip 2 eismo juostomis transportui galima leisti važiuoti tik pro vieną pusę. Jei reikia užtverti daugiau kaip vieną eismo juostą, tai kiekvieną eismo juostą reikia užtverti diferencijuotai (pakopomis). Kiekviena eismo juosta užtveriama kilnojamuoju atitvėrimo skydu. Atstumas tarp skydų galėtų sudaryti 200 m (žr. TES A III/5 ir A III/6).</w:t>
      </w:r>
    </w:p>
    <w:p w14:paraId="6E04D9F1" w14:textId="77777777" w:rsidR="00085196" w:rsidRDefault="000C6DE7">
      <w:pPr>
        <w:widowControl w:val="0"/>
        <w:ind w:firstLine="567"/>
        <w:jc w:val="both"/>
      </w:pPr>
      <w:r w:rsidR="00577B6A">
        <w:rPr>
          <w:b/>
          <w:bCs/>
        </w:rPr>
        <w:t>288</w:t>
      </w:r>
      <w:r w:rsidR="00577B6A">
        <w:rPr>
          <w:b/>
          <w:bCs/>
        </w:rPr>
        <w:t xml:space="preserve">. </w:t>
      </w:r>
      <w:r w:rsidR="00577B6A">
        <w:t xml:space="preserve">Jei trumpalaikius darbus reikia atlikti kairiosios arba vidurinės eismo juostos zonoje, eismas darbo vietose turėtų būti organizuojamas dviejose juostose ir naudojama sustojimo juosta. Ant sustojimo juostos nuo 400 iki 500 m prieš kilnojamąjį atitvėrimo skydą reikia pastatyti priekinį signalinį skydą (10 iliustracijos b) dalis). Paprastai ne mažesniu kaip 100 m atstumu (žr. ERS A III/4, ERS A III/6) reikia papildomai paženklinti naudojant nuimamas (lengvai pašalinamas priemones) – geltonas linijas arba tankiai sustatytus NK (aukštis 750 mm), nukreipiamuosius </w:t>
      </w:r>
      <w:proofErr w:type="spellStart"/>
      <w:r w:rsidR="00577B6A">
        <w:t>gulekšnius</w:t>
      </w:r>
      <w:proofErr w:type="spellEnd"/>
      <w:r w:rsidR="00577B6A">
        <w:t xml:space="preserve"> ar bortus su mažomis NG (žr. 126 punktą). Atstumas tarp mažų NG – 3 m. Papildomai ženklinti pradedama nuo priekinio signalinio skydo pastatymo vietos, ženklinama palei važiuojamosios dalies apribojimo zoną ištisine ženklinimo linija ir už atstumo, lygaus skydo aukščiui, nuo važiuojamosios dalies krašto padaroma atlanka.</w:t>
      </w:r>
    </w:p>
    <w:p w14:paraId="6E04D9F2" w14:textId="77777777" w:rsidR="00085196" w:rsidRDefault="000C6DE7">
      <w:pPr>
        <w:widowControl w:val="0"/>
        <w:ind w:firstLine="567"/>
      </w:pPr>
      <w:r w:rsidR="00577B6A">
        <w:rPr>
          <w:b/>
          <w:bCs/>
        </w:rPr>
        <w:t>289</w:t>
      </w:r>
      <w:r w:rsidR="00577B6A">
        <w:rPr>
          <w:b/>
          <w:bCs/>
        </w:rPr>
        <w:t xml:space="preserve">. </w:t>
      </w:r>
      <w:r w:rsidR="00577B6A">
        <w:t>Susiaurinti eismo juostą galima tik tada, jei laukiamas eismo intensyvumas yra mažesnis kaip 1500 aut./h viena kryptimi.</w:t>
      </w:r>
    </w:p>
    <w:p w14:paraId="6E04D9F3" w14:textId="77777777" w:rsidR="00085196" w:rsidRDefault="000C6DE7">
      <w:pPr>
        <w:widowControl w:val="0"/>
        <w:ind w:firstLine="567"/>
        <w:jc w:val="both"/>
      </w:pPr>
      <w:r w:rsidR="00577B6A">
        <w:rPr>
          <w:b/>
          <w:bCs/>
        </w:rPr>
        <w:t>290</w:t>
      </w:r>
      <w:r w:rsidR="00577B6A">
        <w:rPr>
          <w:b/>
          <w:bCs/>
        </w:rPr>
        <w:t xml:space="preserve">. </w:t>
      </w:r>
      <w:r w:rsidR="00577B6A">
        <w:t>Jei atliekant trumpalaikius darbus apsauga arba efektyvus eismo valdymas nepakankamai užtikrinamas, šias darbo vietas, kaip ir ilgalaikes darbo vietas, reikia apstatyti kelio ženklais ir atitverti. Išilginiam atitvėrimui leidžiama naudoti NK (aukštis 750 mm) ir juos statyti kas 10 m. Apatinės kelio ženklų briaunos turi būti ne žemiau kaip 0,6 m nuo važiuojamosios dalies krašto.</w:t>
      </w:r>
    </w:p>
    <w:p w14:paraId="6E04D9F4" w14:textId="77777777" w:rsidR="00085196" w:rsidRDefault="000C6DE7">
      <w:pPr>
        <w:widowControl w:val="0"/>
        <w:ind w:firstLine="567"/>
      </w:pPr>
      <w:r w:rsidR="00577B6A">
        <w:rPr>
          <w:b/>
          <w:bCs/>
        </w:rPr>
        <w:t>291</w:t>
      </w:r>
      <w:r w:rsidR="00577B6A">
        <w:rPr>
          <w:b/>
          <w:bCs/>
        </w:rPr>
        <w:t xml:space="preserve">. </w:t>
      </w:r>
      <w:r w:rsidR="00577B6A">
        <w:t>Trumpalaikėse darbo vietose, kuriose išimtinai dirbama tamsiuoju paros metu arba dėl permainingų oro sąlygų būna blogas matomumas, reikia naudojant supaprastintą formą organizuoti ir reguliuoti eismą, vadovaujantis TES A I arba A II, ir atsižvelgti į didesnę grėsmę naktį. Vietoj NG taip pat galima naudoti šviesą atspindinčius NK (aukštis 750 mm). Mažas NG (žr. 126 punktą) galima naudoti priešpriešinėms eismo juostoms atskirti.</w:t>
      </w:r>
    </w:p>
    <w:p w14:paraId="6E04D9F5" w14:textId="77777777" w:rsidR="00085196" w:rsidRDefault="000C6DE7">
      <w:pPr>
        <w:widowControl w:val="0"/>
        <w:jc w:val="center"/>
      </w:pPr>
    </w:p>
    <w:p w14:paraId="6E04D9F6" w14:textId="77777777" w:rsidR="00085196" w:rsidRDefault="000C6DE7">
      <w:pPr>
        <w:widowControl w:val="0"/>
        <w:jc w:val="center"/>
        <w:rPr>
          <w:b/>
        </w:rPr>
      </w:pPr>
      <w:r w:rsidR="00577B6A">
        <w:rPr>
          <w:b/>
        </w:rPr>
        <w:t>SUTARTINIAI ŽYMĖJIMAI IR SANTRUMPOS</w:t>
      </w:r>
    </w:p>
    <w:p w14:paraId="6E04D9F7" w14:textId="77777777" w:rsidR="00085196" w:rsidRDefault="00085196">
      <w:pPr>
        <w:widowControl w:val="0"/>
        <w:jc w:val="both"/>
        <w:rPr>
          <w:color w:val="000000"/>
        </w:rPr>
      </w:pPr>
    </w:p>
    <w:p w14:paraId="6E04D9F8" w14:textId="77777777" w:rsidR="00085196" w:rsidRDefault="00577B6A">
      <w:pPr>
        <w:widowControl w:val="0"/>
        <w:jc w:val="both"/>
      </w:pPr>
      <w:r>
        <w:rPr>
          <w:noProof/>
          <w:lang w:eastAsia="lt-LT"/>
        </w:rPr>
        <w:drawing>
          <wp:inline distT="0" distB="0" distL="0" distR="0" wp14:anchorId="6E04E5AF" wp14:editId="6E04E5B0">
            <wp:extent cx="104775" cy="428625"/>
            <wp:effectExtent l="0" t="0" r="0" b="0"/>
            <wp:docPr id="51" name="Paveikslėlis 4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1" descr="T DVAER Model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4775" cy="428625"/>
                    </a:xfrm>
                    <a:prstGeom prst="rect">
                      <a:avLst/>
                    </a:prstGeom>
                    <a:noFill/>
                    <a:ln>
                      <a:noFill/>
                    </a:ln>
                  </pic:spPr>
                </pic:pic>
              </a:graphicData>
            </a:graphic>
          </wp:inline>
        </w:drawing>
      </w:r>
      <w:r>
        <w:t xml:space="preserve"> </w:t>
      </w:r>
      <w:r>
        <w:rPr>
          <w:noProof/>
          <w:lang w:eastAsia="lt-LT"/>
        </w:rPr>
        <w:drawing>
          <wp:inline distT="0" distB="0" distL="0" distR="0" wp14:anchorId="6E04E5B1" wp14:editId="6E04E5B2">
            <wp:extent cx="104775" cy="428625"/>
            <wp:effectExtent l="0" t="0" r="0" b="0"/>
            <wp:docPr id="52" name="Paveikslėlis 4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2" descr="T DVAER Model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4775" cy="428625"/>
                    </a:xfrm>
                    <a:prstGeom prst="rect">
                      <a:avLst/>
                    </a:prstGeom>
                    <a:noFill/>
                    <a:ln>
                      <a:noFill/>
                    </a:ln>
                  </pic:spPr>
                </pic:pic>
              </a:graphicData>
            </a:graphic>
          </wp:inline>
        </w:drawing>
      </w:r>
      <w:r>
        <w:rPr>
          <w:vanish/>
        </w:rPr>
        <w:t>(ženklas)</w:t>
      </w:r>
      <w:r>
        <w:t xml:space="preserve"> – nukreipiamosios gairės (NG), 149-asis VŽ;</w:t>
      </w:r>
    </w:p>
    <w:p w14:paraId="6E04D9F9" w14:textId="77777777" w:rsidR="00085196" w:rsidRDefault="00577B6A">
      <w:pPr>
        <w:widowControl w:val="0"/>
        <w:jc w:val="both"/>
      </w:pPr>
      <w:r>
        <w:rPr>
          <w:noProof/>
          <w:lang w:eastAsia="lt-LT"/>
        </w:rPr>
        <w:drawing>
          <wp:inline distT="0" distB="0" distL="0" distR="0" wp14:anchorId="6E04E5B3" wp14:editId="6E04E5B4">
            <wp:extent cx="219075" cy="428625"/>
            <wp:effectExtent l="0" t="0" r="0" b="0"/>
            <wp:docPr id="53" name="Paveikslėlis 4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3" descr="T DVAER Model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9075" cy="428625"/>
                    </a:xfrm>
                    <a:prstGeom prst="rect">
                      <a:avLst/>
                    </a:prstGeom>
                    <a:noFill/>
                    <a:ln>
                      <a:noFill/>
                    </a:ln>
                  </pic:spPr>
                </pic:pic>
              </a:graphicData>
            </a:graphic>
          </wp:inline>
        </w:drawing>
      </w:r>
      <w:r>
        <w:rPr>
          <w:vanish/>
        </w:rPr>
        <w:t>(ženklas)</w:t>
      </w:r>
      <w:r>
        <w:t xml:space="preserve"> – įspėjamosios gairės;</w:t>
      </w:r>
    </w:p>
    <w:p w14:paraId="6E04D9FA" w14:textId="77777777" w:rsidR="00085196" w:rsidRDefault="00577B6A">
      <w:pPr>
        <w:widowControl w:val="0"/>
        <w:jc w:val="both"/>
      </w:pPr>
      <w:r>
        <w:rPr>
          <w:noProof/>
          <w:lang w:eastAsia="lt-LT"/>
        </w:rPr>
        <w:drawing>
          <wp:inline distT="0" distB="0" distL="0" distR="0" wp14:anchorId="6E04E5B5" wp14:editId="6E04E5B6">
            <wp:extent cx="733425" cy="200025"/>
            <wp:effectExtent l="0" t="0" r="0" b="0"/>
            <wp:docPr id="54" name="Paveikslėlis 1" descr="C:\Users\Ausra\Desktop\T DVAER Model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Users\Ausra\Desktop\T DVAER Model (1).t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33425" cy="200025"/>
                    </a:xfrm>
                    <a:prstGeom prst="rect">
                      <a:avLst/>
                    </a:prstGeom>
                    <a:noFill/>
                    <a:ln>
                      <a:noFill/>
                    </a:ln>
                  </pic:spPr>
                </pic:pic>
              </a:graphicData>
            </a:graphic>
          </wp:inline>
        </w:drawing>
      </w:r>
      <w:r>
        <w:rPr>
          <w:vanish/>
        </w:rPr>
        <w:t>(ženklas)</w:t>
      </w:r>
      <w:r>
        <w:t xml:space="preserve"> – 146-ojo ir 147-ojo VŽ segmentai (S);</w:t>
      </w:r>
    </w:p>
    <w:p w14:paraId="6E04D9FB" w14:textId="77777777" w:rsidR="00085196" w:rsidRDefault="00577B6A">
      <w:pPr>
        <w:widowControl w:val="0"/>
        <w:jc w:val="both"/>
      </w:pPr>
      <w:r>
        <w:rPr>
          <w:noProof/>
          <w:lang w:eastAsia="lt-LT"/>
        </w:rPr>
        <w:drawing>
          <wp:inline distT="0" distB="0" distL="0" distR="0" wp14:anchorId="6E04E5B7" wp14:editId="6E04E5B8">
            <wp:extent cx="247650" cy="247650"/>
            <wp:effectExtent l="0" t="0" r="0" b="0"/>
            <wp:docPr id="55" name="Picture 55"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usra\Desktop\T DVAER Model (1).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vanish/>
        </w:rPr>
        <w:t>(ženklas)</w:t>
      </w:r>
      <w:r>
        <w:t xml:space="preserve"> – geltonos šviesos signaliniai žibintai (SŽ) arba žybčiojantys švyturėliai;</w:t>
      </w:r>
    </w:p>
    <w:p w14:paraId="6E04D9FC" w14:textId="77777777" w:rsidR="00085196" w:rsidRDefault="00577B6A">
      <w:pPr>
        <w:widowControl w:val="0"/>
        <w:jc w:val="both"/>
      </w:pPr>
      <w:r>
        <w:rPr>
          <w:noProof/>
          <w:lang w:eastAsia="lt-LT"/>
        </w:rPr>
        <w:drawing>
          <wp:inline distT="0" distB="0" distL="0" distR="0" wp14:anchorId="6E04E5B9" wp14:editId="6E04E5BA">
            <wp:extent cx="247650" cy="247650"/>
            <wp:effectExtent l="0" t="0" r="0" b="0"/>
            <wp:docPr id="56" name="Picture 56"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usra\Desktop\T DVAER Model (1).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Pr>
          <w:vanish/>
        </w:rPr>
        <w:t>(ženklas)</w:t>
      </w:r>
      <w:r>
        <w:t xml:space="preserve"> – raudonos šviesos SŽ;</w:t>
      </w:r>
    </w:p>
    <w:p w14:paraId="6E04D9FD" w14:textId="77777777" w:rsidR="00085196" w:rsidRDefault="00577B6A">
      <w:pPr>
        <w:widowControl w:val="0"/>
        <w:jc w:val="both"/>
      </w:pPr>
      <w:r>
        <w:rPr>
          <w:noProof/>
          <w:lang w:eastAsia="lt-LT"/>
        </w:rPr>
        <w:drawing>
          <wp:inline distT="0" distB="0" distL="0" distR="0" wp14:anchorId="6E04E5BB" wp14:editId="6E04E5BC">
            <wp:extent cx="990600" cy="142875"/>
            <wp:effectExtent l="0" t="0" r="0" b="0"/>
            <wp:docPr id="57" name="Picture 57"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usra\Desktop\T DVAER Model (1).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90600" cy="142875"/>
                    </a:xfrm>
                    <a:prstGeom prst="rect">
                      <a:avLst/>
                    </a:prstGeom>
                    <a:noFill/>
                    <a:ln>
                      <a:noFill/>
                    </a:ln>
                  </pic:spPr>
                </pic:pic>
              </a:graphicData>
            </a:graphic>
          </wp:inline>
        </w:drawing>
      </w:r>
      <w:r>
        <w:rPr>
          <w:vanish/>
        </w:rPr>
        <w:t>(ženklas)</w:t>
      </w:r>
      <w:r>
        <w:t xml:space="preserve"> – aptvėrimo barjerai (AB);</w:t>
      </w:r>
    </w:p>
    <w:p w14:paraId="6E04D9FE" w14:textId="77777777" w:rsidR="00085196" w:rsidRDefault="00577B6A">
      <w:pPr>
        <w:widowControl w:val="0"/>
        <w:jc w:val="both"/>
      </w:pPr>
      <w:r>
        <w:rPr>
          <w:noProof/>
          <w:lang w:eastAsia="lt-LT"/>
        </w:rPr>
        <w:drawing>
          <wp:inline distT="0" distB="0" distL="0" distR="0" wp14:anchorId="6E04E5BD" wp14:editId="6E04E5BE">
            <wp:extent cx="409575" cy="542925"/>
            <wp:effectExtent l="0" t="0" r="0" b="0"/>
            <wp:docPr id="58" name="Paveikslėlis 2" descr="C:\Users\Ausra\Desktop\T DVAER Model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Users\Ausra\Desktop\T DVAER Model (1).t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9575" cy="542925"/>
                    </a:xfrm>
                    <a:prstGeom prst="rect">
                      <a:avLst/>
                    </a:prstGeom>
                    <a:noFill/>
                    <a:ln>
                      <a:noFill/>
                    </a:ln>
                  </pic:spPr>
                </pic:pic>
              </a:graphicData>
            </a:graphic>
          </wp:inline>
        </w:drawing>
      </w:r>
      <w:r>
        <w:rPr>
          <w:vanish/>
        </w:rPr>
        <w:t>(ženklas)</w:t>
      </w:r>
      <w:r>
        <w:t xml:space="preserve"> – </w:t>
      </w:r>
      <w:proofErr w:type="spellStart"/>
      <w:r>
        <w:t>nukreipianieji</w:t>
      </w:r>
      <w:proofErr w:type="spellEnd"/>
      <w:r>
        <w:t xml:space="preserve"> kūgiai (NK);</w:t>
      </w:r>
    </w:p>
    <w:p w14:paraId="6E04D9FF" w14:textId="77777777" w:rsidR="00085196" w:rsidRDefault="00577B6A">
      <w:pPr>
        <w:widowControl w:val="0"/>
        <w:jc w:val="both"/>
      </w:pPr>
      <w:r>
        <w:rPr>
          <w:noProof/>
          <w:lang w:eastAsia="lt-LT"/>
        </w:rPr>
        <w:drawing>
          <wp:inline distT="0" distB="0" distL="0" distR="0" wp14:anchorId="6E04E5BF" wp14:editId="6E04E5C0">
            <wp:extent cx="133350" cy="104775"/>
            <wp:effectExtent l="0" t="0" r="0" b="0"/>
            <wp:docPr id="59" name="Picture 59"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usra\Desktop\T DVAER Model (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3350" cy="104775"/>
                    </a:xfrm>
                    <a:prstGeom prst="rect">
                      <a:avLst/>
                    </a:prstGeom>
                    <a:noFill/>
                    <a:ln>
                      <a:noFill/>
                    </a:ln>
                  </pic:spPr>
                </pic:pic>
              </a:graphicData>
            </a:graphic>
          </wp:inline>
        </w:drawing>
      </w:r>
      <w:r>
        <w:rPr>
          <w:vanish/>
        </w:rPr>
        <w:t>(ženklas)</w:t>
      </w:r>
      <w:r>
        <w:t xml:space="preserve"> – kelio ženklo pastatymo vieta;</w:t>
      </w:r>
    </w:p>
    <w:p w14:paraId="6E04DA00" w14:textId="77777777" w:rsidR="00085196" w:rsidRDefault="00577B6A">
      <w:pPr>
        <w:widowControl w:val="0"/>
        <w:jc w:val="both"/>
      </w:pPr>
      <w:r>
        <w:rPr>
          <w:noProof/>
          <w:lang w:eastAsia="lt-LT"/>
        </w:rPr>
        <w:drawing>
          <wp:inline distT="0" distB="0" distL="0" distR="0" wp14:anchorId="6E04E5C1" wp14:editId="6E04E5C2">
            <wp:extent cx="447675" cy="457200"/>
            <wp:effectExtent l="0" t="0" r="0" b="0"/>
            <wp:docPr id="60" name="Picture 60"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usra\Desktop\T DVAER Model (1).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r>
        <w:rPr>
          <w:vanish/>
        </w:rPr>
        <w:t>(ženklas)</w:t>
      </w:r>
      <w:r>
        <w:t xml:space="preserve"> – darbo vietų zona;</w:t>
      </w:r>
    </w:p>
    <w:p w14:paraId="6E04DA01" w14:textId="77777777" w:rsidR="00085196" w:rsidRDefault="00577B6A">
      <w:pPr>
        <w:widowControl w:val="0"/>
        <w:jc w:val="both"/>
      </w:pPr>
      <w:r>
        <w:rPr>
          <w:noProof/>
          <w:lang w:eastAsia="lt-LT"/>
        </w:rPr>
        <w:drawing>
          <wp:inline distT="0" distB="0" distL="0" distR="0" wp14:anchorId="6E04E5C3" wp14:editId="6E04E5C4">
            <wp:extent cx="1476375" cy="142875"/>
            <wp:effectExtent l="0" t="0" r="0" b="0"/>
            <wp:docPr id="61" name="Picture 61"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usra\Desktop\T DVAER Model (1).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76375" cy="142875"/>
                    </a:xfrm>
                    <a:prstGeom prst="rect">
                      <a:avLst/>
                    </a:prstGeom>
                    <a:noFill/>
                    <a:ln>
                      <a:noFill/>
                    </a:ln>
                  </pic:spPr>
                </pic:pic>
              </a:graphicData>
            </a:graphic>
          </wp:inline>
        </w:drawing>
      </w:r>
      <w:r>
        <w:rPr>
          <w:vanish/>
        </w:rPr>
        <w:t>(ženklas)</w:t>
      </w:r>
      <w:r>
        <w:t xml:space="preserve"> – nukreipiamasis </w:t>
      </w:r>
      <w:proofErr w:type="spellStart"/>
      <w:r>
        <w:t>gulekšnis</w:t>
      </w:r>
      <w:proofErr w:type="spellEnd"/>
      <w:r>
        <w:t xml:space="preserve"> su mažomis NG;</w:t>
      </w:r>
    </w:p>
    <w:p w14:paraId="6E04DA02" w14:textId="77777777" w:rsidR="00085196" w:rsidRDefault="000C6DE7">
      <w:pPr>
        <w:widowControl w:val="0"/>
        <w:jc w:val="both"/>
        <w:rPr>
          <w:b/>
          <w:i/>
        </w:rPr>
      </w:pPr>
    </w:p>
    <w:p w14:paraId="6E04DA03" w14:textId="77777777" w:rsidR="00085196" w:rsidRDefault="000C6DE7">
      <w:pPr>
        <w:widowControl w:val="0"/>
        <w:jc w:val="both"/>
        <w:rPr>
          <w:b/>
          <w:i/>
        </w:rPr>
      </w:pPr>
      <w:r w:rsidR="00577B6A">
        <w:rPr>
          <w:b/>
          <w:i/>
        </w:rPr>
        <w:t>Laikinas ženklinimas (LŽ):</w:t>
      </w:r>
    </w:p>
    <w:p w14:paraId="6E04DA04" w14:textId="77777777" w:rsidR="00085196" w:rsidRDefault="00577B6A">
      <w:pPr>
        <w:widowControl w:val="0"/>
        <w:jc w:val="both"/>
      </w:pPr>
      <w:r>
        <w:rPr>
          <w:noProof/>
          <w:lang w:eastAsia="lt-LT"/>
        </w:rPr>
        <w:drawing>
          <wp:inline distT="0" distB="0" distL="0" distR="0" wp14:anchorId="6E04E5C5" wp14:editId="6E04E5C6">
            <wp:extent cx="1762125" cy="9525"/>
            <wp:effectExtent l="0" t="0" r="0" b="0"/>
            <wp:docPr id="62" name="Paveikslėlis 5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1" descr="T DVAER Model (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62125" cy="9525"/>
                    </a:xfrm>
                    <a:prstGeom prst="rect">
                      <a:avLst/>
                    </a:prstGeom>
                    <a:noFill/>
                    <a:ln>
                      <a:noFill/>
                    </a:ln>
                  </pic:spPr>
                </pic:pic>
              </a:graphicData>
            </a:graphic>
          </wp:inline>
        </w:drawing>
      </w:r>
      <w:r>
        <w:rPr>
          <w:vanish/>
        </w:rPr>
        <w:t>(ženklas)</w:t>
      </w:r>
      <w:r>
        <w:t xml:space="preserve"> – geltonos spalvos ištisinė linija;</w:t>
      </w:r>
    </w:p>
    <w:p w14:paraId="6E04DA05" w14:textId="77777777" w:rsidR="00085196" w:rsidRDefault="00577B6A">
      <w:pPr>
        <w:widowControl w:val="0"/>
        <w:jc w:val="both"/>
      </w:pPr>
      <w:r>
        <w:rPr>
          <w:noProof/>
          <w:lang w:eastAsia="lt-LT"/>
        </w:rPr>
        <w:drawing>
          <wp:inline distT="0" distB="0" distL="0" distR="0" wp14:anchorId="6E04E5C7" wp14:editId="6E04E5C8">
            <wp:extent cx="1781175" cy="9525"/>
            <wp:effectExtent l="0" t="0" r="0" b="0"/>
            <wp:docPr id="63" name="Paveikslėlis 5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2" descr="T DVAER Model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81175" cy="9525"/>
                    </a:xfrm>
                    <a:prstGeom prst="rect">
                      <a:avLst/>
                    </a:prstGeom>
                    <a:noFill/>
                    <a:ln>
                      <a:noFill/>
                    </a:ln>
                  </pic:spPr>
                </pic:pic>
              </a:graphicData>
            </a:graphic>
          </wp:inline>
        </w:drawing>
      </w:r>
      <w:r>
        <w:rPr>
          <w:vanish/>
        </w:rPr>
        <w:t>(ženklas)</w:t>
      </w:r>
      <w:r>
        <w:t xml:space="preserve"> – geltonos spalvos brūkšninė linija;</w:t>
      </w:r>
    </w:p>
    <w:p w14:paraId="6E04DA06" w14:textId="77777777" w:rsidR="00085196" w:rsidRDefault="00577B6A">
      <w:pPr>
        <w:widowControl w:val="0"/>
        <w:jc w:val="both"/>
      </w:pPr>
      <w:r>
        <w:rPr>
          <w:noProof/>
          <w:lang w:eastAsia="lt-LT"/>
        </w:rPr>
        <w:drawing>
          <wp:inline distT="0" distB="0" distL="0" distR="0" wp14:anchorId="6E04E5C9" wp14:editId="6E04E5CA">
            <wp:extent cx="1247775" cy="142875"/>
            <wp:effectExtent l="0" t="0" r="0" b="0"/>
            <wp:docPr id="64" name="Picture 64" descr="C:\Users\Ausra\Desktop\T DVA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usra\Desktop\T DVAER Model (1).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47775" cy="142875"/>
                    </a:xfrm>
                    <a:prstGeom prst="rect">
                      <a:avLst/>
                    </a:prstGeom>
                    <a:noFill/>
                    <a:ln>
                      <a:noFill/>
                    </a:ln>
                  </pic:spPr>
                </pic:pic>
              </a:graphicData>
            </a:graphic>
          </wp:inline>
        </w:drawing>
      </w:r>
      <w:r>
        <w:rPr>
          <w:vanish/>
        </w:rPr>
        <w:t>(ženklas)</w:t>
      </w:r>
      <w:r>
        <w:t xml:space="preserve"> – geltonos spalvos rodyklė.</w:t>
      </w:r>
    </w:p>
    <w:p w14:paraId="6E04DA07" w14:textId="77777777" w:rsidR="00085196" w:rsidRDefault="000C6DE7">
      <w:pPr>
        <w:widowControl w:val="0"/>
        <w:jc w:val="both"/>
        <w:rPr>
          <w:b/>
        </w:rPr>
      </w:pPr>
    </w:p>
    <w:p w14:paraId="6E04DA08" w14:textId="77777777" w:rsidR="00085196" w:rsidRDefault="000C6DE7">
      <w:pPr>
        <w:widowControl w:val="0"/>
        <w:jc w:val="both"/>
        <w:rPr>
          <w:b/>
        </w:rPr>
      </w:pPr>
      <w:r w:rsidR="00577B6A">
        <w:rPr>
          <w:b/>
        </w:rPr>
        <w:t>Paaiškinimas</w:t>
      </w:r>
    </w:p>
    <w:p w14:paraId="6E04DA09" w14:textId="77777777" w:rsidR="00085196" w:rsidRDefault="00577B6A">
      <w:pPr>
        <w:widowControl w:val="0"/>
        <w:ind w:firstLine="567"/>
        <w:jc w:val="both"/>
      </w:pPr>
      <w:r>
        <w:t>Darbo vietomis aptverti naudojamos techninės eismo reguliavimo priemonės ir jų išdėstymas kiekviename tipinių eismo schemų (TES) lape aprašyti iš eilės, pradedant nuo lapo viršaus</w:t>
      </w:r>
    </w:p>
    <w:p w14:paraId="6E04DA0A" w14:textId="77777777" w:rsidR="00085196" w:rsidRDefault="00085196">
      <w:pPr>
        <w:widowControl w:val="0"/>
      </w:pPr>
    </w:p>
    <w:p w14:paraId="6E04DA0B" w14:textId="77777777" w:rsidR="00085196" w:rsidRDefault="000C6DE7">
      <w:pPr>
        <w:widowControl w:val="0"/>
        <w:jc w:val="center"/>
        <w:outlineLvl w:val="1"/>
        <w:rPr>
          <w:b/>
          <w:bCs/>
          <w:kern w:val="32"/>
        </w:rPr>
      </w:pPr>
    </w:p>
    <w:p w14:paraId="6E04DA0C" w14:textId="77777777" w:rsidR="00085196" w:rsidRDefault="00577B6A">
      <w:pPr>
        <w:widowControl w:val="0"/>
        <w:jc w:val="center"/>
        <w:outlineLvl w:val="1"/>
        <w:rPr>
          <w:b/>
          <w:bCs/>
          <w:kern w:val="32"/>
        </w:rPr>
      </w:pPr>
      <w:r>
        <w:rPr>
          <w:b/>
          <w:bCs/>
          <w:kern w:val="32"/>
        </w:rPr>
        <w:br w:type="page"/>
      </w:r>
      <w:r>
        <w:rPr>
          <w:b/>
          <w:bCs/>
          <w:kern w:val="32"/>
        </w:rPr>
        <w:lastRenderedPageBreak/>
        <w:t>AUTOMAGISTRALĖS IR GREITKELIAI (A)</w:t>
      </w:r>
    </w:p>
    <w:p w14:paraId="6E04DA0D" w14:textId="77777777" w:rsidR="00085196" w:rsidRDefault="00577B6A">
      <w:pPr>
        <w:widowControl w:val="0"/>
        <w:jc w:val="center"/>
        <w:outlineLvl w:val="1"/>
        <w:rPr>
          <w:b/>
          <w:bCs/>
          <w:iCs/>
        </w:rPr>
      </w:pPr>
      <w:r>
        <w:rPr>
          <w:b/>
          <w:bCs/>
          <w:iCs/>
        </w:rPr>
        <w:t>I DALIS (A I)</w:t>
      </w:r>
    </w:p>
    <w:p w14:paraId="6E04DA0E" w14:textId="77777777" w:rsidR="00085196" w:rsidRDefault="00085196">
      <w:pPr>
        <w:widowControl w:val="0"/>
        <w:jc w:val="center"/>
        <w:rPr>
          <w:b/>
          <w:i/>
        </w:rPr>
      </w:pPr>
    </w:p>
    <w:p w14:paraId="6E04DA0F" w14:textId="77777777" w:rsidR="00085196" w:rsidRDefault="00085196">
      <w:pPr>
        <w:widowControl w:val="0"/>
        <w:jc w:val="center"/>
        <w:rPr>
          <w:b/>
          <w:i/>
        </w:rPr>
      </w:pPr>
    </w:p>
    <w:p w14:paraId="6E04DA10" w14:textId="77777777" w:rsidR="00085196" w:rsidRDefault="000C6DE7">
      <w:pPr>
        <w:widowControl w:val="0"/>
        <w:jc w:val="center"/>
        <w:rPr>
          <w:b/>
          <w:bCs/>
          <w:iCs/>
        </w:rPr>
      </w:pPr>
      <w:r w:rsidR="00577B6A">
        <w:rPr>
          <w:b/>
          <w:bCs/>
          <w:iCs/>
        </w:rPr>
        <w:t>Tipinės eismo schemos (TES) ilgalaikėse darbo vietose be pereigos į priešingos eismo krypties važiuojamąją dalį</w:t>
      </w:r>
    </w:p>
    <w:p w14:paraId="6E04DA11" w14:textId="77777777" w:rsidR="00085196" w:rsidRDefault="00085196">
      <w:pPr>
        <w:widowControl w:val="0"/>
        <w:jc w:val="center"/>
        <w:rPr>
          <w:b/>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9"/>
        <w:gridCol w:w="2831"/>
      </w:tblGrid>
      <w:tr w:rsidR="00085196" w14:paraId="6E04DA19" w14:textId="77777777">
        <w:trPr>
          <w:jc w:val="center"/>
        </w:trPr>
        <w:tc>
          <w:tcPr>
            <w:tcW w:w="6239" w:type="dxa"/>
            <w:vMerge w:val="restart"/>
            <w:vAlign w:val="center"/>
          </w:tcPr>
          <w:p w14:paraId="6E04DA12" w14:textId="77777777" w:rsidR="00085196" w:rsidRDefault="00577B6A">
            <w:pPr>
              <w:widowControl w:val="0"/>
              <w:jc w:val="center"/>
            </w:pPr>
            <w:r>
              <w:rPr>
                <w:noProof/>
                <w:lang w:eastAsia="lt-LT"/>
              </w:rPr>
              <w:drawing>
                <wp:inline distT="0" distB="0" distL="0" distR="0" wp14:anchorId="6E04E5CB" wp14:editId="6E04E5CC">
                  <wp:extent cx="2905125" cy="6867525"/>
                  <wp:effectExtent l="0" t="0" r="0" b="0"/>
                  <wp:docPr id="65" name="Paveikslėlis 5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3" descr="T DVAER Model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05125" cy="6867525"/>
                          </a:xfrm>
                          <a:prstGeom prst="rect">
                            <a:avLst/>
                          </a:prstGeom>
                          <a:noFill/>
                          <a:ln>
                            <a:noFill/>
                          </a:ln>
                        </pic:spPr>
                      </pic:pic>
                    </a:graphicData>
                  </a:graphic>
                </wp:inline>
              </w:drawing>
            </w:r>
          </w:p>
          <w:p w14:paraId="6E04DA13" w14:textId="77777777" w:rsidR="00085196" w:rsidRDefault="00577B6A">
            <w:pPr>
              <w:widowControl w:val="0"/>
              <w:jc w:val="center"/>
              <w:rPr>
                <w:vanish/>
              </w:rPr>
            </w:pPr>
            <w:r>
              <w:rPr>
                <w:vanish/>
              </w:rPr>
              <w:t>(iliustracija)</w:t>
            </w:r>
          </w:p>
        </w:tc>
        <w:tc>
          <w:tcPr>
            <w:tcW w:w="2831" w:type="dxa"/>
            <w:tcBorders>
              <w:bottom w:val="single" w:sz="4" w:space="0" w:color="auto"/>
            </w:tcBorders>
          </w:tcPr>
          <w:p w14:paraId="6E04DA14" w14:textId="77777777" w:rsidR="00085196" w:rsidRDefault="00577B6A">
            <w:pPr>
              <w:widowControl w:val="0"/>
              <w:rPr>
                <w:b/>
                <w:sz w:val="20"/>
              </w:rPr>
            </w:pPr>
            <w:r>
              <w:rPr>
                <w:b/>
                <w:sz w:val="20"/>
              </w:rPr>
              <w:t>TES A I/1</w:t>
            </w:r>
          </w:p>
          <w:p w14:paraId="6E04DA15" w14:textId="77777777" w:rsidR="00085196" w:rsidRDefault="00577B6A">
            <w:pPr>
              <w:widowControl w:val="0"/>
              <w:rPr>
                <w:b/>
                <w:sz w:val="20"/>
              </w:rPr>
            </w:pPr>
            <w:r>
              <w:rPr>
                <w:b/>
                <w:sz w:val="20"/>
              </w:rPr>
              <w:t>Eismo organizavimas 2n+2</w:t>
            </w:r>
          </w:p>
          <w:p w14:paraId="6E04DA16" w14:textId="77777777" w:rsidR="00085196" w:rsidRDefault="00577B6A">
            <w:pPr>
              <w:widowControl w:val="0"/>
              <w:rPr>
                <w:b/>
                <w:i/>
                <w:sz w:val="20"/>
              </w:rPr>
            </w:pPr>
            <w:r>
              <w:rPr>
                <w:b/>
                <w:i/>
                <w:sz w:val="20"/>
              </w:rPr>
              <w:t>1 eismo juosta ir 1 laikina eismo juosta susiaurintoje važiuojamojoje dalyje su dviem eismo juostomis</w:t>
            </w:r>
          </w:p>
          <w:p w14:paraId="6E04DA17" w14:textId="77777777" w:rsidR="00085196" w:rsidRDefault="00577B6A">
            <w:pPr>
              <w:widowControl w:val="0"/>
              <w:rPr>
                <w:b/>
                <w:i/>
                <w:sz w:val="20"/>
              </w:rPr>
            </w:pPr>
            <w:r>
              <w:rPr>
                <w:b/>
                <w:i/>
                <w:sz w:val="20"/>
              </w:rPr>
              <w:t>Analogiškai atliekant darbus prie skiriamosios juostos</w:t>
            </w:r>
          </w:p>
          <w:p w14:paraId="6E04DA18" w14:textId="77777777" w:rsidR="00085196" w:rsidRDefault="00577B6A">
            <w:pPr>
              <w:widowControl w:val="0"/>
              <w:rPr>
                <w:sz w:val="20"/>
              </w:rPr>
            </w:pPr>
            <w:r>
              <w:rPr>
                <w:b/>
                <w:i/>
                <w:sz w:val="20"/>
              </w:rPr>
              <w:t>Analogiškai esant trijų eismo juostų važiuojamajai daliai</w:t>
            </w:r>
          </w:p>
        </w:tc>
      </w:tr>
      <w:tr w:rsidR="00085196" w14:paraId="6E04DA2D" w14:textId="77777777">
        <w:trPr>
          <w:trHeight w:val="7800"/>
          <w:jc w:val="center"/>
        </w:trPr>
        <w:tc>
          <w:tcPr>
            <w:tcW w:w="6239" w:type="dxa"/>
            <w:vMerge/>
          </w:tcPr>
          <w:p w14:paraId="6E04DA1A" w14:textId="77777777" w:rsidR="00085196" w:rsidRDefault="00085196">
            <w:pPr>
              <w:widowControl w:val="0"/>
              <w:jc w:val="both"/>
            </w:pPr>
          </w:p>
        </w:tc>
        <w:tc>
          <w:tcPr>
            <w:tcW w:w="2831" w:type="dxa"/>
            <w:tcBorders>
              <w:top w:val="single" w:sz="4" w:space="0" w:color="auto"/>
              <w:bottom w:val="nil"/>
            </w:tcBorders>
          </w:tcPr>
          <w:p w14:paraId="6E04DA1B" w14:textId="77777777" w:rsidR="00085196" w:rsidRDefault="00085196">
            <w:pPr>
              <w:widowControl w:val="0"/>
              <w:rPr>
                <w:sz w:val="20"/>
              </w:rPr>
            </w:pPr>
          </w:p>
          <w:p w14:paraId="6E04DA1C" w14:textId="77777777" w:rsidR="00085196" w:rsidRDefault="00577B6A">
            <w:pPr>
              <w:widowControl w:val="0"/>
              <w:rPr>
                <w:sz w:val="20"/>
              </w:rPr>
            </w:pPr>
            <w:r>
              <w:rPr>
                <w:sz w:val="20"/>
              </w:rPr>
              <w:t>Skersinis atitvėrimas – NG; didžiausias atstumas tarp jų – 10 m; atlankos pokrypis – apie 1:10</w:t>
            </w:r>
          </w:p>
          <w:p w14:paraId="6E04DA1D" w14:textId="77777777" w:rsidR="00085196" w:rsidRDefault="00085196">
            <w:pPr>
              <w:widowControl w:val="0"/>
              <w:rPr>
                <w:sz w:val="20"/>
              </w:rPr>
            </w:pPr>
          </w:p>
          <w:p w14:paraId="6E04DA1E" w14:textId="77777777" w:rsidR="00085196" w:rsidRDefault="00577B6A">
            <w:pPr>
              <w:widowControl w:val="0"/>
              <w:rPr>
                <w:sz w:val="20"/>
              </w:rPr>
            </w:pPr>
            <w:r>
              <w:rPr>
                <w:sz w:val="20"/>
              </w:rPr>
              <w:t>Išilginis atitvėrimas – NG *); didžiausias atstumas tarp jų – 20 m</w:t>
            </w:r>
          </w:p>
          <w:p w14:paraId="6E04DA1F" w14:textId="77777777" w:rsidR="00085196" w:rsidRDefault="00085196">
            <w:pPr>
              <w:widowControl w:val="0"/>
              <w:rPr>
                <w:sz w:val="20"/>
              </w:rPr>
            </w:pPr>
          </w:p>
          <w:p w14:paraId="6E04DA20" w14:textId="77777777" w:rsidR="00085196" w:rsidRDefault="00577B6A">
            <w:pPr>
              <w:widowControl w:val="0"/>
              <w:rPr>
                <w:sz w:val="20"/>
              </w:rPr>
            </w:pPr>
            <w:r>
              <w:rPr>
                <w:sz w:val="20"/>
              </w:rPr>
              <w:t xml:space="preserve">Skersinis atitvėrimas – NG; </w:t>
            </w:r>
          </w:p>
          <w:p w14:paraId="6E04DA21" w14:textId="77777777" w:rsidR="00085196" w:rsidRDefault="00577B6A">
            <w:pPr>
              <w:widowControl w:val="0"/>
              <w:rPr>
                <w:sz w:val="20"/>
              </w:rPr>
            </w:pPr>
            <w:r>
              <w:rPr>
                <w:sz w:val="20"/>
              </w:rPr>
              <w:t xml:space="preserve">ant kiekvienos iš jų – SŽ; </w:t>
            </w:r>
          </w:p>
          <w:p w14:paraId="6E04DA22" w14:textId="77777777" w:rsidR="00085196" w:rsidRDefault="00577B6A">
            <w:pPr>
              <w:widowControl w:val="0"/>
              <w:rPr>
                <w:sz w:val="20"/>
              </w:rPr>
            </w:pPr>
            <w:r>
              <w:rPr>
                <w:sz w:val="20"/>
              </w:rPr>
              <w:t>atlankos pokrypis – apie 1:10</w:t>
            </w:r>
          </w:p>
          <w:p w14:paraId="6E04DA23" w14:textId="77777777" w:rsidR="00085196" w:rsidRDefault="00085196">
            <w:pPr>
              <w:widowControl w:val="0"/>
              <w:rPr>
                <w:sz w:val="20"/>
              </w:rPr>
            </w:pPr>
          </w:p>
          <w:p w14:paraId="6E04DA24" w14:textId="77777777" w:rsidR="00085196" w:rsidRDefault="00577B6A">
            <w:pPr>
              <w:widowControl w:val="0"/>
              <w:rPr>
                <w:sz w:val="20"/>
              </w:rPr>
            </w:pPr>
            <w:r>
              <w:rPr>
                <w:sz w:val="20"/>
              </w:rPr>
              <w:t>1) Pakartojami 1000 m atstumu, jeigu darbo vietų ilgis didesnis kaip 2000 m</w:t>
            </w:r>
          </w:p>
          <w:p w14:paraId="6E04DA25" w14:textId="77777777" w:rsidR="00085196" w:rsidRDefault="00085196">
            <w:pPr>
              <w:widowControl w:val="0"/>
              <w:rPr>
                <w:sz w:val="20"/>
              </w:rPr>
            </w:pPr>
          </w:p>
          <w:p w14:paraId="6E04DA26" w14:textId="77777777" w:rsidR="00085196" w:rsidRDefault="00577B6A">
            <w:pPr>
              <w:widowControl w:val="0"/>
              <w:rPr>
                <w:sz w:val="20"/>
              </w:rPr>
            </w:pPr>
            <w:r>
              <w:rPr>
                <w:sz w:val="20"/>
              </w:rPr>
              <w:t>2) Jei dirbant skiriamojoje juostoje kairiosios eismo juostos mažiausias plotis 2,5 m, prireikus įrengiamas 325-asis „Lenkti draudžiama“</w:t>
            </w:r>
          </w:p>
          <w:p w14:paraId="6E04DA27" w14:textId="77777777" w:rsidR="00085196" w:rsidRDefault="00085196">
            <w:pPr>
              <w:widowControl w:val="0"/>
              <w:rPr>
                <w:sz w:val="20"/>
              </w:rPr>
            </w:pPr>
          </w:p>
          <w:p w14:paraId="6E04DA28" w14:textId="77777777" w:rsidR="00085196" w:rsidRDefault="00577B6A">
            <w:pPr>
              <w:widowControl w:val="0"/>
              <w:rPr>
                <w:sz w:val="20"/>
              </w:rPr>
            </w:pPr>
            <w:r>
              <w:rPr>
                <w:sz w:val="20"/>
              </w:rPr>
              <w:t>3) Pakartojami kas 2000 m, jeigu darbo vietų ilgis didesnis kaip 3000 m</w:t>
            </w:r>
          </w:p>
          <w:p w14:paraId="6E04DA29" w14:textId="77777777" w:rsidR="00085196" w:rsidRDefault="00085196">
            <w:pPr>
              <w:widowControl w:val="0"/>
              <w:rPr>
                <w:sz w:val="20"/>
              </w:rPr>
            </w:pPr>
          </w:p>
          <w:p w14:paraId="6E04DA2A" w14:textId="77777777" w:rsidR="00085196" w:rsidRDefault="00577B6A">
            <w:pPr>
              <w:widowControl w:val="0"/>
              <w:rPr>
                <w:sz w:val="20"/>
              </w:rPr>
            </w:pPr>
            <w:r>
              <w:rPr>
                <w:sz w:val="20"/>
              </w:rPr>
              <w:t>*) Galima numatyti su SŽ</w:t>
            </w:r>
          </w:p>
          <w:p w14:paraId="6E04DA2B" w14:textId="77777777" w:rsidR="00085196" w:rsidRDefault="00085196">
            <w:pPr>
              <w:widowControl w:val="0"/>
              <w:rPr>
                <w:sz w:val="20"/>
              </w:rPr>
            </w:pPr>
          </w:p>
          <w:p w14:paraId="6E04DA2C" w14:textId="77777777" w:rsidR="00085196" w:rsidRDefault="00577B6A">
            <w:pPr>
              <w:widowControl w:val="0"/>
              <w:rPr>
                <w:sz w:val="20"/>
              </w:rPr>
            </w:pPr>
            <w:r>
              <w:rPr>
                <w:sz w:val="20"/>
              </w:rPr>
              <w:t>PASTABA. Jeigu prieš darbo vietas leistinas greitis yra kitoks nei 120 km/h, 329-asis VŽ atitinkamai nurodomas kitu ribojimo žingsniu (žr. 95 punktą)</w:t>
            </w:r>
          </w:p>
        </w:tc>
      </w:tr>
      <w:tr w:rsidR="00085196" w14:paraId="6E04DA30" w14:textId="77777777">
        <w:trPr>
          <w:trHeight w:val="283"/>
          <w:jc w:val="center"/>
        </w:trPr>
        <w:tc>
          <w:tcPr>
            <w:tcW w:w="6239" w:type="dxa"/>
            <w:vMerge/>
          </w:tcPr>
          <w:p w14:paraId="6E04DA2E" w14:textId="77777777" w:rsidR="00085196" w:rsidRDefault="00085196">
            <w:pPr>
              <w:widowControl w:val="0"/>
              <w:jc w:val="both"/>
            </w:pPr>
          </w:p>
        </w:tc>
        <w:tc>
          <w:tcPr>
            <w:tcW w:w="2831" w:type="dxa"/>
            <w:tcBorders>
              <w:top w:val="nil"/>
            </w:tcBorders>
            <w:vAlign w:val="bottom"/>
          </w:tcPr>
          <w:p w14:paraId="6E04DA2F" w14:textId="77777777" w:rsidR="00085196" w:rsidRDefault="00577B6A">
            <w:pPr>
              <w:widowControl w:val="0"/>
              <w:rPr>
                <w:sz w:val="20"/>
              </w:rPr>
            </w:pPr>
            <w:r>
              <w:rPr>
                <w:sz w:val="20"/>
              </w:rPr>
              <w:t>Matmenys metrais</w:t>
            </w:r>
          </w:p>
        </w:tc>
      </w:tr>
    </w:tbl>
    <w:p w14:paraId="6E04DA31" w14:textId="77777777" w:rsidR="00085196" w:rsidRDefault="00085196">
      <w:pPr>
        <w:widowControl w:val="0"/>
        <w:jc w:val="center"/>
        <w:rPr>
          <w:b/>
          <w:i/>
        </w:rPr>
      </w:pPr>
    </w:p>
    <w:p w14:paraId="6E04DA32" w14:textId="77777777" w:rsidR="00085196" w:rsidRDefault="00577B6A">
      <w:pPr>
        <w:widowControl w:val="0"/>
        <w:jc w:val="center"/>
        <w:rPr>
          <w:b/>
          <w:i/>
        </w:rPr>
      </w:pPr>
      <w:r>
        <w:rPr>
          <w:b/>
          <w:i/>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9"/>
        <w:gridCol w:w="2401"/>
      </w:tblGrid>
      <w:tr w:rsidR="00085196" w14:paraId="6E04DA39" w14:textId="77777777">
        <w:trPr>
          <w:jc w:val="center"/>
        </w:trPr>
        <w:tc>
          <w:tcPr>
            <w:tcW w:w="7479" w:type="dxa"/>
            <w:vMerge w:val="restart"/>
            <w:vAlign w:val="center"/>
          </w:tcPr>
          <w:p w14:paraId="6E04DA33" w14:textId="77777777" w:rsidR="00085196" w:rsidRDefault="00577B6A">
            <w:pPr>
              <w:widowControl w:val="0"/>
              <w:jc w:val="center"/>
            </w:pPr>
            <w:r>
              <w:rPr>
                <w:noProof/>
                <w:lang w:eastAsia="lt-LT"/>
              </w:rPr>
              <w:drawing>
                <wp:inline distT="0" distB="0" distL="0" distR="0" wp14:anchorId="6E04E5CD" wp14:editId="6E04E5CE">
                  <wp:extent cx="3533775" cy="7467600"/>
                  <wp:effectExtent l="0" t="0" r="0" b="0"/>
                  <wp:docPr id="66" name="Paveikslėlis 5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4" descr="T DVAER Model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533775" cy="7467600"/>
                          </a:xfrm>
                          <a:prstGeom prst="rect">
                            <a:avLst/>
                          </a:prstGeom>
                          <a:noFill/>
                          <a:ln>
                            <a:noFill/>
                          </a:ln>
                        </pic:spPr>
                      </pic:pic>
                    </a:graphicData>
                  </a:graphic>
                </wp:inline>
              </w:drawing>
            </w:r>
          </w:p>
          <w:p w14:paraId="6E04DA34" w14:textId="77777777" w:rsidR="00085196" w:rsidRDefault="00577B6A">
            <w:pPr>
              <w:widowControl w:val="0"/>
              <w:jc w:val="center"/>
            </w:pPr>
            <w:r>
              <w:rPr>
                <w:vanish/>
              </w:rPr>
              <w:t>(iliustracija)</w:t>
            </w:r>
          </w:p>
        </w:tc>
        <w:tc>
          <w:tcPr>
            <w:tcW w:w="3257" w:type="dxa"/>
            <w:tcBorders>
              <w:bottom w:val="single" w:sz="4" w:space="0" w:color="auto"/>
            </w:tcBorders>
          </w:tcPr>
          <w:p w14:paraId="6E04DA35" w14:textId="77777777" w:rsidR="00085196" w:rsidRDefault="00577B6A">
            <w:pPr>
              <w:widowControl w:val="0"/>
              <w:rPr>
                <w:b/>
                <w:sz w:val="20"/>
              </w:rPr>
            </w:pPr>
            <w:r>
              <w:rPr>
                <w:b/>
                <w:sz w:val="20"/>
              </w:rPr>
              <w:t>TES A I/2</w:t>
            </w:r>
          </w:p>
          <w:p w14:paraId="6E04DA36" w14:textId="77777777" w:rsidR="00085196" w:rsidRDefault="00577B6A">
            <w:pPr>
              <w:widowControl w:val="0"/>
              <w:rPr>
                <w:b/>
                <w:sz w:val="20"/>
              </w:rPr>
            </w:pPr>
            <w:r>
              <w:rPr>
                <w:b/>
                <w:sz w:val="20"/>
              </w:rPr>
              <w:t>Eismo organizavimas 2n+2</w:t>
            </w:r>
          </w:p>
          <w:p w14:paraId="6E04DA37" w14:textId="77777777" w:rsidR="00085196" w:rsidRDefault="00577B6A">
            <w:pPr>
              <w:widowControl w:val="0"/>
              <w:rPr>
                <w:b/>
                <w:i/>
                <w:sz w:val="20"/>
              </w:rPr>
            </w:pPr>
            <w:r>
              <w:rPr>
                <w:b/>
                <w:i/>
                <w:sz w:val="20"/>
              </w:rPr>
              <w:t>2 laikinos eismo juostos susiaurintoje važiuojamojoje dalyje su dviem eismo juostomis</w:t>
            </w:r>
          </w:p>
          <w:p w14:paraId="6E04DA38" w14:textId="77777777" w:rsidR="00085196" w:rsidRDefault="00577B6A">
            <w:pPr>
              <w:widowControl w:val="0"/>
              <w:rPr>
                <w:sz w:val="20"/>
              </w:rPr>
            </w:pPr>
            <w:r>
              <w:rPr>
                <w:b/>
                <w:i/>
                <w:sz w:val="20"/>
              </w:rPr>
              <w:t>Analogiškai dirbant prie skiriamosios juostos</w:t>
            </w:r>
          </w:p>
        </w:tc>
      </w:tr>
      <w:tr w:rsidR="00085196" w14:paraId="6E04DA52" w14:textId="77777777">
        <w:trPr>
          <w:trHeight w:val="5034"/>
          <w:jc w:val="center"/>
        </w:trPr>
        <w:tc>
          <w:tcPr>
            <w:tcW w:w="7479" w:type="dxa"/>
            <w:vMerge/>
          </w:tcPr>
          <w:p w14:paraId="6E04DA3A" w14:textId="77777777" w:rsidR="00085196" w:rsidRDefault="00085196">
            <w:pPr>
              <w:widowControl w:val="0"/>
              <w:jc w:val="both"/>
            </w:pPr>
          </w:p>
        </w:tc>
        <w:tc>
          <w:tcPr>
            <w:tcW w:w="3257" w:type="dxa"/>
            <w:tcBorders>
              <w:top w:val="single" w:sz="4" w:space="0" w:color="auto"/>
              <w:bottom w:val="nil"/>
            </w:tcBorders>
          </w:tcPr>
          <w:p w14:paraId="6E04DA3B" w14:textId="77777777" w:rsidR="00085196" w:rsidRDefault="00085196">
            <w:pPr>
              <w:widowControl w:val="0"/>
              <w:rPr>
                <w:sz w:val="20"/>
              </w:rPr>
            </w:pPr>
          </w:p>
          <w:p w14:paraId="6E04DA3C" w14:textId="77777777" w:rsidR="00085196" w:rsidRDefault="00577B6A">
            <w:pPr>
              <w:widowControl w:val="0"/>
              <w:rPr>
                <w:sz w:val="20"/>
              </w:rPr>
            </w:pPr>
            <w:r>
              <w:rPr>
                <w:sz w:val="20"/>
              </w:rPr>
              <w:t>Skersinis atitvėrimas – NG; didžiausias atstumas tarp jų – 10 m; atlankos pokrypis – apie 1:10</w:t>
            </w:r>
          </w:p>
          <w:p w14:paraId="6E04DA3D" w14:textId="77777777" w:rsidR="00085196" w:rsidRDefault="00085196">
            <w:pPr>
              <w:widowControl w:val="0"/>
              <w:rPr>
                <w:sz w:val="20"/>
              </w:rPr>
            </w:pPr>
          </w:p>
          <w:p w14:paraId="6E04DA3E" w14:textId="77777777" w:rsidR="00085196" w:rsidRDefault="00577B6A">
            <w:pPr>
              <w:widowControl w:val="0"/>
              <w:rPr>
                <w:sz w:val="20"/>
              </w:rPr>
            </w:pPr>
            <w:r>
              <w:rPr>
                <w:sz w:val="20"/>
              </w:rPr>
              <w:t>Išilginis atitvėrimas – NG *); didžiausias atstumas tarp jų – 20 m</w:t>
            </w:r>
          </w:p>
          <w:p w14:paraId="6E04DA3F" w14:textId="77777777" w:rsidR="00085196" w:rsidRDefault="00085196">
            <w:pPr>
              <w:widowControl w:val="0"/>
              <w:rPr>
                <w:sz w:val="20"/>
              </w:rPr>
            </w:pPr>
          </w:p>
          <w:p w14:paraId="6E04DA40" w14:textId="77777777" w:rsidR="00085196" w:rsidRDefault="00577B6A">
            <w:pPr>
              <w:widowControl w:val="0"/>
              <w:rPr>
                <w:sz w:val="20"/>
              </w:rPr>
            </w:pPr>
            <w:r>
              <w:rPr>
                <w:sz w:val="20"/>
              </w:rPr>
              <w:t>Skersinis atitvėrimas – S **); didžiausias atstumas tarp jų – 10 m; atlankos pokrypis – apie 1:20</w:t>
            </w:r>
          </w:p>
          <w:p w14:paraId="6E04DA41" w14:textId="77777777" w:rsidR="00085196" w:rsidRDefault="00085196">
            <w:pPr>
              <w:widowControl w:val="0"/>
              <w:rPr>
                <w:sz w:val="20"/>
              </w:rPr>
            </w:pPr>
          </w:p>
          <w:p w14:paraId="6E04DA42" w14:textId="77777777" w:rsidR="00085196" w:rsidRDefault="00577B6A">
            <w:pPr>
              <w:widowControl w:val="0"/>
              <w:rPr>
                <w:sz w:val="20"/>
              </w:rPr>
            </w:pPr>
            <w:r>
              <w:rPr>
                <w:sz w:val="20"/>
              </w:rPr>
              <w:t>1) Kai darbo vietų ilgis mažesnis kaip 500 m, eismo juostos apribojamos geltona ištisine ženklinimo linija vietoj brūkšninės linijos</w:t>
            </w:r>
          </w:p>
          <w:p w14:paraId="6E04DA43" w14:textId="77777777" w:rsidR="00085196" w:rsidRDefault="00085196">
            <w:pPr>
              <w:widowControl w:val="0"/>
              <w:rPr>
                <w:sz w:val="20"/>
              </w:rPr>
            </w:pPr>
          </w:p>
          <w:p w14:paraId="6E04DA44" w14:textId="77777777" w:rsidR="00085196" w:rsidRDefault="00577B6A">
            <w:pPr>
              <w:widowControl w:val="0"/>
              <w:rPr>
                <w:sz w:val="20"/>
              </w:rPr>
            </w:pPr>
            <w:r>
              <w:rPr>
                <w:sz w:val="20"/>
              </w:rPr>
              <w:t>2) Pakartojami kas 1000 m (matuojant nuo paskutinio ženklo, esančio prieš darbo vietas), jeigu darbo vietų ilgis didesnis kaip 2000 m</w:t>
            </w:r>
          </w:p>
          <w:p w14:paraId="6E04DA45" w14:textId="77777777" w:rsidR="00085196" w:rsidRDefault="00085196">
            <w:pPr>
              <w:widowControl w:val="0"/>
              <w:rPr>
                <w:sz w:val="20"/>
              </w:rPr>
            </w:pPr>
          </w:p>
          <w:p w14:paraId="6E04DA46" w14:textId="77777777" w:rsidR="00085196" w:rsidRDefault="00577B6A">
            <w:pPr>
              <w:widowControl w:val="0"/>
              <w:rPr>
                <w:sz w:val="20"/>
              </w:rPr>
            </w:pPr>
            <w:r>
              <w:rPr>
                <w:sz w:val="20"/>
              </w:rPr>
              <w:t>3) Pakartojami kas 2000 m, jeigu darbo vietų ilgis didesnis kaip 3000 m</w:t>
            </w:r>
          </w:p>
          <w:p w14:paraId="6E04DA47" w14:textId="77777777" w:rsidR="00085196" w:rsidRDefault="00085196">
            <w:pPr>
              <w:widowControl w:val="0"/>
              <w:rPr>
                <w:sz w:val="20"/>
              </w:rPr>
            </w:pPr>
          </w:p>
          <w:p w14:paraId="6E04DA48" w14:textId="77777777" w:rsidR="00085196" w:rsidRDefault="00577B6A">
            <w:pPr>
              <w:widowControl w:val="0"/>
              <w:rPr>
                <w:sz w:val="20"/>
              </w:rPr>
            </w:pPr>
            <w:r>
              <w:rPr>
                <w:sz w:val="20"/>
              </w:rPr>
              <w:t>4) Skydas, nurodantis atlankų vietas</w:t>
            </w:r>
          </w:p>
          <w:p w14:paraId="6E04DA49" w14:textId="77777777" w:rsidR="00085196" w:rsidRDefault="00085196">
            <w:pPr>
              <w:widowControl w:val="0"/>
              <w:rPr>
                <w:sz w:val="20"/>
              </w:rPr>
            </w:pPr>
          </w:p>
          <w:p w14:paraId="6E04DA4A" w14:textId="77777777" w:rsidR="00085196" w:rsidRDefault="00577B6A">
            <w:pPr>
              <w:widowControl w:val="0"/>
              <w:rPr>
                <w:sz w:val="20"/>
              </w:rPr>
            </w:pPr>
            <w:r>
              <w:rPr>
                <w:sz w:val="20"/>
              </w:rPr>
              <w:t>5) Išankstinės informacijos skydas (žr. 11 iliustraciją ir 139 punktą)</w:t>
            </w:r>
          </w:p>
          <w:p w14:paraId="6E04DA4B" w14:textId="77777777" w:rsidR="00085196" w:rsidRDefault="00085196">
            <w:pPr>
              <w:widowControl w:val="0"/>
              <w:rPr>
                <w:sz w:val="20"/>
              </w:rPr>
            </w:pPr>
          </w:p>
          <w:p w14:paraId="6E04DA4C" w14:textId="77777777" w:rsidR="00085196" w:rsidRDefault="00577B6A">
            <w:pPr>
              <w:widowControl w:val="0"/>
              <w:rPr>
                <w:sz w:val="20"/>
              </w:rPr>
            </w:pPr>
            <w:r>
              <w:rPr>
                <w:sz w:val="20"/>
              </w:rPr>
              <w:t>6) Saugos zona</w:t>
            </w:r>
          </w:p>
          <w:p w14:paraId="6E04DA4D" w14:textId="77777777" w:rsidR="00085196" w:rsidRDefault="00085196">
            <w:pPr>
              <w:widowControl w:val="0"/>
              <w:rPr>
                <w:sz w:val="20"/>
              </w:rPr>
            </w:pPr>
          </w:p>
          <w:p w14:paraId="6E04DA4E" w14:textId="77777777" w:rsidR="00085196" w:rsidRDefault="00577B6A">
            <w:pPr>
              <w:widowControl w:val="0"/>
              <w:rPr>
                <w:sz w:val="20"/>
              </w:rPr>
            </w:pPr>
            <w:r>
              <w:rPr>
                <w:sz w:val="20"/>
              </w:rPr>
              <w:t>*) Galima numatyti su SŽ</w:t>
            </w:r>
          </w:p>
          <w:p w14:paraId="6E04DA4F" w14:textId="77777777" w:rsidR="00085196" w:rsidRDefault="00577B6A">
            <w:pPr>
              <w:widowControl w:val="0"/>
              <w:rPr>
                <w:sz w:val="20"/>
              </w:rPr>
            </w:pPr>
            <w:r>
              <w:rPr>
                <w:sz w:val="20"/>
              </w:rPr>
              <w:t>**) Galima naudoti NG</w:t>
            </w:r>
          </w:p>
          <w:p w14:paraId="6E04DA50" w14:textId="77777777" w:rsidR="00085196" w:rsidRDefault="00085196">
            <w:pPr>
              <w:widowControl w:val="0"/>
              <w:rPr>
                <w:sz w:val="20"/>
              </w:rPr>
            </w:pPr>
          </w:p>
          <w:p w14:paraId="6E04DA51" w14:textId="77777777" w:rsidR="00085196" w:rsidRDefault="00577B6A">
            <w:pPr>
              <w:widowControl w:val="0"/>
              <w:rPr>
                <w:sz w:val="20"/>
              </w:rPr>
            </w:pPr>
            <w:r>
              <w:rPr>
                <w:sz w:val="20"/>
              </w:rPr>
              <w:t>PASTABA. Jeigu prieš darbo vietas leistinas greitis yra kitoks nei 120 km/h, 329-asis VŽ atitinkamai nurodomas kitu ribojimo žingsniu (žr. 95 punktą)</w:t>
            </w:r>
          </w:p>
        </w:tc>
      </w:tr>
      <w:tr w:rsidR="00085196" w14:paraId="6E04DA55" w14:textId="77777777">
        <w:trPr>
          <w:trHeight w:val="283"/>
          <w:jc w:val="center"/>
        </w:trPr>
        <w:tc>
          <w:tcPr>
            <w:tcW w:w="7479" w:type="dxa"/>
            <w:vMerge/>
          </w:tcPr>
          <w:p w14:paraId="6E04DA53" w14:textId="77777777" w:rsidR="00085196" w:rsidRDefault="00085196">
            <w:pPr>
              <w:widowControl w:val="0"/>
              <w:jc w:val="both"/>
            </w:pPr>
          </w:p>
        </w:tc>
        <w:tc>
          <w:tcPr>
            <w:tcW w:w="3257" w:type="dxa"/>
            <w:tcBorders>
              <w:top w:val="nil"/>
            </w:tcBorders>
            <w:vAlign w:val="bottom"/>
          </w:tcPr>
          <w:p w14:paraId="6E04DA54" w14:textId="77777777" w:rsidR="00085196" w:rsidRDefault="00577B6A">
            <w:pPr>
              <w:widowControl w:val="0"/>
              <w:rPr>
                <w:sz w:val="20"/>
              </w:rPr>
            </w:pPr>
            <w:r>
              <w:rPr>
                <w:sz w:val="20"/>
              </w:rPr>
              <w:t>Matmenys metrais</w:t>
            </w:r>
          </w:p>
        </w:tc>
      </w:tr>
    </w:tbl>
    <w:p w14:paraId="6E04DA56" w14:textId="77777777" w:rsidR="00085196" w:rsidRDefault="00577B6A">
      <w:pPr>
        <w:widowControl w:val="0"/>
        <w:jc w:val="center"/>
        <w:rPr>
          <w:b/>
          <w:i/>
        </w:rPr>
      </w:pPr>
      <w:r>
        <w:rPr>
          <w:b/>
          <w:i/>
        </w:rPr>
        <w:lastRenderedPageBreak/>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99"/>
        <w:gridCol w:w="2471"/>
      </w:tblGrid>
      <w:tr w:rsidR="00085196" w14:paraId="6E04DA5C" w14:textId="77777777">
        <w:trPr>
          <w:jc w:val="center"/>
        </w:trPr>
        <w:tc>
          <w:tcPr>
            <w:tcW w:w="6599" w:type="dxa"/>
            <w:vMerge w:val="restart"/>
            <w:vAlign w:val="center"/>
          </w:tcPr>
          <w:p w14:paraId="6E04DA57" w14:textId="77777777" w:rsidR="00085196" w:rsidRDefault="00577B6A">
            <w:pPr>
              <w:widowControl w:val="0"/>
              <w:jc w:val="center"/>
            </w:pPr>
            <w:r>
              <w:rPr>
                <w:noProof/>
                <w:lang w:eastAsia="lt-LT"/>
              </w:rPr>
              <w:drawing>
                <wp:inline distT="0" distB="0" distL="0" distR="0" wp14:anchorId="6E04E5CF" wp14:editId="6E04E5D0">
                  <wp:extent cx="3771900" cy="7981950"/>
                  <wp:effectExtent l="0" t="0" r="0" b="0"/>
                  <wp:docPr id="67" name="Paveikslėlis 5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descr="T DVAER Model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71900" cy="7981950"/>
                          </a:xfrm>
                          <a:prstGeom prst="rect">
                            <a:avLst/>
                          </a:prstGeom>
                          <a:noFill/>
                          <a:ln>
                            <a:noFill/>
                          </a:ln>
                        </pic:spPr>
                      </pic:pic>
                    </a:graphicData>
                  </a:graphic>
                </wp:inline>
              </w:drawing>
            </w:r>
          </w:p>
          <w:p w14:paraId="6E04DA58" w14:textId="77777777" w:rsidR="00085196" w:rsidRDefault="00577B6A">
            <w:pPr>
              <w:widowControl w:val="0"/>
              <w:jc w:val="center"/>
            </w:pPr>
            <w:r>
              <w:rPr>
                <w:vanish/>
              </w:rPr>
              <w:t>(iliustracija)</w:t>
            </w:r>
          </w:p>
        </w:tc>
        <w:tc>
          <w:tcPr>
            <w:tcW w:w="2471" w:type="dxa"/>
            <w:tcBorders>
              <w:bottom w:val="single" w:sz="4" w:space="0" w:color="auto"/>
            </w:tcBorders>
          </w:tcPr>
          <w:p w14:paraId="6E04DA59" w14:textId="77777777" w:rsidR="00085196" w:rsidRDefault="00577B6A">
            <w:pPr>
              <w:widowControl w:val="0"/>
              <w:rPr>
                <w:b/>
                <w:sz w:val="20"/>
              </w:rPr>
            </w:pPr>
            <w:r>
              <w:rPr>
                <w:b/>
                <w:sz w:val="20"/>
              </w:rPr>
              <w:t>TES A I/3</w:t>
            </w:r>
          </w:p>
          <w:p w14:paraId="6E04DA5A" w14:textId="77777777" w:rsidR="00085196" w:rsidRDefault="00577B6A">
            <w:pPr>
              <w:widowControl w:val="0"/>
              <w:rPr>
                <w:b/>
                <w:sz w:val="20"/>
              </w:rPr>
            </w:pPr>
            <w:r>
              <w:rPr>
                <w:b/>
                <w:sz w:val="20"/>
              </w:rPr>
              <w:t>Eismo organizavimas 2n+1:</w:t>
            </w:r>
          </w:p>
          <w:p w14:paraId="6E04DA5B" w14:textId="77777777" w:rsidR="00085196" w:rsidRDefault="00577B6A">
            <w:pPr>
              <w:widowControl w:val="0"/>
              <w:rPr>
                <w:sz w:val="20"/>
              </w:rPr>
            </w:pPr>
            <w:r>
              <w:rPr>
                <w:b/>
                <w:i/>
                <w:sz w:val="20"/>
              </w:rPr>
              <w:t>1 eismo juosta arba laikina juosta ant susiaurintos dviejų juostų važiuojamosios dalies</w:t>
            </w:r>
          </w:p>
        </w:tc>
      </w:tr>
      <w:tr w:rsidR="00085196" w14:paraId="6E04DA78" w14:textId="77777777">
        <w:trPr>
          <w:trHeight w:val="10677"/>
          <w:jc w:val="center"/>
        </w:trPr>
        <w:tc>
          <w:tcPr>
            <w:tcW w:w="6599" w:type="dxa"/>
            <w:vMerge/>
          </w:tcPr>
          <w:p w14:paraId="6E04DA5D" w14:textId="77777777" w:rsidR="00085196" w:rsidRDefault="00085196">
            <w:pPr>
              <w:widowControl w:val="0"/>
              <w:jc w:val="both"/>
            </w:pPr>
          </w:p>
        </w:tc>
        <w:tc>
          <w:tcPr>
            <w:tcW w:w="2471" w:type="dxa"/>
            <w:tcBorders>
              <w:top w:val="single" w:sz="4" w:space="0" w:color="auto"/>
              <w:bottom w:val="nil"/>
            </w:tcBorders>
          </w:tcPr>
          <w:p w14:paraId="6E04DA5E" w14:textId="77777777" w:rsidR="00085196" w:rsidRDefault="00085196">
            <w:pPr>
              <w:widowControl w:val="0"/>
              <w:rPr>
                <w:sz w:val="20"/>
              </w:rPr>
            </w:pPr>
          </w:p>
          <w:p w14:paraId="6E04DA5F" w14:textId="77777777" w:rsidR="00085196" w:rsidRDefault="00577B6A">
            <w:pPr>
              <w:widowControl w:val="0"/>
              <w:rPr>
                <w:sz w:val="20"/>
              </w:rPr>
            </w:pPr>
            <w:r>
              <w:rPr>
                <w:sz w:val="20"/>
              </w:rPr>
              <w:t>Skersinis atitvėrimas – NG; didžiausias atstumas tarp jų – 10 m; atlankos pokrypis – apie 1:10</w:t>
            </w:r>
          </w:p>
          <w:p w14:paraId="6E04DA60" w14:textId="77777777" w:rsidR="00085196" w:rsidRDefault="00085196">
            <w:pPr>
              <w:widowControl w:val="0"/>
              <w:rPr>
                <w:sz w:val="20"/>
              </w:rPr>
            </w:pPr>
          </w:p>
          <w:p w14:paraId="6E04DA61" w14:textId="77777777" w:rsidR="00085196" w:rsidRDefault="00577B6A">
            <w:pPr>
              <w:widowControl w:val="0"/>
              <w:rPr>
                <w:sz w:val="20"/>
              </w:rPr>
            </w:pPr>
            <w:r>
              <w:rPr>
                <w:sz w:val="20"/>
              </w:rPr>
              <w:t>Išilginis atitvėrimas – NG *); didžiausias atstumas tarp jų – 20 m</w:t>
            </w:r>
          </w:p>
          <w:p w14:paraId="6E04DA62" w14:textId="77777777" w:rsidR="00085196" w:rsidRDefault="00085196">
            <w:pPr>
              <w:widowControl w:val="0"/>
              <w:rPr>
                <w:sz w:val="20"/>
              </w:rPr>
            </w:pPr>
          </w:p>
          <w:p w14:paraId="6E04DA63" w14:textId="77777777" w:rsidR="00085196" w:rsidRDefault="00577B6A">
            <w:pPr>
              <w:widowControl w:val="0"/>
              <w:rPr>
                <w:sz w:val="20"/>
              </w:rPr>
            </w:pPr>
            <w:r>
              <w:rPr>
                <w:sz w:val="20"/>
              </w:rPr>
              <w:t xml:space="preserve">Skersinis atitvėrimas – S **); didžiausias atstumas tarp jų – 10 m; ant kiekvieno iš jų – SŽ; </w:t>
            </w:r>
          </w:p>
          <w:p w14:paraId="6E04DA64" w14:textId="77777777" w:rsidR="00085196" w:rsidRDefault="00577B6A">
            <w:pPr>
              <w:widowControl w:val="0"/>
              <w:rPr>
                <w:sz w:val="20"/>
              </w:rPr>
            </w:pPr>
            <w:r>
              <w:rPr>
                <w:sz w:val="20"/>
              </w:rPr>
              <w:t>atlankos pokrypis – apie 1:20</w:t>
            </w:r>
          </w:p>
          <w:p w14:paraId="6E04DA65" w14:textId="77777777" w:rsidR="00085196" w:rsidRDefault="00085196">
            <w:pPr>
              <w:widowControl w:val="0"/>
              <w:rPr>
                <w:sz w:val="20"/>
              </w:rPr>
            </w:pPr>
          </w:p>
          <w:p w14:paraId="6E04DA66" w14:textId="77777777" w:rsidR="00085196" w:rsidRDefault="00577B6A">
            <w:pPr>
              <w:widowControl w:val="0"/>
              <w:rPr>
                <w:sz w:val="20"/>
              </w:rPr>
            </w:pPr>
            <w:r>
              <w:rPr>
                <w:sz w:val="20"/>
              </w:rPr>
              <w:t>Išilginis ir skersinis atitvėrimas – kaip nurodyta anksčiau</w:t>
            </w:r>
          </w:p>
          <w:p w14:paraId="6E04DA67" w14:textId="77777777" w:rsidR="00085196" w:rsidRDefault="00085196">
            <w:pPr>
              <w:widowControl w:val="0"/>
              <w:rPr>
                <w:sz w:val="20"/>
              </w:rPr>
            </w:pPr>
          </w:p>
          <w:p w14:paraId="6E04DA68" w14:textId="77777777" w:rsidR="00085196" w:rsidRDefault="00577B6A">
            <w:pPr>
              <w:widowControl w:val="0"/>
              <w:rPr>
                <w:sz w:val="20"/>
              </w:rPr>
            </w:pPr>
            <w:r>
              <w:rPr>
                <w:sz w:val="20"/>
              </w:rPr>
              <w:t>1) Pakartojami kas 1000 m (matuojant nuo paskutinio ženklo prieš darbo vietas), jeigu darbo vietų ilgis didesnis kaip 2000 m</w:t>
            </w:r>
          </w:p>
          <w:p w14:paraId="6E04DA69" w14:textId="77777777" w:rsidR="00085196" w:rsidRDefault="00085196">
            <w:pPr>
              <w:widowControl w:val="0"/>
              <w:rPr>
                <w:sz w:val="20"/>
              </w:rPr>
            </w:pPr>
          </w:p>
          <w:p w14:paraId="6E04DA6A" w14:textId="77777777" w:rsidR="00085196" w:rsidRDefault="00577B6A">
            <w:pPr>
              <w:widowControl w:val="0"/>
              <w:rPr>
                <w:sz w:val="20"/>
              </w:rPr>
            </w:pPr>
            <w:r>
              <w:rPr>
                <w:sz w:val="20"/>
              </w:rPr>
              <w:t>2) Skydas, nurodantis atlankos vietą</w:t>
            </w:r>
          </w:p>
          <w:p w14:paraId="6E04DA6B" w14:textId="77777777" w:rsidR="00085196" w:rsidRDefault="00085196">
            <w:pPr>
              <w:widowControl w:val="0"/>
              <w:rPr>
                <w:sz w:val="20"/>
              </w:rPr>
            </w:pPr>
          </w:p>
          <w:p w14:paraId="6E04DA6C" w14:textId="77777777" w:rsidR="00085196" w:rsidRDefault="00577B6A">
            <w:pPr>
              <w:widowControl w:val="0"/>
              <w:rPr>
                <w:sz w:val="20"/>
              </w:rPr>
            </w:pPr>
            <w:r>
              <w:rPr>
                <w:sz w:val="20"/>
              </w:rPr>
              <w:t>3) Skydas, nurodantis susiaurinimo vietą</w:t>
            </w:r>
          </w:p>
          <w:p w14:paraId="6E04DA6D" w14:textId="77777777" w:rsidR="00085196" w:rsidRDefault="00085196">
            <w:pPr>
              <w:widowControl w:val="0"/>
              <w:rPr>
                <w:sz w:val="20"/>
              </w:rPr>
            </w:pPr>
          </w:p>
          <w:p w14:paraId="6E04DA6E" w14:textId="77777777" w:rsidR="00085196" w:rsidRDefault="00577B6A">
            <w:pPr>
              <w:widowControl w:val="0"/>
              <w:rPr>
                <w:sz w:val="20"/>
              </w:rPr>
            </w:pPr>
            <w:r>
              <w:rPr>
                <w:sz w:val="20"/>
              </w:rPr>
              <w:t>4) Pakartojami kas 2000 m, jeigu darbo vietų ilgis didesnis kaip 3000 m</w:t>
            </w:r>
          </w:p>
          <w:p w14:paraId="6E04DA6F" w14:textId="77777777" w:rsidR="00085196" w:rsidRDefault="00085196">
            <w:pPr>
              <w:widowControl w:val="0"/>
              <w:rPr>
                <w:sz w:val="20"/>
              </w:rPr>
            </w:pPr>
          </w:p>
          <w:p w14:paraId="6E04DA70" w14:textId="77777777" w:rsidR="00085196" w:rsidRDefault="00577B6A">
            <w:pPr>
              <w:widowControl w:val="0"/>
              <w:rPr>
                <w:sz w:val="20"/>
              </w:rPr>
            </w:pPr>
            <w:r>
              <w:rPr>
                <w:sz w:val="20"/>
              </w:rPr>
              <w:t>5) Išankstinės informacijos skydas (žr. 11 iliustraciją ir 139 punktą)</w:t>
            </w:r>
          </w:p>
          <w:p w14:paraId="6E04DA71" w14:textId="77777777" w:rsidR="00085196" w:rsidRDefault="00085196">
            <w:pPr>
              <w:widowControl w:val="0"/>
              <w:rPr>
                <w:sz w:val="20"/>
              </w:rPr>
            </w:pPr>
          </w:p>
          <w:p w14:paraId="6E04DA72" w14:textId="77777777" w:rsidR="00085196" w:rsidRDefault="00577B6A">
            <w:pPr>
              <w:widowControl w:val="0"/>
              <w:rPr>
                <w:sz w:val="20"/>
              </w:rPr>
            </w:pPr>
            <w:r>
              <w:rPr>
                <w:sz w:val="20"/>
              </w:rPr>
              <w:t>6) Saugos zona</w:t>
            </w:r>
          </w:p>
          <w:p w14:paraId="6E04DA73" w14:textId="77777777" w:rsidR="00085196" w:rsidRDefault="00085196">
            <w:pPr>
              <w:widowControl w:val="0"/>
              <w:rPr>
                <w:sz w:val="20"/>
              </w:rPr>
            </w:pPr>
          </w:p>
          <w:p w14:paraId="6E04DA74" w14:textId="77777777" w:rsidR="00085196" w:rsidRDefault="00577B6A">
            <w:pPr>
              <w:widowControl w:val="0"/>
              <w:rPr>
                <w:sz w:val="20"/>
              </w:rPr>
            </w:pPr>
            <w:r>
              <w:rPr>
                <w:sz w:val="20"/>
              </w:rPr>
              <w:t>*) Galima numatyti su SŽ</w:t>
            </w:r>
          </w:p>
          <w:p w14:paraId="6E04DA75" w14:textId="77777777" w:rsidR="00085196" w:rsidRDefault="00577B6A">
            <w:pPr>
              <w:widowControl w:val="0"/>
              <w:rPr>
                <w:sz w:val="20"/>
              </w:rPr>
            </w:pPr>
            <w:r>
              <w:rPr>
                <w:sz w:val="20"/>
              </w:rPr>
              <w:t>**) Galima naudoti NG</w:t>
            </w:r>
          </w:p>
          <w:p w14:paraId="6E04DA76" w14:textId="77777777" w:rsidR="00085196" w:rsidRDefault="00085196">
            <w:pPr>
              <w:widowControl w:val="0"/>
              <w:rPr>
                <w:sz w:val="20"/>
              </w:rPr>
            </w:pPr>
          </w:p>
          <w:p w14:paraId="6E04DA77" w14:textId="77777777" w:rsidR="00085196" w:rsidRDefault="00577B6A">
            <w:pPr>
              <w:widowControl w:val="0"/>
              <w:rPr>
                <w:sz w:val="20"/>
              </w:rPr>
            </w:pPr>
            <w:r>
              <w:rPr>
                <w:sz w:val="20"/>
              </w:rPr>
              <w:t>PASTABA. Jeigu prieš darbo vietas leistinas greitis yra kitoks nei 110 km/h, 329-asis VŽ atitinkamai nurodomas kitu ribojimo žingsniu (žr. 95 punktą)</w:t>
            </w:r>
          </w:p>
        </w:tc>
      </w:tr>
      <w:tr w:rsidR="00085196" w14:paraId="6E04DA7B" w14:textId="77777777">
        <w:trPr>
          <w:trHeight w:val="283"/>
          <w:jc w:val="center"/>
        </w:trPr>
        <w:tc>
          <w:tcPr>
            <w:tcW w:w="6599" w:type="dxa"/>
            <w:vMerge/>
          </w:tcPr>
          <w:p w14:paraId="6E04DA79" w14:textId="77777777" w:rsidR="00085196" w:rsidRDefault="00085196">
            <w:pPr>
              <w:widowControl w:val="0"/>
              <w:jc w:val="both"/>
            </w:pPr>
          </w:p>
        </w:tc>
        <w:tc>
          <w:tcPr>
            <w:tcW w:w="2471" w:type="dxa"/>
            <w:tcBorders>
              <w:top w:val="nil"/>
            </w:tcBorders>
            <w:vAlign w:val="bottom"/>
          </w:tcPr>
          <w:p w14:paraId="6E04DA7A" w14:textId="77777777" w:rsidR="00085196" w:rsidRDefault="00577B6A">
            <w:pPr>
              <w:widowControl w:val="0"/>
              <w:rPr>
                <w:sz w:val="20"/>
              </w:rPr>
            </w:pPr>
            <w:r>
              <w:rPr>
                <w:sz w:val="20"/>
              </w:rPr>
              <w:t>Matmenys metrais</w:t>
            </w:r>
          </w:p>
        </w:tc>
      </w:tr>
    </w:tbl>
    <w:p w14:paraId="6E04DA7C" w14:textId="77777777" w:rsidR="00085196" w:rsidRDefault="00085196">
      <w:pPr>
        <w:widowControl w:val="0"/>
        <w:jc w:val="center"/>
        <w:rPr>
          <w:b/>
          <w:i/>
        </w:rPr>
      </w:pPr>
    </w:p>
    <w:p w14:paraId="6E04DA7D" w14:textId="77777777" w:rsidR="00085196" w:rsidRDefault="00577B6A">
      <w:pPr>
        <w:widowControl w:val="0"/>
        <w:jc w:val="center"/>
        <w:rPr>
          <w:b/>
          <w:i/>
        </w:rPr>
      </w:pPr>
      <w:r>
        <w:rPr>
          <w:b/>
          <w:i/>
        </w:rPr>
        <w:lastRenderedPageBreak/>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21"/>
        <w:gridCol w:w="2749"/>
      </w:tblGrid>
      <w:tr w:rsidR="00085196" w14:paraId="6E04DA83" w14:textId="77777777">
        <w:trPr>
          <w:jc w:val="center"/>
        </w:trPr>
        <w:tc>
          <w:tcPr>
            <w:tcW w:w="6239" w:type="dxa"/>
            <w:vMerge w:val="restart"/>
            <w:vAlign w:val="center"/>
          </w:tcPr>
          <w:p w14:paraId="6E04DA7E" w14:textId="77777777" w:rsidR="00085196" w:rsidRDefault="00577B6A">
            <w:pPr>
              <w:widowControl w:val="0"/>
              <w:jc w:val="center"/>
            </w:pPr>
            <w:r>
              <w:rPr>
                <w:noProof/>
                <w:lang w:eastAsia="lt-LT"/>
              </w:rPr>
              <w:drawing>
                <wp:inline distT="0" distB="0" distL="0" distR="0" wp14:anchorId="6E04E5D1" wp14:editId="6E04E5D2">
                  <wp:extent cx="3876675" cy="8210550"/>
                  <wp:effectExtent l="0" t="0" r="0" b="0"/>
                  <wp:docPr id="68" name="Paveikslėlis 5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6" descr="T DVAER Model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76675" cy="8210550"/>
                          </a:xfrm>
                          <a:prstGeom prst="rect">
                            <a:avLst/>
                          </a:prstGeom>
                          <a:noFill/>
                          <a:ln>
                            <a:noFill/>
                          </a:ln>
                        </pic:spPr>
                      </pic:pic>
                    </a:graphicData>
                  </a:graphic>
                </wp:inline>
              </w:drawing>
            </w:r>
          </w:p>
          <w:p w14:paraId="6E04DA7F" w14:textId="77777777" w:rsidR="00085196" w:rsidRDefault="00577B6A">
            <w:pPr>
              <w:widowControl w:val="0"/>
              <w:jc w:val="center"/>
            </w:pPr>
            <w:r>
              <w:rPr>
                <w:vanish/>
              </w:rPr>
              <w:t>(iliustracija)</w:t>
            </w:r>
          </w:p>
        </w:tc>
        <w:tc>
          <w:tcPr>
            <w:tcW w:w="2831" w:type="dxa"/>
            <w:tcBorders>
              <w:bottom w:val="single" w:sz="4" w:space="0" w:color="auto"/>
            </w:tcBorders>
          </w:tcPr>
          <w:p w14:paraId="6E04DA80" w14:textId="77777777" w:rsidR="00085196" w:rsidRDefault="00577B6A">
            <w:pPr>
              <w:widowControl w:val="0"/>
              <w:rPr>
                <w:b/>
                <w:sz w:val="20"/>
              </w:rPr>
            </w:pPr>
            <w:r>
              <w:rPr>
                <w:b/>
                <w:sz w:val="20"/>
              </w:rPr>
              <w:t>TES A I/4</w:t>
            </w:r>
          </w:p>
          <w:p w14:paraId="6E04DA81" w14:textId="77777777" w:rsidR="00085196" w:rsidRDefault="00577B6A">
            <w:pPr>
              <w:widowControl w:val="0"/>
              <w:rPr>
                <w:b/>
                <w:sz w:val="20"/>
              </w:rPr>
            </w:pPr>
            <w:r>
              <w:rPr>
                <w:b/>
                <w:sz w:val="20"/>
              </w:rPr>
              <w:t>Eismo organizavimas 2n+2s:</w:t>
            </w:r>
          </w:p>
          <w:p w14:paraId="6E04DA82" w14:textId="77777777" w:rsidR="00085196" w:rsidRDefault="00577B6A">
            <w:pPr>
              <w:widowControl w:val="0"/>
              <w:rPr>
                <w:sz w:val="20"/>
              </w:rPr>
            </w:pPr>
            <w:r>
              <w:rPr>
                <w:b/>
                <w:i/>
                <w:sz w:val="20"/>
              </w:rPr>
              <w:t>2 laikinos eismo juostos atliekant darbus prie skiriamosios juostos ir esant sustojimo juostai</w:t>
            </w:r>
          </w:p>
        </w:tc>
      </w:tr>
      <w:tr w:rsidR="00085196" w14:paraId="6E04DA9D" w14:textId="77777777">
        <w:trPr>
          <w:trHeight w:val="1129"/>
          <w:jc w:val="center"/>
        </w:trPr>
        <w:tc>
          <w:tcPr>
            <w:tcW w:w="6239" w:type="dxa"/>
            <w:vMerge/>
          </w:tcPr>
          <w:p w14:paraId="6E04DA84" w14:textId="77777777" w:rsidR="00085196" w:rsidRDefault="00085196">
            <w:pPr>
              <w:widowControl w:val="0"/>
              <w:jc w:val="both"/>
            </w:pPr>
          </w:p>
        </w:tc>
        <w:tc>
          <w:tcPr>
            <w:tcW w:w="2831" w:type="dxa"/>
            <w:tcBorders>
              <w:top w:val="single" w:sz="4" w:space="0" w:color="auto"/>
              <w:bottom w:val="nil"/>
            </w:tcBorders>
          </w:tcPr>
          <w:p w14:paraId="6E04DA85" w14:textId="77777777" w:rsidR="00085196" w:rsidRDefault="00577B6A">
            <w:pPr>
              <w:widowControl w:val="0"/>
              <w:rPr>
                <w:sz w:val="20"/>
              </w:rPr>
            </w:pPr>
            <w:r>
              <w:rPr>
                <w:sz w:val="20"/>
              </w:rPr>
              <w:t>Skersinis atitvėrimas – NG; didžiausias atstumas tarp jų – 10 m; atlankos pokrypis – apie 1:20</w:t>
            </w:r>
          </w:p>
          <w:p w14:paraId="6E04DA86" w14:textId="77777777" w:rsidR="00085196" w:rsidRDefault="00085196">
            <w:pPr>
              <w:widowControl w:val="0"/>
              <w:rPr>
                <w:sz w:val="20"/>
              </w:rPr>
            </w:pPr>
          </w:p>
          <w:p w14:paraId="6E04DA87" w14:textId="77777777" w:rsidR="00085196" w:rsidRDefault="00577B6A">
            <w:pPr>
              <w:widowControl w:val="0"/>
              <w:rPr>
                <w:sz w:val="20"/>
              </w:rPr>
            </w:pPr>
            <w:r>
              <w:rPr>
                <w:sz w:val="20"/>
              </w:rPr>
              <w:t>Išilginis atitvėrimas – NG *); didžiausias atstumas tarp jų – 20 m</w:t>
            </w:r>
          </w:p>
          <w:p w14:paraId="6E04DA88" w14:textId="77777777" w:rsidR="00085196" w:rsidRDefault="00085196">
            <w:pPr>
              <w:widowControl w:val="0"/>
              <w:rPr>
                <w:sz w:val="20"/>
              </w:rPr>
            </w:pPr>
          </w:p>
          <w:p w14:paraId="6E04DA89" w14:textId="77777777" w:rsidR="00085196" w:rsidRDefault="00577B6A">
            <w:pPr>
              <w:widowControl w:val="0"/>
              <w:rPr>
                <w:sz w:val="20"/>
              </w:rPr>
            </w:pPr>
            <w:r>
              <w:rPr>
                <w:sz w:val="20"/>
              </w:rPr>
              <w:t>Skersinis atitvėrimas – S **) ir NG; didžiausias atstumas tarp jų – 10 m;</w:t>
            </w:r>
          </w:p>
          <w:p w14:paraId="6E04DA8A" w14:textId="77777777" w:rsidR="00085196" w:rsidRDefault="00577B6A">
            <w:pPr>
              <w:widowControl w:val="0"/>
              <w:rPr>
                <w:sz w:val="20"/>
              </w:rPr>
            </w:pPr>
            <w:r>
              <w:rPr>
                <w:sz w:val="20"/>
              </w:rPr>
              <w:t>ant kiekvieno iš jų – SŽ;</w:t>
            </w:r>
          </w:p>
          <w:p w14:paraId="6E04DA8B" w14:textId="77777777" w:rsidR="00085196" w:rsidRDefault="00577B6A">
            <w:pPr>
              <w:widowControl w:val="0"/>
              <w:rPr>
                <w:sz w:val="20"/>
              </w:rPr>
            </w:pPr>
            <w:r>
              <w:rPr>
                <w:sz w:val="20"/>
              </w:rPr>
              <w:t>atlankos pokrypis – apie 1:20</w:t>
            </w:r>
          </w:p>
          <w:p w14:paraId="6E04DA8C" w14:textId="77777777" w:rsidR="00085196" w:rsidRDefault="00085196">
            <w:pPr>
              <w:widowControl w:val="0"/>
              <w:rPr>
                <w:sz w:val="20"/>
              </w:rPr>
            </w:pPr>
          </w:p>
          <w:p w14:paraId="6E04DA8D" w14:textId="77777777" w:rsidR="00085196" w:rsidRDefault="00577B6A">
            <w:pPr>
              <w:widowControl w:val="0"/>
              <w:rPr>
                <w:sz w:val="20"/>
              </w:rPr>
            </w:pPr>
            <w:r>
              <w:rPr>
                <w:sz w:val="20"/>
              </w:rPr>
              <w:t>1) Kai darbo vietų ilgis mažesnis kaip 500 m, eismo juostos apribojamos geltona ištisine ženklinimo linija vietoj brūkšninės linijos</w:t>
            </w:r>
          </w:p>
          <w:p w14:paraId="6E04DA8E" w14:textId="77777777" w:rsidR="00085196" w:rsidRDefault="00085196">
            <w:pPr>
              <w:widowControl w:val="0"/>
              <w:rPr>
                <w:sz w:val="20"/>
              </w:rPr>
            </w:pPr>
          </w:p>
          <w:p w14:paraId="6E04DA8F" w14:textId="77777777" w:rsidR="00085196" w:rsidRDefault="00577B6A">
            <w:pPr>
              <w:widowControl w:val="0"/>
              <w:rPr>
                <w:sz w:val="20"/>
              </w:rPr>
            </w:pPr>
            <w:r>
              <w:rPr>
                <w:sz w:val="20"/>
              </w:rPr>
              <w:t>2) Pakartojami kas 1000 m (matuojant nuo paskutinio ženklo prieš darbo vietas), jeigu darbo vietų ilgis didesnis kaip 2000 m</w:t>
            </w:r>
          </w:p>
          <w:p w14:paraId="6E04DA90" w14:textId="77777777" w:rsidR="00085196" w:rsidRDefault="00085196">
            <w:pPr>
              <w:widowControl w:val="0"/>
              <w:rPr>
                <w:sz w:val="20"/>
              </w:rPr>
            </w:pPr>
          </w:p>
          <w:p w14:paraId="6E04DA91" w14:textId="77777777" w:rsidR="00085196" w:rsidRDefault="00577B6A">
            <w:pPr>
              <w:widowControl w:val="0"/>
              <w:rPr>
                <w:sz w:val="20"/>
              </w:rPr>
            </w:pPr>
            <w:r>
              <w:rPr>
                <w:sz w:val="20"/>
              </w:rPr>
              <w:t>3) Skydas, nurodantis atlankų vietą</w:t>
            </w:r>
          </w:p>
          <w:p w14:paraId="6E04DA92" w14:textId="77777777" w:rsidR="00085196" w:rsidRDefault="00085196">
            <w:pPr>
              <w:widowControl w:val="0"/>
              <w:rPr>
                <w:sz w:val="20"/>
              </w:rPr>
            </w:pPr>
          </w:p>
          <w:p w14:paraId="6E04DA93" w14:textId="77777777" w:rsidR="00085196" w:rsidRDefault="00577B6A">
            <w:pPr>
              <w:widowControl w:val="0"/>
              <w:rPr>
                <w:sz w:val="20"/>
              </w:rPr>
            </w:pPr>
            <w:r>
              <w:rPr>
                <w:sz w:val="20"/>
              </w:rPr>
              <w:t>4) Pakartojami kas 2000 m, jeigu darbo vietų ilgis didesnis kaip 3000 m</w:t>
            </w:r>
          </w:p>
          <w:p w14:paraId="6E04DA94" w14:textId="77777777" w:rsidR="00085196" w:rsidRDefault="00085196">
            <w:pPr>
              <w:widowControl w:val="0"/>
              <w:rPr>
                <w:sz w:val="20"/>
              </w:rPr>
            </w:pPr>
          </w:p>
          <w:p w14:paraId="6E04DA95" w14:textId="77777777" w:rsidR="00085196" w:rsidRDefault="00577B6A">
            <w:pPr>
              <w:widowControl w:val="0"/>
              <w:rPr>
                <w:sz w:val="20"/>
              </w:rPr>
            </w:pPr>
            <w:r>
              <w:rPr>
                <w:sz w:val="20"/>
              </w:rPr>
              <w:t>5) Išankstinės informacijos skydas (žr. 11 iliustraciją ir 139 punktą)</w:t>
            </w:r>
          </w:p>
          <w:p w14:paraId="6E04DA96" w14:textId="77777777" w:rsidR="00085196" w:rsidRDefault="00085196">
            <w:pPr>
              <w:widowControl w:val="0"/>
              <w:rPr>
                <w:sz w:val="20"/>
              </w:rPr>
            </w:pPr>
          </w:p>
          <w:p w14:paraId="6E04DA97" w14:textId="77777777" w:rsidR="00085196" w:rsidRDefault="00577B6A">
            <w:pPr>
              <w:widowControl w:val="0"/>
              <w:rPr>
                <w:sz w:val="20"/>
              </w:rPr>
            </w:pPr>
            <w:r>
              <w:rPr>
                <w:sz w:val="20"/>
              </w:rPr>
              <w:t>6) Saugos zona</w:t>
            </w:r>
          </w:p>
          <w:p w14:paraId="6E04DA98" w14:textId="77777777" w:rsidR="00085196" w:rsidRDefault="00085196">
            <w:pPr>
              <w:widowControl w:val="0"/>
              <w:rPr>
                <w:sz w:val="20"/>
              </w:rPr>
            </w:pPr>
          </w:p>
          <w:p w14:paraId="6E04DA99" w14:textId="77777777" w:rsidR="00085196" w:rsidRDefault="00577B6A">
            <w:pPr>
              <w:widowControl w:val="0"/>
              <w:rPr>
                <w:sz w:val="20"/>
              </w:rPr>
            </w:pPr>
            <w:r>
              <w:rPr>
                <w:sz w:val="20"/>
              </w:rPr>
              <w:t>*) Galima numatyti su SŽ</w:t>
            </w:r>
          </w:p>
          <w:p w14:paraId="6E04DA9A" w14:textId="77777777" w:rsidR="00085196" w:rsidRDefault="00577B6A">
            <w:pPr>
              <w:widowControl w:val="0"/>
              <w:rPr>
                <w:sz w:val="20"/>
              </w:rPr>
            </w:pPr>
            <w:r>
              <w:rPr>
                <w:sz w:val="20"/>
              </w:rPr>
              <w:t>**) Galima naudoti NG</w:t>
            </w:r>
          </w:p>
          <w:p w14:paraId="6E04DA9B" w14:textId="77777777" w:rsidR="00085196" w:rsidRDefault="00085196">
            <w:pPr>
              <w:widowControl w:val="0"/>
              <w:rPr>
                <w:sz w:val="20"/>
              </w:rPr>
            </w:pPr>
          </w:p>
          <w:p w14:paraId="6E04DA9C" w14:textId="77777777" w:rsidR="00085196" w:rsidRDefault="00577B6A">
            <w:pPr>
              <w:widowControl w:val="0"/>
              <w:rPr>
                <w:sz w:val="20"/>
              </w:rPr>
            </w:pPr>
            <w:r>
              <w:rPr>
                <w:sz w:val="20"/>
              </w:rPr>
              <w:t>PASTABA. Jeigu prieš darbo vietas leistinas greitis yra kitoks nei 110 km/h, 329-asis VŽ atitinkamai nurodomas kitu ribojimo žingsniu (žr. 95 punktą)</w:t>
            </w:r>
          </w:p>
        </w:tc>
      </w:tr>
      <w:tr w:rsidR="00085196" w14:paraId="6E04DAA0" w14:textId="77777777">
        <w:trPr>
          <w:trHeight w:val="283"/>
          <w:jc w:val="center"/>
        </w:trPr>
        <w:tc>
          <w:tcPr>
            <w:tcW w:w="6239" w:type="dxa"/>
            <w:vMerge/>
          </w:tcPr>
          <w:p w14:paraId="6E04DA9E" w14:textId="77777777" w:rsidR="00085196" w:rsidRDefault="00085196">
            <w:pPr>
              <w:widowControl w:val="0"/>
              <w:jc w:val="both"/>
            </w:pPr>
          </w:p>
        </w:tc>
        <w:tc>
          <w:tcPr>
            <w:tcW w:w="2831" w:type="dxa"/>
            <w:tcBorders>
              <w:top w:val="nil"/>
            </w:tcBorders>
            <w:vAlign w:val="bottom"/>
          </w:tcPr>
          <w:p w14:paraId="6E04DA9F" w14:textId="77777777" w:rsidR="00085196" w:rsidRDefault="00577B6A">
            <w:pPr>
              <w:widowControl w:val="0"/>
              <w:rPr>
                <w:sz w:val="20"/>
              </w:rPr>
            </w:pPr>
            <w:r>
              <w:rPr>
                <w:sz w:val="20"/>
              </w:rPr>
              <w:t>Matmenys metrais</w:t>
            </w:r>
          </w:p>
        </w:tc>
      </w:tr>
    </w:tbl>
    <w:p w14:paraId="6E04DAA1" w14:textId="77777777" w:rsidR="00085196" w:rsidRDefault="00085196">
      <w:pPr>
        <w:widowControl w:val="0"/>
        <w:jc w:val="center"/>
        <w:rPr>
          <w:b/>
        </w:rPr>
      </w:pPr>
    </w:p>
    <w:p w14:paraId="6E04DAA2" w14:textId="77777777" w:rsidR="00085196" w:rsidRDefault="00577B6A">
      <w:pPr>
        <w:widowControl w:val="0"/>
        <w:ind w:firstLine="567"/>
        <w:jc w:val="both"/>
      </w:pPr>
      <w:r>
        <w:rPr>
          <w:b/>
        </w:rPr>
        <w:br w:type="page"/>
      </w:r>
    </w:p>
    <w:p w14:paraId="6E04DAA3" w14:textId="77777777" w:rsidR="00085196" w:rsidRDefault="000C6DE7">
      <w:pPr>
        <w:widowControl w:val="0"/>
        <w:jc w:val="center"/>
        <w:rPr>
          <w:b/>
          <w:i/>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6"/>
        <w:gridCol w:w="2314"/>
      </w:tblGrid>
      <w:tr w:rsidR="00085196" w14:paraId="6E04DAAA" w14:textId="77777777">
        <w:trPr>
          <w:jc w:val="center"/>
        </w:trPr>
        <w:tc>
          <w:tcPr>
            <w:tcW w:w="6479" w:type="dxa"/>
            <w:vMerge w:val="restart"/>
            <w:vAlign w:val="center"/>
          </w:tcPr>
          <w:p w14:paraId="6E04DAA4" w14:textId="77777777" w:rsidR="00085196" w:rsidRDefault="00577B6A">
            <w:pPr>
              <w:widowControl w:val="0"/>
              <w:jc w:val="center"/>
            </w:pPr>
            <w:r>
              <w:rPr>
                <w:noProof/>
                <w:lang w:eastAsia="lt-LT"/>
              </w:rPr>
              <w:drawing>
                <wp:inline distT="0" distB="0" distL="0" distR="0" wp14:anchorId="6E04E5D3" wp14:editId="6E04E5D4">
                  <wp:extent cx="4152900" cy="7543800"/>
                  <wp:effectExtent l="0" t="0" r="0" b="0"/>
                  <wp:docPr id="69" name="Paveikslėlis 5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7" descr="T DVAER Model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152900" cy="7543800"/>
                          </a:xfrm>
                          <a:prstGeom prst="rect">
                            <a:avLst/>
                          </a:prstGeom>
                          <a:noFill/>
                          <a:ln>
                            <a:noFill/>
                          </a:ln>
                        </pic:spPr>
                      </pic:pic>
                    </a:graphicData>
                  </a:graphic>
                </wp:inline>
              </w:drawing>
            </w:r>
          </w:p>
          <w:p w14:paraId="6E04DAA5" w14:textId="77777777" w:rsidR="00085196" w:rsidRDefault="00577B6A">
            <w:pPr>
              <w:widowControl w:val="0"/>
              <w:jc w:val="center"/>
            </w:pPr>
            <w:r>
              <w:rPr>
                <w:vanish/>
              </w:rPr>
              <w:t>(iliustracija)</w:t>
            </w:r>
          </w:p>
        </w:tc>
        <w:tc>
          <w:tcPr>
            <w:tcW w:w="2591" w:type="dxa"/>
            <w:tcBorders>
              <w:bottom w:val="single" w:sz="4" w:space="0" w:color="auto"/>
            </w:tcBorders>
          </w:tcPr>
          <w:p w14:paraId="6E04DAA6" w14:textId="77777777" w:rsidR="00085196" w:rsidRDefault="00577B6A">
            <w:pPr>
              <w:widowControl w:val="0"/>
              <w:rPr>
                <w:b/>
                <w:sz w:val="20"/>
              </w:rPr>
            </w:pPr>
            <w:r>
              <w:rPr>
                <w:b/>
                <w:sz w:val="20"/>
              </w:rPr>
              <w:t>TES A I/5</w:t>
            </w:r>
          </w:p>
          <w:p w14:paraId="6E04DAA7" w14:textId="77777777" w:rsidR="00085196" w:rsidRDefault="00577B6A">
            <w:pPr>
              <w:widowControl w:val="0"/>
              <w:rPr>
                <w:b/>
                <w:sz w:val="20"/>
              </w:rPr>
            </w:pPr>
            <w:r>
              <w:rPr>
                <w:b/>
                <w:sz w:val="20"/>
              </w:rPr>
              <w:t>Eismo organizavimas 3n+3:</w:t>
            </w:r>
          </w:p>
          <w:p w14:paraId="6E04DAA8" w14:textId="77777777" w:rsidR="00085196" w:rsidRDefault="00577B6A">
            <w:pPr>
              <w:widowControl w:val="0"/>
              <w:rPr>
                <w:b/>
                <w:i/>
                <w:sz w:val="20"/>
              </w:rPr>
            </w:pPr>
            <w:r>
              <w:rPr>
                <w:b/>
                <w:i/>
                <w:sz w:val="20"/>
              </w:rPr>
              <w:t>3 laikinos eismo juostos ant susiaurintos trijų juostų važiuojamosios dalies</w:t>
            </w:r>
          </w:p>
          <w:p w14:paraId="6E04DAA9" w14:textId="77777777" w:rsidR="00085196" w:rsidRDefault="00577B6A">
            <w:pPr>
              <w:widowControl w:val="0"/>
              <w:rPr>
                <w:sz w:val="20"/>
              </w:rPr>
            </w:pPr>
            <w:r>
              <w:rPr>
                <w:b/>
                <w:i/>
                <w:sz w:val="20"/>
              </w:rPr>
              <w:t>Analogiškai atliekant darbus prie skiriamosios juostos</w:t>
            </w:r>
          </w:p>
        </w:tc>
      </w:tr>
      <w:tr w:rsidR="00085196" w14:paraId="6E04DAC1" w14:textId="77777777">
        <w:trPr>
          <w:trHeight w:val="803"/>
          <w:jc w:val="center"/>
        </w:trPr>
        <w:tc>
          <w:tcPr>
            <w:tcW w:w="6479" w:type="dxa"/>
            <w:vMerge/>
          </w:tcPr>
          <w:p w14:paraId="6E04DAAB" w14:textId="77777777" w:rsidR="00085196" w:rsidRDefault="00085196">
            <w:pPr>
              <w:widowControl w:val="0"/>
              <w:jc w:val="both"/>
            </w:pPr>
          </w:p>
        </w:tc>
        <w:tc>
          <w:tcPr>
            <w:tcW w:w="2591" w:type="dxa"/>
            <w:tcBorders>
              <w:top w:val="single" w:sz="4" w:space="0" w:color="auto"/>
              <w:bottom w:val="nil"/>
            </w:tcBorders>
          </w:tcPr>
          <w:p w14:paraId="6E04DAAC" w14:textId="77777777" w:rsidR="00085196" w:rsidRDefault="00577B6A">
            <w:pPr>
              <w:widowControl w:val="0"/>
              <w:rPr>
                <w:sz w:val="20"/>
              </w:rPr>
            </w:pPr>
            <w:r>
              <w:rPr>
                <w:sz w:val="20"/>
              </w:rPr>
              <w:t>Skersinis atitvėrimas – NG; didžiausias atstumas tarp jų – 10 m;</w:t>
            </w:r>
          </w:p>
          <w:p w14:paraId="6E04DAAD" w14:textId="77777777" w:rsidR="00085196" w:rsidRDefault="00577B6A">
            <w:pPr>
              <w:widowControl w:val="0"/>
              <w:rPr>
                <w:sz w:val="20"/>
              </w:rPr>
            </w:pPr>
            <w:r>
              <w:rPr>
                <w:sz w:val="20"/>
              </w:rPr>
              <w:t>atlankos pokrypis – apie 1:10</w:t>
            </w:r>
          </w:p>
          <w:p w14:paraId="6E04DAAE" w14:textId="77777777" w:rsidR="00085196" w:rsidRDefault="00085196">
            <w:pPr>
              <w:widowControl w:val="0"/>
              <w:rPr>
                <w:sz w:val="20"/>
              </w:rPr>
            </w:pPr>
          </w:p>
          <w:p w14:paraId="6E04DAAF" w14:textId="77777777" w:rsidR="00085196" w:rsidRDefault="00577B6A">
            <w:pPr>
              <w:widowControl w:val="0"/>
              <w:rPr>
                <w:sz w:val="20"/>
              </w:rPr>
            </w:pPr>
            <w:r>
              <w:rPr>
                <w:sz w:val="20"/>
              </w:rPr>
              <w:t>Išilginis atitvėrimas – NG *); didžiausias atstumas tarp jų – 20 m</w:t>
            </w:r>
          </w:p>
          <w:p w14:paraId="6E04DAB0" w14:textId="77777777" w:rsidR="00085196" w:rsidRDefault="00085196">
            <w:pPr>
              <w:widowControl w:val="0"/>
              <w:rPr>
                <w:sz w:val="20"/>
              </w:rPr>
            </w:pPr>
          </w:p>
          <w:p w14:paraId="6E04DAB1" w14:textId="77777777" w:rsidR="00085196" w:rsidRDefault="00577B6A">
            <w:pPr>
              <w:widowControl w:val="0"/>
              <w:rPr>
                <w:sz w:val="20"/>
              </w:rPr>
            </w:pPr>
            <w:r>
              <w:rPr>
                <w:sz w:val="20"/>
              </w:rPr>
              <w:t>Skersinis atitvėrimas – S **); didžiausias atstumas tarp jų – 10 m; ant kiekvieno iš jų – SŽ;</w:t>
            </w:r>
          </w:p>
          <w:p w14:paraId="6E04DAB2" w14:textId="77777777" w:rsidR="00085196" w:rsidRDefault="00577B6A">
            <w:pPr>
              <w:widowControl w:val="0"/>
              <w:rPr>
                <w:sz w:val="20"/>
              </w:rPr>
            </w:pPr>
            <w:r>
              <w:rPr>
                <w:sz w:val="20"/>
              </w:rPr>
              <w:t>atlankos pokrypis – apie 1:20</w:t>
            </w:r>
          </w:p>
          <w:p w14:paraId="6E04DAB3" w14:textId="77777777" w:rsidR="00085196" w:rsidRDefault="00085196">
            <w:pPr>
              <w:widowControl w:val="0"/>
              <w:rPr>
                <w:sz w:val="20"/>
              </w:rPr>
            </w:pPr>
          </w:p>
          <w:p w14:paraId="6E04DAB4" w14:textId="77777777" w:rsidR="00085196" w:rsidRDefault="00577B6A">
            <w:pPr>
              <w:widowControl w:val="0"/>
              <w:rPr>
                <w:sz w:val="20"/>
              </w:rPr>
            </w:pPr>
            <w:r>
              <w:rPr>
                <w:sz w:val="20"/>
              </w:rPr>
              <w:t>1) Kai darbo vietų ilgis mažesnis kaip 500 m, eismo juostos apribojamos geltona ištisine ženklinimo linija vietoj brūkšninės linijos</w:t>
            </w:r>
          </w:p>
          <w:p w14:paraId="6E04DAB5" w14:textId="77777777" w:rsidR="00085196" w:rsidRDefault="00085196">
            <w:pPr>
              <w:widowControl w:val="0"/>
              <w:rPr>
                <w:sz w:val="20"/>
              </w:rPr>
            </w:pPr>
          </w:p>
          <w:p w14:paraId="6E04DAB6" w14:textId="77777777" w:rsidR="00085196" w:rsidRDefault="00577B6A">
            <w:pPr>
              <w:widowControl w:val="0"/>
              <w:rPr>
                <w:sz w:val="20"/>
              </w:rPr>
            </w:pPr>
            <w:r>
              <w:rPr>
                <w:sz w:val="20"/>
              </w:rPr>
              <w:t>2) Skydas, nurodantis atlankų vietą</w:t>
            </w:r>
          </w:p>
          <w:p w14:paraId="6E04DAB7" w14:textId="77777777" w:rsidR="00085196" w:rsidRDefault="00085196">
            <w:pPr>
              <w:widowControl w:val="0"/>
              <w:rPr>
                <w:sz w:val="20"/>
              </w:rPr>
            </w:pPr>
          </w:p>
          <w:p w14:paraId="6E04DAB8" w14:textId="77777777" w:rsidR="00085196" w:rsidRDefault="00577B6A">
            <w:pPr>
              <w:widowControl w:val="0"/>
              <w:rPr>
                <w:sz w:val="20"/>
              </w:rPr>
            </w:pPr>
            <w:r>
              <w:rPr>
                <w:sz w:val="20"/>
              </w:rPr>
              <w:t>3) Pakartojami kas 2000 m, jeigu darbo vietų ilgis didesnis kaip 3000 m</w:t>
            </w:r>
          </w:p>
          <w:p w14:paraId="6E04DAB9" w14:textId="77777777" w:rsidR="00085196" w:rsidRDefault="00085196">
            <w:pPr>
              <w:widowControl w:val="0"/>
              <w:rPr>
                <w:sz w:val="20"/>
              </w:rPr>
            </w:pPr>
          </w:p>
          <w:p w14:paraId="6E04DABA" w14:textId="77777777" w:rsidR="00085196" w:rsidRDefault="00577B6A">
            <w:pPr>
              <w:widowControl w:val="0"/>
              <w:rPr>
                <w:sz w:val="20"/>
              </w:rPr>
            </w:pPr>
            <w:r>
              <w:rPr>
                <w:sz w:val="20"/>
              </w:rPr>
              <w:t>4) Išankstinės informacijos skydas (žr. 11 iliustraciją ir 139 punktą)</w:t>
            </w:r>
          </w:p>
          <w:p w14:paraId="6E04DABB" w14:textId="77777777" w:rsidR="00085196" w:rsidRDefault="00085196">
            <w:pPr>
              <w:widowControl w:val="0"/>
              <w:rPr>
                <w:sz w:val="20"/>
              </w:rPr>
            </w:pPr>
          </w:p>
          <w:p w14:paraId="6E04DABC" w14:textId="77777777" w:rsidR="00085196" w:rsidRDefault="00577B6A">
            <w:pPr>
              <w:widowControl w:val="0"/>
              <w:rPr>
                <w:sz w:val="20"/>
              </w:rPr>
            </w:pPr>
            <w:r>
              <w:rPr>
                <w:sz w:val="20"/>
              </w:rPr>
              <w:t>5) Saugos zona</w:t>
            </w:r>
          </w:p>
          <w:p w14:paraId="6E04DABD" w14:textId="77777777" w:rsidR="00085196" w:rsidRDefault="00085196">
            <w:pPr>
              <w:widowControl w:val="0"/>
              <w:rPr>
                <w:sz w:val="20"/>
              </w:rPr>
            </w:pPr>
          </w:p>
          <w:p w14:paraId="6E04DABE" w14:textId="77777777" w:rsidR="00085196" w:rsidRDefault="00577B6A">
            <w:pPr>
              <w:widowControl w:val="0"/>
              <w:rPr>
                <w:sz w:val="20"/>
              </w:rPr>
            </w:pPr>
            <w:r>
              <w:rPr>
                <w:sz w:val="20"/>
              </w:rPr>
              <w:t>*) Galima numatyti su SŽ</w:t>
            </w:r>
          </w:p>
          <w:p w14:paraId="6E04DABF" w14:textId="77777777" w:rsidR="00085196" w:rsidRDefault="00577B6A">
            <w:pPr>
              <w:widowControl w:val="0"/>
              <w:rPr>
                <w:sz w:val="20"/>
              </w:rPr>
            </w:pPr>
            <w:r>
              <w:rPr>
                <w:sz w:val="20"/>
              </w:rPr>
              <w:t>**) Galima naudoti NG</w:t>
            </w:r>
          </w:p>
          <w:p w14:paraId="6E04DAC0" w14:textId="77777777" w:rsidR="00085196" w:rsidRDefault="00577B6A">
            <w:pPr>
              <w:widowControl w:val="0"/>
              <w:rPr>
                <w:sz w:val="20"/>
              </w:rPr>
            </w:pPr>
            <w:r>
              <w:rPr>
                <w:sz w:val="20"/>
              </w:rPr>
              <w:t xml:space="preserve">PASTABA. Jeigu prieš darbo vietas leistinas greitis yra kitoks nei 130 km/h, 329-asis VŽ atitinkamai nurodomas kitu </w:t>
            </w:r>
            <w:r>
              <w:rPr>
                <w:spacing w:val="-2"/>
                <w:sz w:val="20"/>
              </w:rPr>
              <w:t>ribojimo žingsniu (žr. 95 punktą)</w:t>
            </w:r>
          </w:p>
        </w:tc>
      </w:tr>
      <w:tr w:rsidR="00085196" w14:paraId="6E04DAC4" w14:textId="77777777">
        <w:trPr>
          <w:trHeight w:val="283"/>
          <w:jc w:val="center"/>
        </w:trPr>
        <w:tc>
          <w:tcPr>
            <w:tcW w:w="6479" w:type="dxa"/>
            <w:vMerge/>
          </w:tcPr>
          <w:p w14:paraId="6E04DAC2" w14:textId="77777777" w:rsidR="00085196" w:rsidRDefault="00085196">
            <w:pPr>
              <w:widowControl w:val="0"/>
              <w:jc w:val="both"/>
            </w:pPr>
          </w:p>
        </w:tc>
        <w:tc>
          <w:tcPr>
            <w:tcW w:w="2591" w:type="dxa"/>
            <w:tcBorders>
              <w:top w:val="nil"/>
            </w:tcBorders>
            <w:vAlign w:val="bottom"/>
          </w:tcPr>
          <w:p w14:paraId="6E04DAC3" w14:textId="77777777" w:rsidR="00085196" w:rsidRDefault="00577B6A">
            <w:pPr>
              <w:widowControl w:val="0"/>
              <w:rPr>
                <w:sz w:val="20"/>
              </w:rPr>
            </w:pPr>
            <w:r>
              <w:rPr>
                <w:sz w:val="20"/>
              </w:rPr>
              <w:t>Matmenys metrais</w:t>
            </w:r>
          </w:p>
        </w:tc>
      </w:tr>
    </w:tbl>
    <w:p w14:paraId="6E04DAC5" w14:textId="77777777" w:rsidR="00085196" w:rsidRDefault="00085196">
      <w:pPr>
        <w:widowControl w:val="0"/>
        <w:jc w:val="center"/>
        <w:rPr>
          <w:b/>
          <w:i/>
        </w:rPr>
      </w:pPr>
    </w:p>
    <w:p w14:paraId="6E04DAC6" w14:textId="77777777" w:rsidR="00085196" w:rsidRDefault="00577B6A">
      <w:pPr>
        <w:widowControl w:val="0"/>
        <w:jc w:val="center"/>
        <w:rPr>
          <w:b/>
          <w:i/>
        </w:rPr>
      </w:pPr>
      <w:r>
        <w:rPr>
          <w:b/>
          <w:i/>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81"/>
        <w:gridCol w:w="2689"/>
      </w:tblGrid>
      <w:tr w:rsidR="00085196" w14:paraId="6E04DACC" w14:textId="77777777">
        <w:trPr>
          <w:jc w:val="center"/>
        </w:trPr>
        <w:tc>
          <w:tcPr>
            <w:tcW w:w="6359" w:type="dxa"/>
            <w:vMerge w:val="restart"/>
            <w:vAlign w:val="center"/>
          </w:tcPr>
          <w:p w14:paraId="6E04DAC7" w14:textId="77777777" w:rsidR="00085196" w:rsidRDefault="00577B6A">
            <w:pPr>
              <w:widowControl w:val="0"/>
              <w:jc w:val="center"/>
            </w:pPr>
            <w:r>
              <w:rPr>
                <w:noProof/>
                <w:lang w:eastAsia="lt-LT"/>
              </w:rPr>
              <w:drawing>
                <wp:inline distT="0" distB="0" distL="0" distR="0" wp14:anchorId="6E04E5D5" wp14:editId="6E04E5D6">
                  <wp:extent cx="3914775" cy="7115175"/>
                  <wp:effectExtent l="0" t="0" r="0" b="0"/>
                  <wp:docPr id="70" name="Paveikslėlis 5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8" descr="T DVAER Model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14775" cy="7115175"/>
                          </a:xfrm>
                          <a:prstGeom prst="rect">
                            <a:avLst/>
                          </a:prstGeom>
                          <a:noFill/>
                          <a:ln>
                            <a:noFill/>
                          </a:ln>
                        </pic:spPr>
                      </pic:pic>
                    </a:graphicData>
                  </a:graphic>
                </wp:inline>
              </w:drawing>
            </w:r>
          </w:p>
          <w:p w14:paraId="6E04DAC8" w14:textId="77777777" w:rsidR="00085196" w:rsidRDefault="00577B6A">
            <w:pPr>
              <w:widowControl w:val="0"/>
              <w:jc w:val="center"/>
            </w:pPr>
            <w:r>
              <w:rPr>
                <w:vanish/>
              </w:rPr>
              <w:t>(iliustracija)</w:t>
            </w:r>
          </w:p>
        </w:tc>
        <w:tc>
          <w:tcPr>
            <w:tcW w:w="2711" w:type="dxa"/>
            <w:tcBorders>
              <w:bottom w:val="single" w:sz="4" w:space="0" w:color="auto"/>
            </w:tcBorders>
          </w:tcPr>
          <w:p w14:paraId="6E04DAC9" w14:textId="77777777" w:rsidR="00085196" w:rsidRDefault="00577B6A">
            <w:pPr>
              <w:widowControl w:val="0"/>
              <w:rPr>
                <w:b/>
                <w:sz w:val="20"/>
              </w:rPr>
            </w:pPr>
            <w:r>
              <w:rPr>
                <w:b/>
                <w:sz w:val="20"/>
              </w:rPr>
              <w:t>TES A I/6</w:t>
            </w:r>
          </w:p>
          <w:p w14:paraId="6E04DACA" w14:textId="77777777" w:rsidR="00085196" w:rsidRDefault="00577B6A">
            <w:pPr>
              <w:widowControl w:val="0"/>
              <w:rPr>
                <w:b/>
                <w:sz w:val="20"/>
              </w:rPr>
            </w:pPr>
            <w:r>
              <w:rPr>
                <w:b/>
                <w:sz w:val="20"/>
              </w:rPr>
              <w:t>Eismo organizavimas 3n+2:</w:t>
            </w:r>
          </w:p>
          <w:p w14:paraId="6E04DACB" w14:textId="77777777" w:rsidR="00085196" w:rsidRDefault="00577B6A">
            <w:pPr>
              <w:widowControl w:val="0"/>
              <w:rPr>
                <w:sz w:val="20"/>
              </w:rPr>
            </w:pPr>
            <w:r>
              <w:rPr>
                <w:b/>
                <w:i/>
                <w:sz w:val="20"/>
              </w:rPr>
              <w:t>2 laikinos arba eismo juostos ant susiaurintos trijų eismo juostų važiuojamosios dalies</w:t>
            </w:r>
          </w:p>
        </w:tc>
      </w:tr>
      <w:tr w:rsidR="00085196" w14:paraId="6E04DAE2" w14:textId="77777777">
        <w:trPr>
          <w:trHeight w:val="315"/>
          <w:jc w:val="center"/>
        </w:trPr>
        <w:tc>
          <w:tcPr>
            <w:tcW w:w="6359" w:type="dxa"/>
            <w:vMerge/>
          </w:tcPr>
          <w:p w14:paraId="6E04DACD" w14:textId="77777777" w:rsidR="00085196" w:rsidRDefault="00085196">
            <w:pPr>
              <w:widowControl w:val="0"/>
              <w:jc w:val="both"/>
            </w:pPr>
          </w:p>
        </w:tc>
        <w:tc>
          <w:tcPr>
            <w:tcW w:w="2711" w:type="dxa"/>
            <w:tcBorders>
              <w:top w:val="single" w:sz="4" w:space="0" w:color="auto"/>
              <w:bottom w:val="nil"/>
            </w:tcBorders>
          </w:tcPr>
          <w:p w14:paraId="6E04DACE" w14:textId="77777777" w:rsidR="00085196" w:rsidRDefault="00577B6A">
            <w:pPr>
              <w:widowControl w:val="0"/>
              <w:rPr>
                <w:sz w:val="20"/>
              </w:rPr>
            </w:pPr>
            <w:r>
              <w:rPr>
                <w:sz w:val="20"/>
              </w:rPr>
              <w:t xml:space="preserve">Skersinis atitvėrimas – NG; didžiausias atstumas tarp jų – 10 m; </w:t>
            </w:r>
          </w:p>
          <w:p w14:paraId="6E04DACF" w14:textId="77777777" w:rsidR="00085196" w:rsidRDefault="00577B6A">
            <w:pPr>
              <w:widowControl w:val="0"/>
              <w:rPr>
                <w:sz w:val="20"/>
              </w:rPr>
            </w:pPr>
            <w:r>
              <w:rPr>
                <w:sz w:val="20"/>
              </w:rPr>
              <w:t>atlankos pokrypis – apie 1:10</w:t>
            </w:r>
          </w:p>
          <w:p w14:paraId="6E04DAD0" w14:textId="77777777" w:rsidR="00085196" w:rsidRDefault="00085196">
            <w:pPr>
              <w:widowControl w:val="0"/>
              <w:rPr>
                <w:sz w:val="20"/>
              </w:rPr>
            </w:pPr>
          </w:p>
          <w:p w14:paraId="6E04DAD1" w14:textId="77777777" w:rsidR="00085196" w:rsidRDefault="00577B6A">
            <w:pPr>
              <w:widowControl w:val="0"/>
              <w:rPr>
                <w:sz w:val="20"/>
              </w:rPr>
            </w:pPr>
            <w:r>
              <w:rPr>
                <w:sz w:val="20"/>
              </w:rPr>
              <w:t>Išilginis atitvėrimas – NG *); didžiausias atstumas tarp jų – 20 m</w:t>
            </w:r>
          </w:p>
          <w:p w14:paraId="6E04DAD2" w14:textId="77777777" w:rsidR="00085196" w:rsidRDefault="00085196">
            <w:pPr>
              <w:widowControl w:val="0"/>
              <w:rPr>
                <w:sz w:val="20"/>
              </w:rPr>
            </w:pPr>
          </w:p>
          <w:p w14:paraId="6E04DAD3" w14:textId="77777777" w:rsidR="00085196" w:rsidRDefault="00577B6A">
            <w:pPr>
              <w:widowControl w:val="0"/>
              <w:rPr>
                <w:sz w:val="20"/>
              </w:rPr>
            </w:pPr>
            <w:r>
              <w:rPr>
                <w:sz w:val="20"/>
              </w:rPr>
              <w:t>Skersinis atitvėrimas – NG ir S **); didžiausias atstumas tarp jų – 10 m; ant kiekvieno iš jų – SŽ;</w:t>
            </w:r>
          </w:p>
          <w:p w14:paraId="6E04DAD4" w14:textId="77777777" w:rsidR="00085196" w:rsidRDefault="00577B6A">
            <w:pPr>
              <w:widowControl w:val="0"/>
              <w:rPr>
                <w:sz w:val="20"/>
              </w:rPr>
            </w:pPr>
            <w:r>
              <w:rPr>
                <w:sz w:val="20"/>
              </w:rPr>
              <w:t>atlankos pokrypis – apie 1:20</w:t>
            </w:r>
          </w:p>
          <w:p w14:paraId="6E04DAD5" w14:textId="77777777" w:rsidR="00085196" w:rsidRDefault="00085196">
            <w:pPr>
              <w:widowControl w:val="0"/>
              <w:rPr>
                <w:sz w:val="20"/>
              </w:rPr>
            </w:pPr>
          </w:p>
          <w:p w14:paraId="6E04DAD6" w14:textId="77777777" w:rsidR="00085196" w:rsidRDefault="00577B6A">
            <w:pPr>
              <w:widowControl w:val="0"/>
              <w:rPr>
                <w:sz w:val="20"/>
              </w:rPr>
            </w:pPr>
            <w:r>
              <w:rPr>
                <w:sz w:val="20"/>
              </w:rPr>
              <w:t>Išilginis ir skersinis atitvėrimas – kaip nurodyta anksčiau</w:t>
            </w:r>
          </w:p>
          <w:p w14:paraId="6E04DAD7" w14:textId="77777777" w:rsidR="00085196" w:rsidRDefault="00085196">
            <w:pPr>
              <w:widowControl w:val="0"/>
              <w:rPr>
                <w:sz w:val="20"/>
              </w:rPr>
            </w:pPr>
          </w:p>
          <w:p w14:paraId="6E04DAD8" w14:textId="77777777" w:rsidR="00085196" w:rsidRDefault="00577B6A">
            <w:pPr>
              <w:widowControl w:val="0"/>
              <w:rPr>
                <w:sz w:val="20"/>
              </w:rPr>
            </w:pPr>
            <w:r>
              <w:rPr>
                <w:sz w:val="20"/>
              </w:rPr>
              <w:t>1) Kai darbo vietų ilgis mažesnis kaip 500 m, eismo juostos apribojamos geltona ištisine ženklinimo linija vietoj brūkšninės linijos</w:t>
            </w:r>
          </w:p>
          <w:p w14:paraId="6E04DAD9" w14:textId="77777777" w:rsidR="00085196" w:rsidRDefault="00577B6A">
            <w:pPr>
              <w:widowControl w:val="0"/>
              <w:rPr>
                <w:sz w:val="20"/>
              </w:rPr>
            </w:pPr>
            <w:r>
              <w:rPr>
                <w:sz w:val="20"/>
              </w:rPr>
              <w:t>2) Pakartojami kas 1000 m (matuojant nuo paskutinio ženklo prieš darbo vietas), jeigu darbo vietų ilgis didesnis kaip 2000 m</w:t>
            </w:r>
          </w:p>
          <w:p w14:paraId="6E04DADA" w14:textId="77777777" w:rsidR="00085196" w:rsidRDefault="00577B6A">
            <w:pPr>
              <w:widowControl w:val="0"/>
              <w:rPr>
                <w:sz w:val="20"/>
              </w:rPr>
            </w:pPr>
            <w:r>
              <w:rPr>
                <w:sz w:val="20"/>
              </w:rPr>
              <w:t>3) Skydas, nurodantis susiaurinimo vietą</w:t>
            </w:r>
          </w:p>
          <w:p w14:paraId="6E04DADB" w14:textId="77777777" w:rsidR="00085196" w:rsidRDefault="00577B6A">
            <w:pPr>
              <w:widowControl w:val="0"/>
              <w:rPr>
                <w:sz w:val="20"/>
              </w:rPr>
            </w:pPr>
            <w:r>
              <w:rPr>
                <w:sz w:val="20"/>
              </w:rPr>
              <w:t>4) Skydas, nurodantis atlankų vietą</w:t>
            </w:r>
          </w:p>
          <w:p w14:paraId="6E04DADC" w14:textId="77777777" w:rsidR="00085196" w:rsidRDefault="00577B6A">
            <w:pPr>
              <w:widowControl w:val="0"/>
              <w:rPr>
                <w:sz w:val="20"/>
              </w:rPr>
            </w:pPr>
            <w:r>
              <w:rPr>
                <w:sz w:val="20"/>
              </w:rPr>
              <w:t>5) Pakartojami kas 2000 m, jeigu darbo vietų ilgis didesnis kaip 3000 m</w:t>
            </w:r>
          </w:p>
          <w:p w14:paraId="6E04DADD" w14:textId="77777777" w:rsidR="00085196" w:rsidRDefault="00577B6A">
            <w:pPr>
              <w:widowControl w:val="0"/>
              <w:rPr>
                <w:sz w:val="20"/>
              </w:rPr>
            </w:pPr>
            <w:r>
              <w:rPr>
                <w:sz w:val="20"/>
              </w:rPr>
              <w:t>6) Išankstinės informacijos skydas (žr. 11 iliustraciją ir 139 punktą)</w:t>
            </w:r>
          </w:p>
          <w:p w14:paraId="6E04DADE" w14:textId="77777777" w:rsidR="00085196" w:rsidRDefault="00577B6A">
            <w:pPr>
              <w:widowControl w:val="0"/>
              <w:rPr>
                <w:sz w:val="20"/>
              </w:rPr>
            </w:pPr>
            <w:r>
              <w:rPr>
                <w:sz w:val="20"/>
              </w:rPr>
              <w:t>7) Saugos zona</w:t>
            </w:r>
          </w:p>
          <w:p w14:paraId="6E04DADF" w14:textId="77777777" w:rsidR="00085196" w:rsidRDefault="00577B6A">
            <w:pPr>
              <w:widowControl w:val="0"/>
              <w:rPr>
                <w:sz w:val="20"/>
              </w:rPr>
            </w:pPr>
            <w:r>
              <w:rPr>
                <w:sz w:val="20"/>
              </w:rPr>
              <w:t>*) Galima numatyti su SŽ</w:t>
            </w:r>
          </w:p>
          <w:p w14:paraId="6E04DAE0" w14:textId="77777777" w:rsidR="00085196" w:rsidRDefault="00577B6A">
            <w:pPr>
              <w:widowControl w:val="0"/>
              <w:rPr>
                <w:sz w:val="20"/>
              </w:rPr>
            </w:pPr>
            <w:r>
              <w:rPr>
                <w:sz w:val="20"/>
              </w:rPr>
              <w:t>**) Galima naudoti NG</w:t>
            </w:r>
          </w:p>
          <w:p w14:paraId="6E04DAE1" w14:textId="77777777" w:rsidR="00085196" w:rsidRDefault="00577B6A">
            <w:pPr>
              <w:widowControl w:val="0"/>
              <w:rPr>
                <w:sz w:val="20"/>
              </w:rPr>
            </w:pPr>
            <w:r>
              <w:rPr>
                <w:sz w:val="20"/>
              </w:rPr>
              <w:t>PASTABA. Jeigu prieš darbo vietas leistinas greitis yra kitoks nei 130 km/h, 329-asis VŽ atitinkamai nurodomas kitu ribojimo žingsniu (žr. 95 punktą)</w:t>
            </w:r>
          </w:p>
        </w:tc>
      </w:tr>
      <w:tr w:rsidR="00085196" w14:paraId="6E04DAE5" w14:textId="77777777">
        <w:trPr>
          <w:trHeight w:val="283"/>
          <w:jc w:val="center"/>
        </w:trPr>
        <w:tc>
          <w:tcPr>
            <w:tcW w:w="6359" w:type="dxa"/>
            <w:vMerge/>
          </w:tcPr>
          <w:p w14:paraId="6E04DAE3" w14:textId="77777777" w:rsidR="00085196" w:rsidRDefault="00085196">
            <w:pPr>
              <w:widowControl w:val="0"/>
              <w:jc w:val="both"/>
            </w:pPr>
          </w:p>
        </w:tc>
        <w:tc>
          <w:tcPr>
            <w:tcW w:w="2711" w:type="dxa"/>
            <w:tcBorders>
              <w:top w:val="nil"/>
            </w:tcBorders>
            <w:vAlign w:val="bottom"/>
          </w:tcPr>
          <w:p w14:paraId="6E04DAE4" w14:textId="77777777" w:rsidR="00085196" w:rsidRDefault="00577B6A">
            <w:pPr>
              <w:widowControl w:val="0"/>
              <w:rPr>
                <w:sz w:val="20"/>
              </w:rPr>
            </w:pPr>
            <w:r>
              <w:rPr>
                <w:sz w:val="20"/>
              </w:rPr>
              <w:t>Matmenys metrais</w:t>
            </w:r>
          </w:p>
        </w:tc>
      </w:tr>
    </w:tbl>
    <w:p w14:paraId="6E04DAE6" w14:textId="77777777" w:rsidR="00085196" w:rsidRDefault="00085196">
      <w:pPr>
        <w:widowControl w:val="0"/>
        <w:ind w:firstLine="567"/>
        <w:jc w:val="both"/>
      </w:pPr>
    </w:p>
    <w:p w14:paraId="6E04DAE7" w14:textId="77777777" w:rsidR="00085196" w:rsidRDefault="00577B6A">
      <w:pPr>
        <w:widowControl w:val="0"/>
        <w:ind w:firstLine="567"/>
        <w:jc w:val="both"/>
      </w:pPr>
      <w: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9"/>
        <w:gridCol w:w="2711"/>
      </w:tblGrid>
      <w:tr w:rsidR="00085196" w14:paraId="6E04DAEE" w14:textId="77777777">
        <w:trPr>
          <w:jc w:val="center"/>
        </w:trPr>
        <w:tc>
          <w:tcPr>
            <w:tcW w:w="6359" w:type="dxa"/>
            <w:vMerge w:val="restart"/>
            <w:vAlign w:val="center"/>
          </w:tcPr>
          <w:p w14:paraId="6E04DAE8" w14:textId="77777777" w:rsidR="00085196" w:rsidRDefault="00085196">
            <w:pPr>
              <w:widowControl w:val="0"/>
              <w:jc w:val="center"/>
            </w:pPr>
          </w:p>
          <w:p w14:paraId="6E04DAE9" w14:textId="77777777" w:rsidR="00085196" w:rsidRDefault="00577B6A">
            <w:pPr>
              <w:widowControl w:val="0"/>
              <w:jc w:val="center"/>
            </w:pPr>
            <w:r>
              <w:rPr>
                <w:noProof/>
                <w:lang w:eastAsia="lt-LT"/>
              </w:rPr>
              <w:drawing>
                <wp:inline distT="0" distB="0" distL="0" distR="0" wp14:anchorId="6E04E5D7" wp14:editId="6E04E5D8">
                  <wp:extent cx="3686175" cy="6715125"/>
                  <wp:effectExtent l="0" t="0" r="0" b="0"/>
                  <wp:docPr id="71" name="Paveikslėlis 5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9" descr="T DVAER Model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86175" cy="6715125"/>
                          </a:xfrm>
                          <a:prstGeom prst="rect">
                            <a:avLst/>
                          </a:prstGeom>
                          <a:noFill/>
                          <a:ln>
                            <a:noFill/>
                          </a:ln>
                        </pic:spPr>
                      </pic:pic>
                    </a:graphicData>
                  </a:graphic>
                </wp:inline>
              </w:drawing>
            </w:r>
          </w:p>
          <w:p w14:paraId="6E04DAEA" w14:textId="77777777" w:rsidR="00085196" w:rsidRDefault="00577B6A">
            <w:pPr>
              <w:widowControl w:val="0"/>
              <w:jc w:val="center"/>
            </w:pPr>
            <w:r>
              <w:rPr>
                <w:vanish/>
              </w:rPr>
              <w:t>(iliustracija)</w:t>
            </w:r>
          </w:p>
        </w:tc>
        <w:tc>
          <w:tcPr>
            <w:tcW w:w="2711" w:type="dxa"/>
            <w:tcBorders>
              <w:bottom w:val="single" w:sz="4" w:space="0" w:color="auto"/>
            </w:tcBorders>
          </w:tcPr>
          <w:p w14:paraId="6E04DAEB" w14:textId="77777777" w:rsidR="00085196" w:rsidRDefault="00577B6A">
            <w:pPr>
              <w:widowControl w:val="0"/>
              <w:rPr>
                <w:b/>
                <w:sz w:val="20"/>
              </w:rPr>
            </w:pPr>
            <w:r>
              <w:rPr>
                <w:b/>
                <w:sz w:val="20"/>
              </w:rPr>
              <w:t>TES A I/6a</w:t>
            </w:r>
          </w:p>
          <w:p w14:paraId="6E04DAEC" w14:textId="77777777" w:rsidR="00085196" w:rsidRDefault="00577B6A">
            <w:pPr>
              <w:widowControl w:val="0"/>
              <w:rPr>
                <w:b/>
                <w:sz w:val="20"/>
              </w:rPr>
            </w:pPr>
            <w:r>
              <w:rPr>
                <w:b/>
                <w:sz w:val="20"/>
              </w:rPr>
              <w:t>Eismo organizavimas 3n+2s:</w:t>
            </w:r>
          </w:p>
          <w:p w14:paraId="6E04DAED" w14:textId="77777777" w:rsidR="00085196" w:rsidRDefault="00577B6A">
            <w:pPr>
              <w:widowControl w:val="0"/>
              <w:rPr>
                <w:b/>
                <w:i/>
                <w:sz w:val="20"/>
              </w:rPr>
            </w:pPr>
            <w:r>
              <w:rPr>
                <w:b/>
                <w:i/>
                <w:sz w:val="20"/>
              </w:rPr>
              <w:t>2 laikinos juostos ant susiaurintos trijų eismo juostų važiuojamosios dalies, atliekant darbus prie skiriamosios juostos</w:t>
            </w:r>
          </w:p>
        </w:tc>
      </w:tr>
      <w:tr w:rsidR="00085196" w14:paraId="6E04DB03" w14:textId="77777777">
        <w:trPr>
          <w:trHeight w:val="9906"/>
          <w:jc w:val="center"/>
        </w:trPr>
        <w:tc>
          <w:tcPr>
            <w:tcW w:w="6359" w:type="dxa"/>
            <w:vMerge/>
          </w:tcPr>
          <w:p w14:paraId="6E04DAEF" w14:textId="77777777" w:rsidR="00085196" w:rsidRDefault="00085196">
            <w:pPr>
              <w:widowControl w:val="0"/>
              <w:jc w:val="both"/>
            </w:pPr>
          </w:p>
        </w:tc>
        <w:tc>
          <w:tcPr>
            <w:tcW w:w="2711" w:type="dxa"/>
            <w:tcBorders>
              <w:top w:val="single" w:sz="4" w:space="0" w:color="auto"/>
              <w:bottom w:val="nil"/>
            </w:tcBorders>
          </w:tcPr>
          <w:p w14:paraId="6E04DAF0" w14:textId="77777777" w:rsidR="00085196" w:rsidRDefault="00577B6A">
            <w:pPr>
              <w:widowControl w:val="0"/>
              <w:rPr>
                <w:sz w:val="20"/>
              </w:rPr>
            </w:pPr>
            <w:r>
              <w:rPr>
                <w:sz w:val="20"/>
              </w:rPr>
              <w:t xml:space="preserve">Skersinis atitvėrimas – NG ir S **) (S **) – su SŽ); </w:t>
            </w:r>
          </w:p>
          <w:p w14:paraId="6E04DAF1" w14:textId="77777777" w:rsidR="00085196" w:rsidRDefault="00577B6A">
            <w:pPr>
              <w:widowControl w:val="0"/>
              <w:rPr>
                <w:sz w:val="20"/>
              </w:rPr>
            </w:pPr>
            <w:r>
              <w:rPr>
                <w:sz w:val="20"/>
              </w:rPr>
              <w:t>didžiausias atstumas tarp jų – 10 m; atlankos pokrypis – apie 1:10;</w:t>
            </w:r>
          </w:p>
          <w:p w14:paraId="6E04DAF2" w14:textId="77777777" w:rsidR="00085196" w:rsidRDefault="00577B6A">
            <w:pPr>
              <w:widowControl w:val="0"/>
              <w:rPr>
                <w:sz w:val="20"/>
              </w:rPr>
            </w:pPr>
            <w:r>
              <w:rPr>
                <w:sz w:val="20"/>
              </w:rPr>
              <w:t>Išilginis atitvėrimas – NG *); didžiausias atstumas tarp jų – 20 m</w:t>
            </w:r>
          </w:p>
          <w:p w14:paraId="6E04DAF3" w14:textId="77777777" w:rsidR="00085196" w:rsidRDefault="00577B6A">
            <w:pPr>
              <w:widowControl w:val="0"/>
              <w:rPr>
                <w:sz w:val="20"/>
              </w:rPr>
            </w:pPr>
            <w:r>
              <w:rPr>
                <w:sz w:val="20"/>
              </w:rPr>
              <w:t>Skersinis atitvėrimas – S **) ir NG; didžiausias atstumas tarp jų – 10 m; ant kiekvieno iš jų – SŽ;</w:t>
            </w:r>
          </w:p>
          <w:p w14:paraId="6E04DAF4" w14:textId="77777777" w:rsidR="00085196" w:rsidRDefault="00577B6A">
            <w:pPr>
              <w:widowControl w:val="0"/>
              <w:rPr>
                <w:sz w:val="20"/>
              </w:rPr>
            </w:pPr>
            <w:r>
              <w:rPr>
                <w:sz w:val="20"/>
              </w:rPr>
              <w:t>atlankos pokrypis – apie 1:20</w:t>
            </w:r>
          </w:p>
          <w:p w14:paraId="6E04DAF5" w14:textId="77777777" w:rsidR="00085196" w:rsidRDefault="00577B6A">
            <w:pPr>
              <w:widowControl w:val="0"/>
              <w:rPr>
                <w:sz w:val="20"/>
              </w:rPr>
            </w:pPr>
            <w:r>
              <w:rPr>
                <w:sz w:val="20"/>
              </w:rPr>
              <w:t>Išilginis atitvėrimas – NG *); didžiausias atstumas tarp jų – 20 m</w:t>
            </w:r>
          </w:p>
          <w:p w14:paraId="6E04DAF6" w14:textId="77777777" w:rsidR="00085196" w:rsidRDefault="00577B6A">
            <w:pPr>
              <w:widowControl w:val="0"/>
              <w:rPr>
                <w:sz w:val="20"/>
              </w:rPr>
            </w:pPr>
            <w:r>
              <w:rPr>
                <w:sz w:val="20"/>
              </w:rPr>
              <w:t>Skersinis atitvėrimas –S **); didžiausias atstumas tarp jų – 10 m; ant kiekvieno iš jų – SŽ;</w:t>
            </w:r>
          </w:p>
          <w:p w14:paraId="6E04DAF7" w14:textId="77777777" w:rsidR="00085196" w:rsidRDefault="00577B6A">
            <w:pPr>
              <w:widowControl w:val="0"/>
              <w:rPr>
                <w:sz w:val="20"/>
              </w:rPr>
            </w:pPr>
            <w:r>
              <w:rPr>
                <w:sz w:val="20"/>
              </w:rPr>
              <w:t>atlankos pokrypis – apie 1:20</w:t>
            </w:r>
          </w:p>
          <w:p w14:paraId="6E04DAF8" w14:textId="77777777" w:rsidR="00085196" w:rsidRDefault="00085196">
            <w:pPr>
              <w:widowControl w:val="0"/>
              <w:rPr>
                <w:sz w:val="20"/>
              </w:rPr>
            </w:pPr>
          </w:p>
          <w:p w14:paraId="6E04DAF9" w14:textId="77777777" w:rsidR="00085196" w:rsidRDefault="00577B6A">
            <w:pPr>
              <w:widowControl w:val="0"/>
              <w:rPr>
                <w:sz w:val="20"/>
              </w:rPr>
            </w:pPr>
            <w:r>
              <w:rPr>
                <w:sz w:val="20"/>
              </w:rPr>
              <w:t>1) Kai darbo vietų ilgis mažesnis kaip 500 m, eismo juostos apribojamos geltona ištisine ženklinimo linija vietoj brūkšninės linijos</w:t>
            </w:r>
          </w:p>
          <w:p w14:paraId="6E04DAFA" w14:textId="77777777" w:rsidR="00085196" w:rsidRDefault="00577B6A">
            <w:pPr>
              <w:widowControl w:val="0"/>
              <w:rPr>
                <w:sz w:val="20"/>
              </w:rPr>
            </w:pPr>
            <w:r>
              <w:rPr>
                <w:sz w:val="20"/>
              </w:rPr>
              <w:t>2) Pakartojami kas 1000 m (matuojant nuo paskutinio ženklo prieš darbo vietas), jeigu darbo vietų ilgis didesnis kaip 2000 m</w:t>
            </w:r>
          </w:p>
          <w:p w14:paraId="6E04DAFB" w14:textId="77777777" w:rsidR="00085196" w:rsidRDefault="00577B6A">
            <w:pPr>
              <w:widowControl w:val="0"/>
              <w:rPr>
                <w:sz w:val="20"/>
              </w:rPr>
            </w:pPr>
            <w:r>
              <w:rPr>
                <w:sz w:val="20"/>
              </w:rPr>
              <w:t>3) Skydas, nurodantis susiaurinimo vietą</w:t>
            </w:r>
          </w:p>
          <w:p w14:paraId="6E04DAFC" w14:textId="77777777" w:rsidR="00085196" w:rsidRDefault="00577B6A">
            <w:pPr>
              <w:widowControl w:val="0"/>
              <w:rPr>
                <w:sz w:val="20"/>
              </w:rPr>
            </w:pPr>
            <w:r>
              <w:rPr>
                <w:sz w:val="20"/>
              </w:rPr>
              <w:t>4) Skydas, nurodantis atlankų vietą</w:t>
            </w:r>
          </w:p>
          <w:p w14:paraId="6E04DAFD" w14:textId="77777777" w:rsidR="00085196" w:rsidRDefault="00577B6A">
            <w:pPr>
              <w:widowControl w:val="0"/>
              <w:rPr>
                <w:sz w:val="20"/>
              </w:rPr>
            </w:pPr>
            <w:r>
              <w:rPr>
                <w:sz w:val="20"/>
              </w:rPr>
              <w:t>5) Pakartojami kas 2000 m, jeigu darbo vietų ilgis didesnis kaip 3000 m</w:t>
            </w:r>
          </w:p>
          <w:p w14:paraId="6E04DAFE" w14:textId="77777777" w:rsidR="00085196" w:rsidRDefault="00577B6A">
            <w:pPr>
              <w:widowControl w:val="0"/>
              <w:rPr>
                <w:sz w:val="20"/>
              </w:rPr>
            </w:pPr>
            <w:r>
              <w:rPr>
                <w:sz w:val="20"/>
              </w:rPr>
              <w:t>6) Išankstinės informacijos skydas (žr. 11 iliustraciją ir 139 punktą)</w:t>
            </w:r>
          </w:p>
          <w:p w14:paraId="6E04DAFF" w14:textId="77777777" w:rsidR="00085196" w:rsidRDefault="00577B6A">
            <w:pPr>
              <w:widowControl w:val="0"/>
              <w:rPr>
                <w:sz w:val="20"/>
              </w:rPr>
            </w:pPr>
            <w:r>
              <w:rPr>
                <w:sz w:val="20"/>
              </w:rPr>
              <w:t>7) Saugos zona</w:t>
            </w:r>
          </w:p>
          <w:p w14:paraId="6E04DB00" w14:textId="77777777" w:rsidR="00085196" w:rsidRDefault="00577B6A">
            <w:pPr>
              <w:widowControl w:val="0"/>
              <w:rPr>
                <w:sz w:val="20"/>
              </w:rPr>
            </w:pPr>
            <w:r>
              <w:rPr>
                <w:sz w:val="20"/>
              </w:rPr>
              <w:t>*) Galima numatyti su SŽ</w:t>
            </w:r>
          </w:p>
          <w:p w14:paraId="6E04DB01" w14:textId="77777777" w:rsidR="00085196" w:rsidRDefault="00577B6A">
            <w:pPr>
              <w:widowControl w:val="0"/>
              <w:rPr>
                <w:sz w:val="20"/>
              </w:rPr>
            </w:pPr>
            <w:r>
              <w:rPr>
                <w:sz w:val="20"/>
              </w:rPr>
              <w:t>**) Galima naudoti NG</w:t>
            </w:r>
          </w:p>
          <w:p w14:paraId="6E04DB02" w14:textId="77777777" w:rsidR="00085196" w:rsidRDefault="00577B6A">
            <w:pPr>
              <w:widowControl w:val="0"/>
              <w:rPr>
                <w:sz w:val="20"/>
              </w:rPr>
            </w:pPr>
            <w:r>
              <w:rPr>
                <w:sz w:val="20"/>
              </w:rPr>
              <w:t>PASTABA. Jeigu prieš darbo vietas leistinas greitis yra kitoks nei 130 km/h, 329-asis VŽ atitinkamai nurodomas kitu ribojimo žingsniu (žr. 95 punktą)</w:t>
            </w:r>
          </w:p>
        </w:tc>
      </w:tr>
      <w:tr w:rsidR="00085196" w14:paraId="6E04DB06" w14:textId="77777777">
        <w:trPr>
          <w:trHeight w:val="283"/>
          <w:jc w:val="center"/>
        </w:trPr>
        <w:tc>
          <w:tcPr>
            <w:tcW w:w="6359" w:type="dxa"/>
            <w:vMerge/>
          </w:tcPr>
          <w:p w14:paraId="6E04DB04" w14:textId="77777777" w:rsidR="00085196" w:rsidRDefault="00085196">
            <w:pPr>
              <w:widowControl w:val="0"/>
              <w:jc w:val="both"/>
            </w:pPr>
          </w:p>
        </w:tc>
        <w:tc>
          <w:tcPr>
            <w:tcW w:w="2711" w:type="dxa"/>
            <w:tcBorders>
              <w:top w:val="nil"/>
            </w:tcBorders>
            <w:vAlign w:val="bottom"/>
          </w:tcPr>
          <w:p w14:paraId="6E04DB05" w14:textId="77777777" w:rsidR="00085196" w:rsidRDefault="00577B6A">
            <w:pPr>
              <w:widowControl w:val="0"/>
              <w:rPr>
                <w:sz w:val="20"/>
              </w:rPr>
            </w:pPr>
            <w:r>
              <w:rPr>
                <w:sz w:val="20"/>
              </w:rPr>
              <w:t>Matmenys metrais</w:t>
            </w:r>
          </w:p>
        </w:tc>
      </w:tr>
    </w:tbl>
    <w:p w14:paraId="6E04DB07" w14:textId="77777777" w:rsidR="00085196" w:rsidRDefault="00085196">
      <w:pPr>
        <w:widowControl w:val="0"/>
        <w:jc w:val="center"/>
        <w:rPr>
          <w:b/>
          <w:i/>
        </w:rPr>
      </w:pPr>
    </w:p>
    <w:p w14:paraId="6E04DB08" w14:textId="77777777" w:rsidR="00085196" w:rsidRDefault="00577B6A">
      <w:pPr>
        <w:widowControl w:val="0"/>
        <w:jc w:val="center"/>
        <w:rPr>
          <w:b/>
          <w:i/>
        </w:rPr>
      </w:pPr>
      <w:r>
        <w:rPr>
          <w:b/>
          <w:i/>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6"/>
        <w:gridCol w:w="2284"/>
      </w:tblGrid>
      <w:tr w:rsidR="00085196" w14:paraId="6E04DB0E" w14:textId="77777777">
        <w:trPr>
          <w:trHeight w:hRule="exact" w:val="10"/>
          <w:jc w:val="center"/>
        </w:trPr>
        <w:tc>
          <w:tcPr>
            <w:tcW w:w="7638" w:type="dxa"/>
            <w:vMerge w:val="restart"/>
            <w:vAlign w:val="center"/>
          </w:tcPr>
          <w:p w14:paraId="6E04DB09" w14:textId="77777777" w:rsidR="00085196" w:rsidRDefault="00577B6A">
            <w:pPr>
              <w:widowControl w:val="0"/>
              <w:jc w:val="center"/>
            </w:pPr>
            <w:r>
              <w:rPr>
                <w:noProof/>
                <w:lang w:eastAsia="lt-LT"/>
              </w:rPr>
              <w:drawing>
                <wp:inline distT="0" distB="0" distL="0" distR="0" wp14:anchorId="6E04E5D9" wp14:editId="6E04E5DA">
                  <wp:extent cx="3800475" cy="6905625"/>
                  <wp:effectExtent l="0" t="0" r="0" b="0"/>
                  <wp:docPr id="72" name="Paveikslėlis 6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0" descr="T DVAER Model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00475" cy="6905625"/>
                          </a:xfrm>
                          <a:prstGeom prst="rect">
                            <a:avLst/>
                          </a:prstGeom>
                          <a:noFill/>
                          <a:ln>
                            <a:noFill/>
                          </a:ln>
                        </pic:spPr>
                      </pic:pic>
                    </a:graphicData>
                  </a:graphic>
                </wp:inline>
              </w:drawing>
            </w:r>
          </w:p>
          <w:p w14:paraId="6E04DB0A" w14:textId="77777777" w:rsidR="00085196" w:rsidRDefault="00577B6A">
            <w:pPr>
              <w:widowControl w:val="0"/>
              <w:jc w:val="center"/>
            </w:pPr>
            <w:r>
              <w:rPr>
                <w:vanish/>
              </w:rPr>
              <w:t>(iliustracija)</w:t>
            </w:r>
          </w:p>
        </w:tc>
        <w:tc>
          <w:tcPr>
            <w:tcW w:w="3100" w:type="dxa"/>
            <w:tcBorders>
              <w:bottom w:val="single" w:sz="4" w:space="0" w:color="auto"/>
            </w:tcBorders>
          </w:tcPr>
          <w:p w14:paraId="6E04DB0B" w14:textId="77777777" w:rsidR="00085196" w:rsidRDefault="00577B6A">
            <w:pPr>
              <w:widowControl w:val="0"/>
              <w:rPr>
                <w:b/>
              </w:rPr>
            </w:pPr>
            <w:r>
              <w:rPr>
                <w:b/>
              </w:rPr>
              <w:t>TES A I/7</w:t>
            </w:r>
          </w:p>
          <w:p w14:paraId="6E04DB0C" w14:textId="77777777" w:rsidR="00085196" w:rsidRDefault="00577B6A">
            <w:pPr>
              <w:widowControl w:val="0"/>
              <w:rPr>
                <w:b/>
              </w:rPr>
            </w:pPr>
            <w:r>
              <w:rPr>
                <w:b/>
              </w:rPr>
              <w:t>Eismo organizavimas 3n+2s:</w:t>
            </w:r>
          </w:p>
          <w:p w14:paraId="6E04DB0D" w14:textId="77777777" w:rsidR="00085196" w:rsidRDefault="00577B6A">
            <w:pPr>
              <w:widowControl w:val="0"/>
              <w:rPr>
                <w:b/>
                <w:i/>
              </w:rPr>
            </w:pPr>
            <w:r>
              <w:rPr>
                <w:b/>
                <w:i/>
              </w:rPr>
              <w:t>2 laikinos eismo juostos ant susiaurintos trijų juostų važiuojamosios dalies, atliekant darbus prie skiriamosios juostos ir esant sustojimo juostai</w:t>
            </w:r>
          </w:p>
        </w:tc>
      </w:tr>
      <w:tr w:rsidR="00085196" w14:paraId="6E04DB22" w14:textId="77777777">
        <w:trPr>
          <w:trHeight w:val="9906"/>
          <w:jc w:val="center"/>
        </w:trPr>
        <w:tc>
          <w:tcPr>
            <w:tcW w:w="7638" w:type="dxa"/>
            <w:vMerge/>
          </w:tcPr>
          <w:p w14:paraId="6E04DB0F" w14:textId="77777777" w:rsidR="00085196" w:rsidRDefault="00085196">
            <w:pPr>
              <w:widowControl w:val="0"/>
              <w:jc w:val="both"/>
            </w:pPr>
          </w:p>
        </w:tc>
        <w:tc>
          <w:tcPr>
            <w:tcW w:w="3100" w:type="dxa"/>
            <w:tcBorders>
              <w:top w:val="single" w:sz="4" w:space="0" w:color="auto"/>
              <w:bottom w:val="nil"/>
            </w:tcBorders>
          </w:tcPr>
          <w:p w14:paraId="6E04DB10" w14:textId="77777777" w:rsidR="00085196" w:rsidRDefault="00577B6A">
            <w:pPr>
              <w:widowControl w:val="0"/>
              <w:rPr>
                <w:sz w:val="20"/>
              </w:rPr>
            </w:pPr>
            <w:r>
              <w:rPr>
                <w:sz w:val="20"/>
              </w:rPr>
              <w:t>Skersinis atitvėrimas – NG, didžiausias atstumas tarp jų – 10 m; atlankos pokrypis – apie 1:20</w:t>
            </w:r>
          </w:p>
          <w:p w14:paraId="6E04DB11" w14:textId="77777777" w:rsidR="00085196" w:rsidRDefault="00577B6A">
            <w:pPr>
              <w:widowControl w:val="0"/>
              <w:rPr>
                <w:sz w:val="20"/>
              </w:rPr>
            </w:pPr>
            <w:r>
              <w:rPr>
                <w:sz w:val="20"/>
              </w:rPr>
              <w:t>Išilginis atitvėrimas – NG *); didžiausias atstumas tarp jų – 20 m</w:t>
            </w:r>
          </w:p>
          <w:p w14:paraId="6E04DB12" w14:textId="77777777" w:rsidR="00085196" w:rsidRDefault="00577B6A">
            <w:pPr>
              <w:widowControl w:val="0"/>
              <w:rPr>
                <w:sz w:val="20"/>
              </w:rPr>
            </w:pPr>
            <w:r>
              <w:rPr>
                <w:sz w:val="20"/>
              </w:rPr>
              <w:t xml:space="preserve">Skersinis atitvėrimas – S **) ir NG; didžiausias atstumas tarp jų – 10 m; </w:t>
            </w:r>
          </w:p>
          <w:p w14:paraId="6E04DB13" w14:textId="77777777" w:rsidR="00085196" w:rsidRDefault="00577B6A">
            <w:pPr>
              <w:widowControl w:val="0"/>
              <w:rPr>
                <w:sz w:val="20"/>
              </w:rPr>
            </w:pPr>
            <w:r>
              <w:rPr>
                <w:sz w:val="20"/>
              </w:rPr>
              <w:t>ant kiekvienų iš jų – SŽ; atlankos pokrypis – apie 1:20</w:t>
            </w:r>
          </w:p>
          <w:p w14:paraId="6E04DB14" w14:textId="77777777" w:rsidR="00085196" w:rsidRDefault="00577B6A">
            <w:pPr>
              <w:widowControl w:val="0"/>
              <w:rPr>
                <w:sz w:val="20"/>
              </w:rPr>
            </w:pPr>
            <w:r>
              <w:rPr>
                <w:sz w:val="20"/>
              </w:rPr>
              <w:t>Išilginis atitvėrimas – kaip nurodyta anksčiau</w:t>
            </w:r>
          </w:p>
          <w:p w14:paraId="6E04DB15" w14:textId="77777777" w:rsidR="00085196" w:rsidRDefault="00577B6A">
            <w:pPr>
              <w:widowControl w:val="0"/>
              <w:rPr>
                <w:sz w:val="20"/>
              </w:rPr>
            </w:pPr>
            <w:r>
              <w:rPr>
                <w:sz w:val="20"/>
              </w:rPr>
              <w:t>Skersinis atitvėrimas –S **); didžiausias atstumas tarp jų – 10 m; ant kiekvieno iš jų – SŽ;</w:t>
            </w:r>
          </w:p>
          <w:p w14:paraId="6E04DB16" w14:textId="77777777" w:rsidR="00085196" w:rsidRDefault="00577B6A">
            <w:pPr>
              <w:widowControl w:val="0"/>
              <w:rPr>
                <w:sz w:val="20"/>
              </w:rPr>
            </w:pPr>
            <w:r>
              <w:rPr>
                <w:sz w:val="20"/>
              </w:rPr>
              <w:t>atlankos pokrypis – apie 1:20</w:t>
            </w:r>
          </w:p>
          <w:p w14:paraId="6E04DB17" w14:textId="77777777" w:rsidR="00085196" w:rsidRDefault="00085196">
            <w:pPr>
              <w:widowControl w:val="0"/>
              <w:rPr>
                <w:sz w:val="20"/>
              </w:rPr>
            </w:pPr>
          </w:p>
          <w:p w14:paraId="6E04DB18" w14:textId="77777777" w:rsidR="00085196" w:rsidRDefault="00577B6A">
            <w:pPr>
              <w:widowControl w:val="0"/>
              <w:rPr>
                <w:sz w:val="20"/>
              </w:rPr>
            </w:pPr>
            <w:r>
              <w:rPr>
                <w:sz w:val="20"/>
              </w:rPr>
              <w:t>1) Kai darbo vietų ilgis mažesnis kaip 500 m, eismo juostos apribojamos geltona ištisine ženklinimo linija vietoj brūkšninės linijos</w:t>
            </w:r>
          </w:p>
          <w:p w14:paraId="6E04DB19" w14:textId="77777777" w:rsidR="00085196" w:rsidRDefault="00577B6A">
            <w:pPr>
              <w:widowControl w:val="0"/>
              <w:rPr>
                <w:sz w:val="20"/>
              </w:rPr>
            </w:pPr>
            <w:r>
              <w:rPr>
                <w:sz w:val="20"/>
              </w:rPr>
              <w:t>2) Pakartojami kas 1000 m (matuojant nuo paskutinio ženklo prieš darbo vietas), jeigu darbo vietų ilgis didesnis kaip 2000 m</w:t>
            </w:r>
          </w:p>
          <w:p w14:paraId="6E04DB1A" w14:textId="77777777" w:rsidR="00085196" w:rsidRDefault="00577B6A">
            <w:pPr>
              <w:widowControl w:val="0"/>
              <w:rPr>
                <w:sz w:val="20"/>
              </w:rPr>
            </w:pPr>
            <w:r>
              <w:rPr>
                <w:sz w:val="20"/>
              </w:rPr>
              <w:t>3) Pakartojami kas 2000 m, jeigu darbo vietų ilgis didesnis kaip 3000 m</w:t>
            </w:r>
          </w:p>
          <w:p w14:paraId="6E04DB1B" w14:textId="77777777" w:rsidR="00085196" w:rsidRDefault="00577B6A">
            <w:pPr>
              <w:widowControl w:val="0"/>
              <w:rPr>
                <w:sz w:val="20"/>
              </w:rPr>
            </w:pPr>
            <w:r>
              <w:rPr>
                <w:sz w:val="20"/>
              </w:rPr>
              <w:t>4) Skydas, nurodantis atlankų vietą</w:t>
            </w:r>
          </w:p>
          <w:p w14:paraId="6E04DB1C" w14:textId="77777777" w:rsidR="00085196" w:rsidRDefault="00577B6A">
            <w:pPr>
              <w:widowControl w:val="0"/>
              <w:rPr>
                <w:sz w:val="20"/>
              </w:rPr>
            </w:pPr>
            <w:r>
              <w:rPr>
                <w:sz w:val="20"/>
              </w:rPr>
              <w:t>5) Skydas, nurodantis susiaurinimo vietą</w:t>
            </w:r>
          </w:p>
          <w:p w14:paraId="6E04DB1D" w14:textId="77777777" w:rsidR="00085196" w:rsidRDefault="00577B6A">
            <w:pPr>
              <w:widowControl w:val="0"/>
              <w:rPr>
                <w:sz w:val="20"/>
              </w:rPr>
            </w:pPr>
            <w:r>
              <w:rPr>
                <w:sz w:val="20"/>
              </w:rPr>
              <w:t>6) Išankstinės informacijos skydas (žr. 11 iliustraciją ir 139 punktą)</w:t>
            </w:r>
          </w:p>
          <w:p w14:paraId="6E04DB1E" w14:textId="77777777" w:rsidR="00085196" w:rsidRDefault="00577B6A">
            <w:pPr>
              <w:widowControl w:val="0"/>
              <w:rPr>
                <w:sz w:val="20"/>
              </w:rPr>
            </w:pPr>
            <w:r>
              <w:rPr>
                <w:sz w:val="20"/>
              </w:rPr>
              <w:t>7) Saugos zona</w:t>
            </w:r>
          </w:p>
          <w:p w14:paraId="6E04DB1F" w14:textId="77777777" w:rsidR="00085196" w:rsidRDefault="00577B6A">
            <w:pPr>
              <w:widowControl w:val="0"/>
              <w:rPr>
                <w:sz w:val="20"/>
              </w:rPr>
            </w:pPr>
            <w:r>
              <w:rPr>
                <w:sz w:val="20"/>
              </w:rPr>
              <w:t>*) Galima numatyti su SŽ</w:t>
            </w:r>
          </w:p>
          <w:p w14:paraId="6E04DB20" w14:textId="77777777" w:rsidR="00085196" w:rsidRDefault="00577B6A">
            <w:pPr>
              <w:widowControl w:val="0"/>
              <w:rPr>
                <w:sz w:val="20"/>
              </w:rPr>
            </w:pPr>
            <w:r>
              <w:rPr>
                <w:sz w:val="20"/>
              </w:rPr>
              <w:t>**) Galima naudoti NG</w:t>
            </w:r>
          </w:p>
          <w:p w14:paraId="6E04DB21" w14:textId="77777777" w:rsidR="00085196" w:rsidRDefault="00577B6A">
            <w:pPr>
              <w:widowControl w:val="0"/>
              <w:rPr>
                <w:sz w:val="20"/>
              </w:rPr>
            </w:pPr>
            <w:r>
              <w:rPr>
                <w:sz w:val="20"/>
              </w:rPr>
              <w:t>PASTABA. Jeigu prieš darbo vietas leistinas greitis yra kitoks nei 130 km/h, 329-asis VŽ atitinkamai nurodomas kitu ribojimo žingsniu (žr. 95 punktą)</w:t>
            </w:r>
          </w:p>
        </w:tc>
      </w:tr>
      <w:tr w:rsidR="00085196" w14:paraId="6E04DB25" w14:textId="77777777">
        <w:trPr>
          <w:trHeight w:val="283"/>
          <w:jc w:val="center"/>
        </w:trPr>
        <w:tc>
          <w:tcPr>
            <w:tcW w:w="7638" w:type="dxa"/>
            <w:vMerge/>
          </w:tcPr>
          <w:p w14:paraId="6E04DB23" w14:textId="77777777" w:rsidR="00085196" w:rsidRDefault="00085196">
            <w:pPr>
              <w:widowControl w:val="0"/>
              <w:jc w:val="both"/>
            </w:pPr>
          </w:p>
        </w:tc>
        <w:tc>
          <w:tcPr>
            <w:tcW w:w="3100" w:type="dxa"/>
            <w:tcBorders>
              <w:top w:val="nil"/>
            </w:tcBorders>
            <w:vAlign w:val="bottom"/>
          </w:tcPr>
          <w:p w14:paraId="6E04DB24" w14:textId="77777777" w:rsidR="00085196" w:rsidRDefault="00577B6A">
            <w:pPr>
              <w:widowControl w:val="0"/>
              <w:rPr>
                <w:sz w:val="20"/>
              </w:rPr>
            </w:pPr>
            <w:r>
              <w:rPr>
                <w:sz w:val="20"/>
              </w:rPr>
              <w:t>Matmenys metrais</w:t>
            </w:r>
          </w:p>
        </w:tc>
      </w:tr>
    </w:tbl>
    <w:p w14:paraId="6E04DB26" w14:textId="77777777" w:rsidR="00085196" w:rsidRDefault="00085196">
      <w:pPr>
        <w:widowControl w:val="0"/>
        <w:ind w:firstLine="567"/>
        <w:jc w:val="both"/>
      </w:pPr>
    </w:p>
    <w:p w14:paraId="6E04DB27" w14:textId="77777777" w:rsidR="00085196" w:rsidRDefault="00577B6A">
      <w:pPr>
        <w:widowControl w:val="0"/>
        <w:ind w:firstLine="567"/>
        <w:jc w:val="both"/>
      </w:pPr>
      <w: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47"/>
        <w:gridCol w:w="3423"/>
      </w:tblGrid>
      <w:tr w:rsidR="00085196" w14:paraId="6E04DB2E" w14:textId="77777777">
        <w:trPr>
          <w:jc w:val="center"/>
        </w:trPr>
        <w:tc>
          <w:tcPr>
            <w:tcW w:w="5748" w:type="dxa"/>
            <w:vMerge w:val="restart"/>
            <w:vAlign w:val="center"/>
          </w:tcPr>
          <w:p w14:paraId="6E04DB28" w14:textId="77777777" w:rsidR="00085196" w:rsidRDefault="00577B6A">
            <w:pPr>
              <w:widowControl w:val="0"/>
              <w:jc w:val="center"/>
              <w:rPr>
                <w:sz w:val="20"/>
              </w:rPr>
            </w:pPr>
            <w:r>
              <w:rPr>
                <w:noProof/>
                <w:sz w:val="20"/>
                <w:lang w:eastAsia="lt-LT"/>
              </w:rPr>
              <w:drawing>
                <wp:inline distT="0" distB="0" distL="0" distR="0" wp14:anchorId="6E04E5DB" wp14:editId="6E04E5DC">
                  <wp:extent cx="2466975" cy="7791450"/>
                  <wp:effectExtent l="0" t="0" r="0" b="0"/>
                  <wp:docPr id="73" name="Paveikslėlis 6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1" descr="T DVAER Model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66975" cy="7791450"/>
                          </a:xfrm>
                          <a:prstGeom prst="rect">
                            <a:avLst/>
                          </a:prstGeom>
                          <a:noFill/>
                          <a:ln>
                            <a:noFill/>
                          </a:ln>
                        </pic:spPr>
                      </pic:pic>
                    </a:graphicData>
                  </a:graphic>
                </wp:inline>
              </w:drawing>
            </w:r>
          </w:p>
          <w:p w14:paraId="6E04DB29" w14:textId="77777777" w:rsidR="00085196" w:rsidRDefault="00577B6A">
            <w:pPr>
              <w:widowControl w:val="0"/>
              <w:jc w:val="center"/>
              <w:rPr>
                <w:sz w:val="20"/>
              </w:rPr>
            </w:pPr>
            <w:r>
              <w:rPr>
                <w:vanish/>
              </w:rPr>
              <w:t>(iliustracija)</w:t>
            </w:r>
          </w:p>
        </w:tc>
        <w:tc>
          <w:tcPr>
            <w:tcW w:w="3540" w:type="dxa"/>
            <w:tcBorders>
              <w:bottom w:val="single" w:sz="4" w:space="0" w:color="auto"/>
            </w:tcBorders>
          </w:tcPr>
          <w:p w14:paraId="6E04DB2A" w14:textId="77777777" w:rsidR="00085196" w:rsidRDefault="00577B6A">
            <w:pPr>
              <w:widowControl w:val="0"/>
              <w:rPr>
                <w:b/>
                <w:sz w:val="20"/>
              </w:rPr>
            </w:pPr>
            <w:r>
              <w:rPr>
                <w:b/>
                <w:sz w:val="20"/>
              </w:rPr>
              <w:t>TES A I/8</w:t>
            </w:r>
          </w:p>
          <w:p w14:paraId="6E04DB2B" w14:textId="77777777" w:rsidR="00085196" w:rsidRDefault="00577B6A">
            <w:pPr>
              <w:widowControl w:val="0"/>
              <w:rPr>
                <w:b/>
                <w:sz w:val="20"/>
              </w:rPr>
            </w:pPr>
            <w:r>
              <w:rPr>
                <w:b/>
                <w:sz w:val="20"/>
              </w:rPr>
              <w:t xml:space="preserve">Eismo organizavimas ties </w:t>
            </w:r>
            <w:proofErr w:type="spellStart"/>
            <w:r>
              <w:rPr>
                <w:b/>
                <w:sz w:val="20"/>
              </w:rPr>
              <w:t>prijungčių</w:t>
            </w:r>
            <w:proofErr w:type="spellEnd"/>
            <w:r>
              <w:rPr>
                <w:b/>
                <w:sz w:val="20"/>
              </w:rPr>
              <w:t xml:space="preserve"> vietomis</w:t>
            </w:r>
          </w:p>
          <w:p w14:paraId="6E04DB2C" w14:textId="77777777" w:rsidR="00085196" w:rsidRDefault="00577B6A">
            <w:pPr>
              <w:widowControl w:val="0"/>
              <w:rPr>
                <w:b/>
                <w:i/>
                <w:sz w:val="20"/>
              </w:rPr>
            </w:pPr>
            <w:r>
              <w:rPr>
                <w:b/>
                <w:i/>
                <w:sz w:val="20"/>
              </w:rPr>
              <w:t>Eismo organizavimas 2n+2s</w:t>
            </w:r>
          </w:p>
          <w:p w14:paraId="6E04DB2D" w14:textId="77777777" w:rsidR="00085196" w:rsidRDefault="00577B6A">
            <w:pPr>
              <w:widowControl w:val="0"/>
              <w:rPr>
                <w:b/>
                <w:i/>
                <w:sz w:val="20"/>
              </w:rPr>
            </w:pPr>
            <w:r>
              <w:rPr>
                <w:b/>
                <w:i/>
                <w:sz w:val="20"/>
              </w:rPr>
              <w:t>Dažniausias atvejis</w:t>
            </w:r>
          </w:p>
        </w:tc>
      </w:tr>
      <w:tr w:rsidR="00085196" w14:paraId="6E04DB43" w14:textId="77777777">
        <w:trPr>
          <w:trHeight w:val="7512"/>
          <w:jc w:val="center"/>
        </w:trPr>
        <w:tc>
          <w:tcPr>
            <w:tcW w:w="5748" w:type="dxa"/>
            <w:vMerge/>
          </w:tcPr>
          <w:p w14:paraId="6E04DB2F" w14:textId="77777777" w:rsidR="00085196" w:rsidRDefault="00085196">
            <w:pPr>
              <w:widowControl w:val="0"/>
              <w:jc w:val="both"/>
              <w:rPr>
                <w:sz w:val="20"/>
              </w:rPr>
            </w:pPr>
          </w:p>
        </w:tc>
        <w:tc>
          <w:tcPr>
            <w:tcW w:w="3540" w:type="dxa"/>
            <w:tcBorders>
              <w:top w:val="single" w:sz="4" w:space="0" w:color="auto"/>
              <w:bottom w:val="nil"/>
            </w:tcBorders>
          </w:tcPr>
          <w:p w14:paraId="6E04DB30" w14:textId="77777777" w:rsidR="00085196" w:rsidRDefault="00577B6A">
            <w:pPr>
              <w:widowControl w:val="0"/>
              <w:rPr>
                <w:sz w:val="20"/>
              </w:rPr>
            </w:pPr>
            <w:r>
              <w:rPr>
                <w:sz w:val="20"/>
              </w:rPr>
              <w:t>Išilginis atitvėrimas – NG *); didžiausias atstumas tarp jų – 20 m</w:t>
            </w:r>
          </w:p>
          <w:p w14:paraId="6E04DB31" w14:textId="77777777" w:rsidR="00085196" w:rsidRDefault="00085196">
            <w:pPr>
              <w:widowControl w:val="0"/>
              <w:rPr>
                <w:sz w:val="20"/>
              </w:rPr>
            </w:pPr>
          </w:p>
          <w:p w14:paraId="6E04DB32" w14:textId="77777777" w:rsidR="00085196" w:rsidRDefault="00577B6A">
            <w:pPr>
              <w:widowControl w:val="0"/>
              <w:rPr>
                <w:sz w:val="20"/>
              </w:rPr>
            </w:pPr>
            <w:r>
              <w:rPr>
                <w:sz w:val="20"/>
              </w:rPr>
              <w:t>1) Kelio ženklų vieta nustatoma pagal vietos sąlygas</w:t>
            </w:r>
          </w:p>
          <w:p w14:paraId="6E04DB33" w14:textId="77777777" w:rsidR="00085196" w:rsidRDefault="00085196">
            <w:pPr>
              <w:widowControl w:val="0"/>
              <w:rPr>
                <w:sz w:val="20"/>
              </w:rPr>
            </w:pPr>
          </w:p>
          <w:p w14:paraId="6E04DB34" w14:textId="77777777" w:rsidR="00085196" w:rsidRDefault="00577B6A">
            <w:pPr>
              <w:widowControl w:val="0"/>
              <w:rPr>
                <w:sz w:val="20"/>
              </w:rPr>
            </w:pPr>
            <w:r>
              <w:rPr>
                <w:sz w:val="20"/>
              </w:rPr>
              <w:t>2) Atsižvelgiant į aplinkybes, dėl komplikuotos įvažiavimo ir išvažiavimo situacijos greitį galima sumažinti iki 50 km/h</w:t>
            </w:r>
          </w:p>
          <w:p w14:paraId="6E04DB35" w14:textId="77777777" w:rsidR="00085196" w:rsidRDefault="00085196">
            <w:pPr>
              <w:widowControl w:val="0"/>
              <w:rPr>
                <w:sz w:val="20"/>
              </w:rPr>
            </w:pPr>
          </w:p>
          <w:p w14:paraId="6E04DB36" w14:textId="77777777" w:rsidR="00085196" w:rsidRDefault="00577B6A">
            <w:pPr>
              <w:widowControl w:val="0"/>
              <w:rPr>
                <w:sz w:val="20"/>
              </w:rPr>
            </w:pPr>
            <w:r>
              <w:rPr>
                <w:sz w:val="20"/>
              </w:rPr>
              <w:t xml:space="preserve">3) Pakartojami kas 1000 m (matuojant nuo paskutinio ženklo prieš darbo vietas), jeigu darbo vietų ilgis didesnis kaip 2000 m </w:t>
            </w:r>
          </w:p>
          <w:p w14:paraId="6E04DB37" w14:textId="77777777" w:rsidR="00085196" w:rsidRDefault="00085196">
            <w:pPr>
              <w:widowControl w:val="0"/>
              <w:rPr>
                <w:sz w:val="20"/>
              </w:rPr>
            </w:pPr>
          </w:p>
          <w:p w14:paraId="6E04DB38" w14:textId="77777777" w:rsidR="00085196" w:rsidRDefault="00577B6A">
            <w:pPr>
              <w:widowControl w:val="0"/>
              <w:rPr>
                <w:sz w:val="20"/>
              </w:rPr>
            </w:pPr>
            <w:r>
              <w:rPr>
                <w:sz w:val="20"/>
              </w:rPr>
              <w:t>4) 602-</w:t>
            </w:r>
            <w:proofErr w:type="spellStart"/>
            <w:r>
              <w:rPr>
                <w:sz w:val="20"/>
              </w:rPr>
              <w:t>asis</w:t>
            </w:r>
            <w:proofErr w:type="spellEnd"/>
            <w:r>
              <w:rPr>
                <w:sz w:val="20"/>
              </w:rPr>
              <w:t xml:space="preserve"> VŽ „Išankstinė krypčių rodyklė“; </w:t>
            </w:r>
            <w:proofErr w:type="spellStart"/>
            <w:r>
              <w:rPr>
                <w:sz w:val="20"/>
              </w:rPr>
              <w:t>išvažos</w:t>
            </w:r>
            <w:proofErr w:type="spellEnd"/>
            <w:r>
              <w:rPr>
                <w:sz w:val="20"/>
              </w:rPr>
              <w:t xml:space="preserve"> kryptis gali būti su 329-uoju VŽ „Ribotas greitis“, pvz., 50 km/h</w:t>
            </w:r>
          </w:p>
          <w:p w14:paraId="6E04DB39" w14:textId="77777777" w:rsidR="00085196" w:rsidRDefault="00085196">
            <w:pPr>
              <w:widowControl w:val="0"/>
              <w:rPr>
                <w:sz w:val="20"/>
              </w:rPr>
            </w:pPr>
          </w:p>
          <w:p w14:paraId="6E04DB3A" w14:textId="77777777" w:rsidR="00085196" w:rsidRDefault="00577B6A">
            <w:pPr>
              <w:widowControl w:val="0"/>
              <w:rPr>
                <w:sz w:val="20"/>
              </w:rPr>
            </w:pPr>
            <w:r>
              <w:rPr>
                <w:sz w:val="20"/>
              </w:rPr>
              <w:t xml:space="preserve">5) Prireikus kraštas apribojamas nukreipiamaisiais </w:t>
            </w:r>
            <w:proofErr w:type="spellStart"/>
            <w:r>
              <w:rPr>
                <w:sz w:val="20"/>
              </w:rPr>
              <w:t>gulekšniais</w:t>
            </w:r>
            <w:proofErr w:type="spellEnd"/>
          </w:p>
          <w:p w14:paraId="6E04DB3B" w14:textId="77777777" w:rsidR="00085196" w:rsidRDefault="00085196">
            <w:pPr>
              <w:widowControl w:val="0"/>
              <w:rPr>
                <w:sz w:val="20"/>
              </w:rPr>
            </w:pPr>
          </w:p>
          <w:p w14:paraId="6E04DB3C" w14:textId="77777777" w:rsidR="00085196" w:rsidRDefault="00577B6A">
            <w:pPr>
              <w:widowControl w:val="0"/>
              <w:rPr>
                <w:sz w:val="20"/>
              </w:rPr>
            </w:pPr>
            <w:r>
              <w:rPr>
                <w:sz w:val="20"/>
              </w:rPr>
              <w:t>6) Laikinos lėtėjimo juostos ilgis</w:t>
            </w:r>
          </w:p>
          <w:p w14:paraId="6E04DB3D" w14:textId="77777777" w:rsidR="00085196" w:rsidRDefault="00085196">
            <w:pPr>
              <w:widowControl w:val="0"/>
              <w:rPr>
                <w:sz w:val="20"/>
              </w:rPr>
            </w:pPr>
          </w:p>
          <w:p w14:paraId="6E04DB3E" w14:textId="77777777" w:rsidR="00085196" w:rsidRDefault="00577B6A">
            <w:pPr>
              <w:widowControl w:val="0"/>
              <w:rPr>
                <w:sz w:val="20"/>
              </w:rPr>
            </w:pPr>
            <w:r>
              <w:rPr>
                <w:sz w:val="20"/>
              </w:rPr>
              <w:t>7) Laikinos greitėjimo juostos ilgis</w:t>
            </w:r>
          </w:p>
          <w:p w14:paraId="6E04DB3F" w14:textId="77777777" w:rsidR="00085196" w:rsidRDefault="00085196">
            <w:pPr>
              <w:widowControl w:val="0"/>
              <w:rPr>
                <w:sz w:val="20"/>
              </w:rPr>
            </w:pPr>
          </w:p>
          <w:p w14:paraId="6E04DB40" w14:textId="77777777" w:rsidR="00085196" w:rsidRDefault="00577B6A">
            <w:pPr>
              <w:widowControl w:val="0"/>
              <w:rPr>
                <w:sz w:val="20"/>
              </w:rPr>
            </w:pPr>
            <w:r>
              <w:rPr>
                <w:sz w:val="20"/>
              </w:rPr>
              <w:t>8) Vietoj 148-ojo VŽ „ Eismo krypčių išsiskyrimas“ galima naudoti įspėjamąją gairę (žr. 5 iliustraciją) su SŽ</w:t>
            </w:r>
          </w:p>
          <w:p w14:paraId="6E04DB41" w14:textId="77777777" w:rsidR="00085196" w:rsidRDefault="00085196">
            <w:pPr>
              <w:widowControl w:val="0"/>
              <w:rPr>
                <w:sz w:val="20"/>
              </w:rPr>
            </w:pPr>
          </w:p>
          <w:p w14:paraId="6E04DB42" w14:textId="77777777" w:rsidR="00085196" w:rsidRDefault="00577B6A">
            <w:pPr>
              <w:widowControl w:val="0"/>
              <w:rPr>
                <w:sz w:val="20"/>
              </w:rPr>
            </w:pPr>
            <w:r>
              <w:rPr>
                <w:sz w:val="20"/>
              </w:rPr>
              <w:t>*) Galima numatyti su SŽ</w:t>
            </w:r>
          </w:p>
        </w:tc>
      </w:tr>
      <w:tr w:rsidR="00085196" w14:paraId="6E04DB46" w14:textId="77777777">
        <w:trPr>
          <w:trHeight w:val="283"/>
          <w:jc w:val="center"/>
        </w:trPr>
        <w:tc>
          <w:tcPr>
            <w:tcW w:w="5748" w:type="dxa"/>
            <w:vMerge/>
          </w:tcPr>
          <w:p w14:paraId="6E04DB44" w14:textId="77777777" w:rsidR="00085196" w:rsidRDefault="00085196">
            <w:pPr>
              <w:widowControl w:val="0"/>
              <w:jc w:val="both"/>
              <w:rPr>
                <w:sz w:val="20"/>
              </w:rPr>
            </w:pPr>
          </w:p>
        </w:tc>
        <w:tc>
          <w:tcPr>
            <w:tcW w:w="3540" w:type="dxa"/>
            <w:tcBorders>
              <w:top w:val="nil"/>
            </w:tcBorders>
            <w:vAlign w:val="bottom"/>
          </w:tcPr>
          <w:p w14:paraId="6E04DB45" w14:textId="77777777" w:rsidR="00085196" w:rsidRDefault="00577B6A">
            <w:pPr>
              <w:widowControl w:val="0"/>
              <w:rPr>
                <w:sz w:val="20"/>
              </w:rPr>
            </w:pPr>
            <w:r>
              <w:rPr>
                <w:sz w:val="20"/>
              </w:rPr>
              <w:t>Matmenys metrais</w:t>
            </w:r>
          </w:p>
        </w:tc>
      </w:tr>
    </w:tbl>
    <w:p w14:paraId="6E04DB47" w14:textId="77777777" w:rsidR="00085196" w:rsidRDefault="00085196">
      <w:pPr>
        <w:widowControl w:val="0"/>
        <w:jc w:val="center"/>
        <w:rPr>
          <w:b/>
          <w:i/>
          <w:sz w:val="20"/>
        </w:rPr>
      </w:pPr>
    </w:p>
    <w:p w14:paraId="6E04DB48" w14:textId="77777777" w:rsidR="00085196" w:rsidRDefault="00577B6A">
      <w:pPr>
        <w:widowControl w:val="0"/>
        <w:jc w:val="center"/>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81"/>
        <w:gridCol w:w="2989"/>
      </w:tblGrid>
      <w:tr w:rsidR="00085196" w14:paraId="6E04DB4F" w14:textId="77777777">
        <w:trPr>
          <w:jc w:val="center"/>
        </w:trPr>
        <w:tc>
          <w:tcPr>
            <w:tcW w:w="5759" w:type="dxa"/>
            <w:vMerge w:val="restart"/>
            <w:vAlign w:val="center"/>
          </w:tcPr>
          <w:p w14:paraId="6E04DB49" w14:textId="77777777" w:rsidR="00085196" w:rsidRDefault="00577B6A">
            <w:pPr>
              <w:widowControl w:val="0"/>
              <w:jc w:val="center"/>
              <w:rPr>
                <w:sz w:val="20"/>
              </w:rPr>
            </w:pPr>
            <w:r>
              <w:rPr>
                <w:noProof/>
                <w:sz w:val="20"/>
                <w:lang w:eastAsia="lt-LT"/>
              </w:rPr>
              <w:drawing>
                <wp:inline distT="0" distB="0" distL="0" distR="0" wp14:anchorId="6E04E5DD" wp14:editId="6E04E5DE">
                  <wp:extent cx="3724275" cy="8105775"/>
                  <wp:effectExtent l="0" t="0" r="0" b="0"/>
                  <wp:docPr id="74" name="Paveikslėlis 6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2" descr="T DVAER Model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24275" cy="8105775"/>
                          </a:xfrm>
                          <a:prstGeom prst="rect">
                            <a:avLst/>
                          </a:prstGeom>
                          <a:noFill/>
                          <a:ln>
                            <a:noFill/>
                          </a:ln>
                        </pic:spPr>
                      </pic:pic>
                    </a:graphicData>
                  </a:graphic>
                </wp:inline>
              </w:drawing>
            </w:r>
          </w:p>
          <w:p w14:paraId="6E04DB4A" w14:textId="77777777" w:rsidR="00085196" w:rsidRDefault="00577B6A">
            <w:pPr>
              <w:widowControl w:val="0"/>
              <w:jc w:val="center"/>
              <w:rPr>
                <w:sz w:val="20"/>
              </w:rPr>
            </w:pPr>
            <w:r>
              <w:rPr>
                <w:vanish/>
              </w:rPr>
              <w:t>(iliustracija)</w:t>
            </w:r>
          </w:p>
        </w:tc>
        <w:tc>
          <w:tcPr>
            <w:tcW w:w="3311" w:type="dxa"/>
            <w:tcBorders>
              <w:bottom w:val="single" w:sz="4" w:space="0" w:color="auto"/>
            </w:tcBorders>
          </w:tcPr>
          <w:p w14:paraId="6E04DB4B" w14:textId="77777777" w:rsidR="00085196" w:rsidRDefault="00577B6A">
            <w:pPr>
              <w:widowControl w:val="0"/>
              <w:rPr>
                <w:b/>
                <w:sz w:val="20"/>
              </w:rPr>
            </w:pPr>
            <w:r>
              <w:rPr>
                <w:b/>
                <w:sz w:val="20"/>
              </w:rPr>
              <w:t>TES A I/9</w:t>
            </w:r>
          </w:p>
          <w:p w14:paraId="6E04DB4C" w14:textId="77777777" w:rsidR="00085196" w:rsidRDefault="00577B6A">
            <w:pPr>
              <w:widowControl w:val="0"/>
              <w:rPr>
                <w:b/>
                <w:sz w:val="20"/>
              </w:rPr>
            </w:pPr>
            <w:r>
              <w:rPr>
                <w:b/>
                <w:sz w:val="20"/>
              </w:rPr>
              <w:t xml:space="preserve">Eismo organizavimas ties </w:t>
            </w:r>
            <w:proofErr w:type="spellStart"/>
            <w:r>
              <w:rPr>
                <w:b/>
                <w:sz w:val="20"/>
              </w:rPr>
              <w:t>prijungčių</w:t>
            </w:r>
            <w:proofErr w:type="spellEnd"/>
            <w:r>
              <w:rPr>
                <w:b/>
                <w:sz w:val="20"/>
              </w:rPr>
              <w:t xml:space="preserve"> vietomis</w:t>
            </w:r>
          </w:p>
          <w:p w14:paraId="6E04DB4D" w14:textId="77777777" w:rsidR="00085196" w:rsidRDefault="00577B6A">
            <w:pPr>
              <w:widowControl w:val="0"/>
              <w:rPr>
                <w:b/>
                <w:i/>
                <w:sz w:val="20"/>
              </w:rPr>
            </w:pPr>
            <w:r>
              <w:rPr>
                <w:b/>
                <w:i/>
                <w:sz w:val="20"/>
              </w:rPr>
              <w:t xml:space="preserve">Eismo organizavimas 2n+2s </w:t>
            </w:r>
          </w:p>
          <w:p w14:paraId="6E04DB4E" w14:textId="77777777" w:rsidR="00085196" w:rsidRDefault="00577B6A">
            <w:pPr>
              <w:widowControl w:val="0"/>
              <w:rPr>
                <w:sz w:val="20"/>
              </w:rPr>
            </w:pPr>
            <w:r>
              <w:rPr>
                <w:b/>
                <w:i/>
                <w:sz w:val="20"/>
              </w:rPr>
              <w:t xml:space="preserve">Išimtinis atvejis </w:t>
            </w:r>
            <w:r>
              <w:rPr>
                <w:b/>
                <w:i/>
                <w:sz w:val="20"/>
                <w:vertAlign w:val="superscript"/>
              </w:rPr>
              <w:t>i</w:t>
            </w:r>
            <w:r>
              <w:rPr>
                <w:b/>
                <w:i/>
                <w:sz w:val="20"/>
              </w:rPr>
              <w:t>)</w:t>
            </w:r>
          </w:p>
        </w:tc>
      </w:tr>
      <w:tr w:rsidR="00085196" w14:paraId="6E04DB64" w14:textId="77777777">
        <w:trPr>
          <w:trHeight w:val="9906"/>
          <w:jc w:val="center"/>
        </w:trPr>
        <w:tc>
          <w:tcPr>
            <w:tcW w:w="5759" w:type="dxa"/>
            <w:vMerge/>
          </w:tcPr>
          <w:p w14:paraId="6E04DB50" w14:textId="77777777" w:rsidR="00085196" w:rsidRDefault="00085196">
            <w:pPr>
              <w:widowControl w:val="0"/>
              <w:jc w:val="both"/>
              <w:rPr>
                <w:sz w:val="20"/>
              </w:rPr>
            </w:pPr>
          </w:p>
        </w:tc>
        <w:tc>
          <w:tcPr>
            <w:tcW w:w="3311" w:type="dxa"/>
            <w:tcBorders>
              <w:top w:val="single" w:sz="4" w:space="0" w:color="auto"/>
              <w:bottom w:val="nil"/>
            </w:tcBorders>
          </w:tcPr>
          <w:p w14:paraId="6E04DB51" w14:textId="77777777" w:rsidR="00085196" w:rsidRDefault="00577B6A">
            <w:pPr>
              <w:widowControl w:val="0"/>
              <w:rPr>
                <w:sz w:val="20"/>
              </w:rPr>
            </w:pPr>
            <w:r>
              <w:rPr>
                <w:sz w:val="20"/>
                <w:vertAlign w:val="superscript"/>
              </w:rPr>
              <w:t>i</w:t>
            </w:r>
            <w:r>
              <w:rPr>
                <w:sz w:val="20"/>
              </w:rPr>
              <w:t xml:space="preserve">) Tik išimtiniu atveju, kai negalima nei greitėjimo juostos išsaugoti arba jos įrengti, nei </w:t>
            </w:r>
            <w:proofErr w:type="spellStart"/>
            <w:r>
              <w:rPr>
                <w:sz w:val="20"/>
              </w:rPr>
              <w:t>prijungties</w:t>
            </w:r>
            <w:proofErr w:type="spellEnd"/>
            <w:r>
              <w:rPr>
                <w:sz w:val="20"/>
              </w:rPr>
              <w:t xml:space="preserve"> vietos užtverti</w:t>
            </w:r>
          </w:p>
          <w:p w14:paraId="6E04DB52" w14:textId="77777777" w:rsidR="00085196" w:rsidRDefault="00085196">
            <w:pPr>
              <w:widowControl w:val="0"/>
              <w:rPr>
                <w:sz w:val="20"/>
              </w:rPr>
            </w:pPr>
          </w:p>
          <w:p w14:paraId="6E04DB53" w14:textId="77777777" w:rsidR="00085196" w:rsidRDefault="00577B6A">
            <w:pPr>
              <w:widowControl w:val="0"/>
              <w:rPr>
                <w:sz w:val="20"/>
              </w:rPr>
            </w:pPr>
            <w:r>
              <w:rPr>
                <w:sz w:val="20"/>
              </w:rPr>
              <w:t>Išilginis atitvėrimas – NG *); didžiausias atstumas tarp jų – 20 m</w:t>
            </w:r>
          </w:p>
          <w:p w14:paraId="6E04DB54" w14:textId="77777777" w:rsidR="00085196" w:rsidRDefault="00085196">
            <w:pPr>
              <w:widowControl w:val="0"/>
              <w:rPr>
                <w:sz w:val="20"/>
              </w:rPr>
            </w:pPr>
          </w:p>
          <w:p w14:paraId="6E04DB55" w14:textId="77777777" w:rsidR="00085196" w:rsidRDefault="00577B6A">
            <w:pPr>
              <w:widowControl w:val="0"/>
              <w:rPr>
                <w:sz w:val="20"/>
              </w:rPr>
            </w:pPr>
            <w:r>
              <w:rPr>
                <w:sz w:val="20"/>
              </w:rPr>
              <w:t>1) STOP linija (B=0,50 m) ir blokavimas geltonos spalvos (B=0,3 m) 1,5/1,5 m brūkšnine ženklinimo linija</w:t>
            </w:r>
          </w:p>
          <w:p w14:paraId="6E04DB56" w14:textId="77777777" w:rsidR="00085196" w:rsidRDefault="00085196">
            <w:pPr>
              <w:widowControl w:val="0"/>
              <w:rPr>
                <w:sz w:val="20"/>
              </w:rPr>
            </w:pPr>
          </w:p>
          <w:p w14:paraId="6E04DB57" w14:textId="77777777" w:rsidR="00085196" w:rsidRDefault="00577B6A">
            <w:pPr>
              <w:widowControl w:val="0"/>
              <w:rPr>
                <w:sz w:val="20"/>
              </w:rPr>
            </w:pPr>
            <w:r>
              <w:rPr>
                <w:sz w:val="20"/>
              </w:rPr>
              <w:t>2) Ženklų statymo vieta nustatoma pagal vietos sąlygas</w:t>
            </w:r>
          </w:p>
          <w:p w14:paraId="6E04DB58" w14:textId="77777777" w:rsidR="00085196" w:rsidRDefault="00085196">
            <w:pPr>
              <w:widowControl w:val="0"/>
              <w:rPr>
                <w:sz w:val="20"/>
              </w:rPr>
            </w:pPr>
          </w:p>
          <w:p w14:paraId="6E04DB59" w14:textId="77777777" w:rsidR="00085196" w:rsidRDefault="00577B6A">
            <w:pPr>
              <w:widowControl w:val="0"/>
              <w:rPr>
                <w:sz w:val="20"/>
              </w:rPr>
            </w:pPr>
            <w:r>
              <w:rPr>
                <w:sz w:val="20"/>
              </w:rPr>
              <w:t>3) Pakartojami kas 1000 m (matuojant nuo paskutinio ženklo prieš darbo vietas), jeigu darbo vietų ilgis didesnis kaip 2000 m</w:t>
            </w:r>
          </w:p>
          <w:p w14:paraId="6E04DB5A" w14:textId="77777777" w:rsidR="00085196" w:rsidRDefault="00085196">
            <w:pPr>
              <w:widowControl w:val="0"/>
              <w:rPr>
                <w:sz w:val="20"/>
              </w:rPr>
            </w:pPr>
          </w:p>
          <w:p w14:paraId="6E04DB5B" w14:textId="77777777" w:rsidR="00085196" w:rsidRDefault="00577B6A">
            <w:pPr>
              <w:widowControl w:val="0"/>
              <w:rPr>
                <w:sz w:val="20"/>
              </w:rPr>
            </w:pPr>
            <w:r>
              <w:rPr>
                <w:sz w:val="20"/>
              </w:rPr>
              <w:t>4) Prireikus dėl komplikuotos įvažiavimo ir išvažiavimo situacijos, greitį galima sumažinti iki 50 km/h</w:t>
            </w:r>
          </w:p>
          <w:p w14:paraId="6E04DB5C" w14:textId="77777777" w:rsidR="00085196" w:rsidRDefault="00085196">
            <w:pPr>
              <w:widowControl w:val="0"/>
              <w:rPr>
                <w:sz w:val="20"/>
              </w:rPr>
            </w:pPr>
          </w:p>
          <w:p w14:paraId="6E04DB5D" w14:textId="77777777" w:rsidR="00085196" w:rsidRDefault="00577B6A">
            <w:pPr>
              <w:widowControl w:val="0"/>
              <w:rPr>
                <w:sz w:val="20"/>
              </w:rPr>
            </w:pPr>
            <w:r>
              <w:rPr>
                <w:sz w:val="20"/>
              </w:rPr>
              <w:t>5) 602-</w:t>
            </w:r>
            <w:proofErr w:type="spellStart"/>
            <w:r>
              <w:rPr>
                <w:sz w:val="20"/>
              </w:rPr>
              <w:t>asis</w:t>
            </w:r>
            <w:proofErr w:type="spellEnd"/>
            <w:r>
              <w:rPr>
                <w:sz w:val="20"/>
              </w:rPr>
              <w:t xml:space="preserve"> VŽ „Išankstinė krypčių rodyklė“; </w:t>
            </w:r>
            <w:proofErr w:type="spellStart"/>
            <w:r>
              <w:rPr>
                <w:sz w:val="20"/>
              </w:rPr>
              <w:t>išvažos</w:t>
            </w:r>
            <w:proofErr w:type="spellEnd"/>
            <w:r>
              <w:rPr>
                <w:sz w:val="20"/>
              </w:rPr>
              <w:t xml:space="preserve"> kryptis gali būti su 329-uoju VŽ „Ribotas greitis“, pvz., 50 km/h</w:t>
            </w:r>
          </w:p>
          <w:p w14:paraId="6E04DB5E" w14:textId="77777777" w:rsidR="00085196" w:rsidRDefault="00085196">
            <w:pPr>
              <w:widowControl w:val="0"/>
              <w:rPr>
                <w:sz w:val="20"/>
              </w:rPr>
            </w:pPr>
          </w:p>
          <w:p w14:paraId="6E04DB5F" w14:textId="77777777" w:rsidR="00085196" w:rsidRDefault="00577B6A">
            <w:pPr>
              <w:widowControl w:val="0"/>
              <w:rPr>
                <w:sz w:val="20"/>
              </w:rPr>
            </w:pPr>
            <w:r>
              <w:rPr>
                <w:sz w:val="20"/>
              </w:rPr>
              <w:t xml:space="preserve">6) Tik išimtiniais atvejais, kai negalima nei lėtėjimo juostos įrengti, nei </w:t>
            </w:r>
            <w:proofErr w:type="spellStart"/>
            <w:r>
              <w:rPr>
                <w:sz w:val="20"/>
              </w:rPr>
              <w:t>prijungties</w:t>
            </w:r>
            <w:proofErr w:type="spellEnd"/>
            <w:r>
              <w:rPr>
                <w:sz w:val="20"/>
              </w:rPr>
              <w:t xml:space="preserve"> vietos užtverti, įvažiavimo į įvažą zonoje sumažinamas greitis</w:t>
            </w:r>
          </w:p>
          <w:p w14:paraId="6E04DB60" w14:textId="77777777" w:rsidR="00085196" w:rsidRDefault="00085196">
            <w:pPr>
              <w:widowControl w:val="0"/>
              <w:rPr>
                <w:sz w:val="20"/>
              </w:rPr>
            </w:pPr>
          </w:p>
          <w:p w14:paraId="6E04DB61" w14:textId="77777777" w:rsidR="00085196" w:rsidRDefault="00577B6A">
            <w:pPr>
              <w:widowControl w:val="0"/>
              <w:rPr>
                <w:sz w:val="20"/>
              </w:rPr>
            </w:pPr>
            <w:r>
              <w:rPr>
                <w:sz w:val="20"/>
              </w:rPr>
              <w:t>7) Vietoj 148-ojo VŽ „ Eismo krypčių išsiskyrimas“ galima naudoti įspėjamąją gairę (žr. 5 iliustraciją) su SŽ</w:t>
            </w:r>
          </w:p>
          <w:p w14:paraId="6E04DB62" w14:textId="77777777" w:rsidR="00085196" w:rsidRDefault="00085196">
            <w:pPr>
              <w:widowControl w:val="0"/>
              <w:rPr>
                <w:sz w:val="20"/>
              </w:rPr>
            </w:pPr>
          </w:p>
          <w:p w14:paraId="6E04DB63" w14:textId="77777777" w:rsidR="00085196" w:rsidRDefault="00577B6A">
            <w:pPr>
              <w:widowControl w:val="0"/>
              <w:rPr>
                <w:sz w:val="20"/>
              </w:rPr>
            </w:pPr>
            <w:r>
              <w:rPr>
                <w:sz w:val="20"/>
              </w:rPr>
              <w:t>*) Galima numatyti su SŽ</w:t>
            </w:r>
          </w:p>
        </w:tc>
      </w:tr>
      <w:tr w:rsidR="00085196" w14:paraId="6E04DB67" w14:textId="77777777">
        <w:trPr>
          <w:trHeight w:val="567"/>
          <w:jc w:val="center"/>
        </w:trPr>
        <w:tc>
          <w:tcPr>
            <w:tcW w:w="5759" w:type="dxa"/>
            <w:vMerge/>
          </w:tcPr>
          <w:p w14:paraId="6E04DB65" w14:textId="77777777" w:rsidR="00085196" w:rsidRDefault="00085196">
            <w:pPr>
              <w:widowControl w:val="0"/>
              <w:jc w:val="both"/>
              <w:rPr>
                <w:sz w:val="20"/>
              </w:rPr>
            </w:pPr>
          </w:p>
        </w:tc>
        <w:tc>
          <w:tcPr>
            <w:tcW w:w="3311" w:type="dxa"/>
            <w:tcBorders>
              <w:top w:val="nil"/>
            </w:tcBorders>
            <w:vAlign w:val="bottom"/>
          </w:tcPr>
          <w:p w14:paraId="6E04DB66" w14:textId="77777777" w:rsidR="00085196" w:rsidRDefault="00577B6A">
            <w:pPr>
              <w:widowControl w:val="0"/>
              <w:rPr>
                <w:sz w:val="20"/>
              </w:rPr>
            </w:pPr>
            <w:r>
              <w:rPr>
                <w:sz w:val="20"/>
              </w:rPr>
              <w:t>Matmenys metrais</w:t>
            </w:r>
          </w:p>
        </w:tc>
      </w:tr>
    </w:tbl>
    <w:p w14:paraId="6E04DB68" w14:textId="77777777" w:rsidR="00085196" w:rsidRDefault="00085196">
      <w:pPr>
        <w:widowControl w:val="0"/>
        <w:jc w:val="center"/>
        <w:rPr>
          <w:b/>
          <w:i/>
          <w:sz w:val="20"/>
        </w:rPr>
      </w:pPr>
    </w:p>
    <w:p w14:paraId="6E04DB69" w14:textId="77777777" w:rsidR="00085196" w:rsidRDefault="00577B6A">
      <w:pPr>
        <w:widowControl w:val="0"/>
        <w:jc w:val="center"/>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9"/>
        <w:gridCol w:w="2951"/>
      </w:tblGrid>
      <w:tr w:rsidR="00085196" w14:paraId="6E04DB70" w14:textId="77777777">
        <w:trPr>
          <w:jc w:val="center"/>
        </w:trPr>
        <w:tc>
          <w:tcPr>
            <w:tcW w:w="6119" w:type="dxa"/>
            <w:vMerge w:val="restart"/>
            <w:vAlign w:val="center"/>
          </w:tcPr>
          <w:p w14:paraId="6E04DB6A" w14:textId="77777777" w:rsidR="00085196" w:rsidRDefault="00577B6A">
            <w:pPr>
              <w:widowControl w:val="0"/>
              <w:jc w:val="center"/>
              <w:rPr>
                <w:sz w:val="20"/>
              </w:rPr>
            </w:pPr>
            <w:r>
              <w:rPr>
                <w:noProof/>
                <w:sz w:val="20"/>
                <w:lang w:eastAsia="lt-LT"/>
              </w:rPr>
              <w:drawing>
                <wp:inline distT="0" distB="0" distL="0" distR="0" wp14:anchorId="6E04E5DF" wp14:editId="6E04E5E0">
                  <wp:extent cx="3238500" cy="8181975"/>
                  <wp:effectExtent l="0" t="0" r="0" b="0"/>
                  <wp:docPr id="75" name="Paveikslėlis 6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3" descr="T DVAER Model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38500" cy="8181975"/>
                          </a:xfrm>
                          <a:prstGeom prst="rect">
                            <a:avLst/>
                          </a:prstGeom>
                          <a:noFill/>
                          <a:ln>
                            <a:noFill/>
                          </a:ln>
                        </pic:spPr>
                      </pic:pic>
                    </a:graphicData>
                  </a:graphic>
                </wp:inline>
              </w:drawing>
            </w:r>
          </w:p>
          <w:p w14:paraId="6E04DB6B" w14:textId="77777777" w:rsidR="00085196" w:rsidRDefault="00577B6A">
            <w:pPr>
              <w:widowControl w:val="0"/>
              <w:jc w:val="center"/>
              <w:rPr>
                <w:sz w:val="20"/>
              </w:rPr>
            </w:pPr>
            <w:r>
              <w:rPr>
                <w:vanish/>
              </w:rPr>
              <w:t>(iliustracija)</w:t>
            </w:r>
          </w:p>
        </w:tc>
        <w:tc>
          <w:tcPr>
            <w:tcW w:w="2951" w:type="dxa"/>
            <w:tcBorders>
              <w:bottom w:val="single" w:sz="4" w:space="0" w:color="auto"/>
            </w:tcBorders>
          </w:tcPr>
          <w:p w14:paraId="6E04DB6C" w14:textId="77777777" w:rsidR="00085196" w:rsidRDefault="00577B6A">
            <w:pPr>
              <w:widowControl w:val="0"/>
              <w:rPr>
                <w:b/>
                <w:sz w:val="20"/>
              </w:rPr>
            </w:pPr>
            <w:r>
              <w:rPr>
                <w:b/>
                <w:sz w:val="20"/>
              </w:rPr>
              <w:t>TES A I/10</w:t>
            </w:r>
          </w:p>
          <w:p w14:paraId="6E04DB6D" w14:textId="77777777" w:rsidR="00085196" w:rsidRDefault="00577B6A">
            <w:pPr>
              <w:widowControl w:val="0"/>
              <w:rPr>
                <w:b/>
                <w:sz w:val="20"/>
              </w:rPr>
            </w:pPr>
            <w:r>
              <w:rPr>
                <w:b/>
                <w:sz w:val="20"/>
              </w:rPr>
              <w:t xml:space="preserve">Eismo organizavimas ties </w:t>
            </w:r>
            <w:proofErr w:type="spellStart"/>
            <w:r>
              <w:rPr>
                <w:b/>
                <w:sz w:val="20"/>
              </w:rPr>
              <w:t>prijungčių</w:t>
            </w:r>
            <w:proofErr w:type="spellEnd"/>
            <w:r>
              <w:rPr>
                <w:b/>
                <w:sz w:val="20"/>
              </w:rPr>
              <w:t xml:space="preserve"> vietomis</w:t>
            </w:r>
          </w:p>
          <w:p w14:paraId="6E04DB6E" w14:textId="77777777" w:rsidR="00085196" w:rsidRDefault="00577B6A">
            <w:pPr>
              <w:widowControl w:val="0"/>
              <w:rPr>
                <w:b/>
                <w:i/>
                <w:sz w:val="20"/>
              </w:rPr>
            </w:pPr>
            <w:r>
              <w:rPr>
                <w:b/>
                <w:i/>
                <w:sz w:val="20"/>
              </w:rPr>
              <w:t>Eismo organizavimas 2n+1</w:t>
            </w:r>
          </w:p>
          <w:p w14:paraId="6E04DB6F" w14:textId="77777777" w:rsidR="00085196" w:rsidRDefault="00577B6A">
            <w:pPr>
              <w:widowControl w:val="0"/>
              <w:rPr>
                <w:sz w:val="20"/>
              </w:rPr>
            </w:pPr>
            <w:r>
              <w:rPr>
                <w:b/>
                <w:i/>
                <w:sz w:val="20"/>
              </w:rPr>
              <w:t>Dažniausias atvejis</w:t>
            </w:r>
          </w:p>
        </w:tc>
      </w:tr>
      <w:tr w:rsidR="00085196" w14:paraId="6E04DB8C" w14:textId="77777777">
        <w:trPr>
          <w:trHeight w:val="152"/>
          <w:jc w:val="center"/>
        </w:trPr>
        <w:tc>
          <w:tcPr>
            <w:tcW w:w="6119" w:type="dxa"/>
            <w:vMerge/>
          </w:tcPr>
          <w:p w14:paraId="6E04DB71" w14:textId="77777777" w:rsidR="00085196" w:rsidRDefault="00085196">
            <w:pPr>
              <w:widowControl w:val="0"/>
              <w:jc w:val="both"/>
              <w:rPr>
                <w:sz w:val="20"/>
              </w:rPr>
            </w:pPr>
          </w:p>
        </w:tc>
        <w:tc>
          <w:tcPr>
            <w:tcW w:w="2951" w:type="dxa"/>
            <w:tcBorders>
              <w:top w:val="single" w:sz="4" w:space="0" w:color="auto"/>
              <w:bottom w:val="nil"/>
            </w:tcBorders>
          </w:tcPr>
          <w:p w14:paraId="6E04DB72" w14:textId="77777777" w:rsidR="00085196" w:rsidRDefault="00577B6A">
            <w:pPr>
              <w:widowControl w:val="0"/>
              <w:rPr>
                <w:sz w:val="20"/>
              </w:rPr>
            </w:pPr>
            <w:r>
              <w:rPr>
                <w:sz w:val="20"/>
                <w:vertAlign w:val="superscript"/>
              </w:rPr>
              <w:t>i)</w:t>
            </w:r>
            <w:r>
              <w:rPr>
                <w:sz w:val="20"/>
              </w:rPr>
              <w:t xml:space="preserve"> Išimtiniu atveju, kai negalima nei greitėjimo juostos išsaugoti arba jos įrengti, nei </w:t>
            </w:r>
            <w:proofErr w:type="spellStart"/>
            <w:r>
              <w:rPr>
                <w:sz w:val="20"/>
              </w:rPr>
              <w:t>prijungties</w:t>
            </w:r>
            <w:proofErr w:type="spellEnd"/>
            <w:r>
              <w:rPr>
                <w:sz w:val="20"/>
              </w:rPr>
              <w:t xml:space="preserve"> vietos užtverti; analogiškai – TES A I/9 </w:t>
            </w:r>
          </w:p>
          <w:p w14:paraId="6E04DB73" w14:textId="77777777" w:rsidR="00085196" w:rsidRDefault="00085196">
            <w:pPr>
              <w:widowControl w:val="0"/>
              <w:rPr>
                <w:sz w:val="20"/>
              </w:rPr>
            </w:pPr>
          </w:p>
          <w:p w14:paraId="6E04DB74" w14:textId="77777777" w:rsidR="00085196" w:rsidRDefault="00577B6A">
            <w:pPr>
              <w:widowControl w:val="0"/>
              <w:rPr>
                <w:sz w:val="20"/>
              </w:rPr>
            </w:pPr>
            <w:r>
              <w:rPr>
                <w:sz w:val="20"/>
              </w:rPr>
              <w:t>Išilginis atitvėrimas – NG *); didžiausias atstumas tarp jų – 20 m</w:t>
            </w:r>
          </w:p>
          <w:p w14:paraId="6E04DB75" w14:textId="77777777" w:rsidR="00085196" w:rsidRDefault="00085196">
            <w:pPr>
              <w:widowControl w:val="0"/>
              <w:rPr>
                <w:sz w:val="20"/>
              </w:rPr>
            </w:pPr>
          </w:p>
          <w:p w14:paraId="6E04DB76" w14:textId="77777777" w:rsidR="00085196" w:rsidRDefault="00577B6A">
            <w:pPr>
              <w:widowControl w:val="0"/>
              <w:rPr>
                <w:sz w:val="20"/>
              </w:rPr>
            </w:pPr>
            <w:r>
              <w:rPr>
                <w:sz w:val="20"/>
              </w:rPr>
              <w:t xml:space="preserve">Išilginis atitvėrimas –S **) su vienpusiais SŽ įvažos dešinėje ir </w:t>
            </w:r>
            <w:proofErr w:type="spellStart"/>
            <w:r>
              <w:rPr>
                <w:sz w:val="20"/>
              </w:rPr>
              <w:t>išvažos</w:t>
            </w:r>
            <w:proofErr w:type="spellEnd"/>
            <w:r>
              <w:rPr>
                <w:sz w:val="20"/>
              </w:rPr>
              <w:t xml:space="preserve"> kairėje;</w:t>
            </w:r>
          </w:p>
          <w:p w14:paraId="6E04DB77" w14:textId="77777777" w:rsidR="00085196" w:rsidRDefault="00577B6A">
            <w:pPr>
              <w:widowControl w:val="0"/>
              <w:rPr>
                <w:sz w:val="20"/>
              </w:rPr>
            </w:pPr>
            <w:r>
              <w:rPr>
                <w:sz w:val="20"/>
              </w:rPr>
              <w:t>didžiausias atstumas tarp jų – 10 m</w:t>
            </w:r>
          </w:p>
          <w:p w14:paraId="6E04DB78" w14:textId="77777777" w:rsidR="00085196" w:rsidRDefault="00085196">
            <w:pPr>
              <w:widowControl w:val="0"/>
              <w:rPr>
                <w:sz w:val="20"/>
              </w:rPr>
            </w:pPr>
          </w:p>
          <w:p w14:paraId="6E04DB79" w14:textId="77777777" w:rsidR="00085196" w:rsidRDefault="00577B6A">
            <w:pPr>
              <w:widowControl w:val="0"/>
              <w:rPr>
                <w:sz w:val="20"/>
              </w:rPr>
            </w:pPr>
            <w:r>
              <w:rPr>
                <w:sz w:val="20"/>
              </w:rPr>
              <w:t>1) Ženklų statymo vieta nustatoma pagal vietos sąlygas</w:t>
            </w:r>
          </w:p>
          <w:p w14:paraId="6E04DB7A" w14:textId="77777777" w:rsidR="00085196" w:rsidRDefault="00085196">
            <w:pPr>
              <w:widowControl w:val="0"/>
              <w:rPr>
                <w:sz w:val="20"/>
              </w:rPr>
            </w:pPr>
          </w:p>
          <w:p w14:paraId="6E04DB7B" w14:textId="77777777" w:rsidR="00085196" w:rsidRDefault="00577B6A">
            <w:pPr>
              <w:widowControl w:val="0"/>
              <w:rPr>
                <w:sz w:val="20"/>
              </w:rPr>
            </w:pPr>
            <w:r>
              <w:rPr>
                <w:sz w:val="20"/>
              </w:rPr>
              <w:t xml:space="preserve">2) Nukreipiamųjų </w:t>
            </w:r>
            <w:proofErr w:type="spellStart"/>
            <w:r>
              <w:rPr>
                <w:sz w:val="20"/>
              </w:rPr>
              <w:t>gulekšnių</w:t>
            </w:r>
            <w:proofErr w:type="spellEnd"/>
            <w:r>
              <w:rPr>
                <w:sz w:val="20"/>
              </w:rPr>
              <w:t xml:space="preserve"> išdėstymas, įvažiuojančio į nuolatinį eismą transporto matomumo zonoje</w:t>
            </w:r>
          </w:p>
          <w:p w14:paraId="6E04DB7C" w14:textId="77777777" w:rsidR="00085196" w:rsidRDefault="00085196">
            <w:pPr>
              <w:widowControl w:val="0"/>
              <w:rPr>
                <w:sz w:val="20"/>
              </w:rPr>
            </w:pPr>
          </w:p>
          <w:p w14:paraId="6E04DB7D" w14:textId="77777777" w:rsidR="00085196" w:rsidRDefault="00577B6A">
            <w:pPr>
              <w:widowControl w:val="0"/>
              <w:rPr>
                <w:sz w:val="20"/>
              </w:rPr>
            </w:pPr>
            <w:r>
              <w:rPr>
                <w:sz w:val="20"/>
              </w:rPr>
              <w:t>3) Blokavimas geltona brūkšnine (B=0,3 m) 3,0/3,0 m ženklinimo linija</w:t>
            </w:r>
          </w:p>
          <w:p w14:paraId="6E04DB7E" w14:textId="77777777" w:rsidR="00085196" w:rsidRDefault="00085196">
            <w:pPr>
              <w:widowControl w:val="0"/>
              <w:rPr>
                <w:sz w:val="20"/>
              </w:rPr>
            </w:pPr>
          </w:p>
          <w:p w14:paraId="6E04DB7F" w14:textId="77777777" w:rsidR="00085196" w:rsidRDefault="00577B6A">
            <w:pPr>
              <w:widowControl w:val="0"/>
              <w:rPr>
                <w:sz w:val="20"/>
              </w:rPr>
            </w:pPr>
            <w:r>
              <w:rPr>
                <w:sz w:val="20"/>
              </w:rPr>
              <w:t>4) Pakartojami kas 1000 m (matuojant nuo paskutinio ženklo prieš darbo vietas), jeigu darbo vietų ilgis didesnis kaip 2000 m</w:t>
            </w:r>
          </w:p>
          <w:p w14:paraId="6E04DB80" w14:textId="77777777" w:rsidR="00085196" w:rsidRDefault="00085196">
            <w:pPr>
              <w:widowControl w:val="0"/>
              <w:rPr>
                <w:sz w:val="20"/>
              </w:rPr>
            </w:pPr>
          </w:p>
          <w:p w14:paraId="6E04DB81" w14:textId="77777777" w:rsidR="00085196" w:rsidRDefault="00577B6A">
            <w:pPr>
              <w:widowControl w:val="0"/>
              <w:rPr>
                <w:sz w:val="20"/>
              </w:rPr>
            </w:pPr>
            <w:r>
              <w:rPr>
                <w:sz w:val="20"/>
              </w:rPr>
              <w:t>5) 602-</w:t>
            </w:r>
            <w:proofErr w:type="spellStart"/>
            <w:r>
              <w:rPr>
                <w:sz w:val="20"/>
              </w:rPr>
              <w:t>asis</w:t>
            </w:r>
            <w:proofErr w:type="spellEnd"/>
            <w:r>
              <w:rPr>
                <w:sz w:val="20"/>
              </w:rPr>
              <w:t xml:space="preserve"> VŽ „Išankstinė krypčių rodyklė“; </w:t>
            </w:r>
            <w:proofErr w:type="spellStart"/>
            <w:r>
              <w:rPr>
                <w:sz w:val="20"/>
              </w:rPr>
              <w:t>išvažos</w:t>
            </w:r>
            <w:proofErr w:type="spellEnd"/>
            <w:r>
              <w:rPr>
                <w:sz w:val="20"/>
              </w:rPr>
              <w:t xml:space="preserve"> kryptis gali būti su 329-uoju VŽ „Ribotas greitis“, pvz., 50 km/h</w:t>
            </w:r>
          </w:p>
          <w:p w14:paraId="6E04DB82" w14:textId="77777777" w:rsidR="00085196" w:rsidRDefault="00085196">
            <w:pPr>
              <w:widowControl w:val="0"/>
              <w:rPr>
                <w:sz w:val="20"/>
              </w:rPr>
            </w:pPr>
          </w:p>
          <w:p w14:paraId="6E04DB83" w14:textId="77777777" w:rsidR="00085196" w:rsidRDefault="00577B6A">
            <w:pPr>
              <w:widowControl w:val="0"/>
              <w:rPr>
                <w:sz w:val="20"/>
              </w:rPr>
            </w:pPr>
            <w:r>
              <w:rPr>
                <w:sz w:val="20"/>
              </w:rPr>
              <w:t xml:space="preserve">6) Išdėstyti nukreipiamieji </w:t>
            </w:r>
            <w:proofErr w:type="spellStart"/>
            <w:r>
              <w:rPr>
                <w:sz w:val="20"/>
              </w:rPr>
              <w:t>gulekšniai</w:t>
            </w:r>
            <w:proofErr w:type="spellEnd"/>
            <w:r>
              <w:rPr>
                <w:sz w:val="20"/>
              </w:rPr>
              <w:t xml:space="preserve"> </w:t>
            </w:r>
            <w:proofErr w:type="spellStart"/>
            <w:r>
              <w:rPr>
                <w:sz w:val="20"/>
              </w:rPr>
              <w:t>išvažai</w:t>
            </w:r>
            <w:proofErr w:type="spellEnd"/>
            <w:r>
              <w:rPr>
                <w:sz w:val="20"/>
              </w:rPr>
              <w:t xml:space="preserve"> aiškiau nurodyti</w:t>
            </w:r>
          </w:p>
          <w:p w14:paraId="6E04DB84" w14:textId="77777777" w:rsidR="00085196" w:rsidRDefault="00085196">
            <w:pPr>
              <w:widowControl w:val="0"/>
              <w:rPr>
                <w:sz w:val="20"/>
              </w:rPr>
            </w:pPr>
          </w:p>
          <w:p w14:paraId="6E04DB85" w14:textId="77777777" w:rsidR="00085196" w:rsidRDefault="00577B6A">
            <w:pPr>
              <w:widowControl w:val="0"/>
              <w:rPr>
                <w:sz w:val="20"/>
              </w:rPr>
            </w:pPr>
            <w:r>
              <w:rPr>
                <w:sz w:val="20"/>
              </w:rPr>
              <w:t>7) Minimalus lėtėjimo juostos ilgis</w:t>
            </w:r>
          </w:p>
          <w:p w14:paraId="6E04DB86" w14:textId="77777777" w:rsidR="00085196" w:rsidRDefault="00085196">
            <w:pPr>
              <w:widowControl w:val="0"/>
              <w:rPr>
                <w:sz w:val="20"/>
              </w:rPr>
            </w:pPr>
          </w:p>
          <w:p w14:paraId="6E04DB87" w14:textId="77777777" w:rsidR="00085196" w:rsidRDefault="00577B6A">
            <w:pPr>
              <w:widowControl w:val="0"/>
              <w:rPr>
                <w:sz w:val="20"/>
              </w:rPr>
            </w:pPr>
            <w:r>
              <w:rPr>
                <w:sz w:val="20"/>
              </w:rPr>
              <w:t>8) Minimalus greitėjimo juostos ilgis</w:t>
            </w:r>
          </w:p>
          <w:p w14:paraId="6E04DB88" w14:textId="77777777" w:rsidR="00085196" w:rsidRDefault="00085196">
            <w:pPr>
              <w:widowControl w:val="0"/>
              <w:rPr>
                <w:sz w:val="20"/>
              </w:rPr>
            </w:pPr>
          </w:p>
          <w:p w14:paraId="6E04DB89" w14:textId="77777777" w:rsidR="00085196" w:rsidRDefault="00577B6A">
            <w:pPr>
              <w:widowControl w:val="0"/>
              <w:rPr>
                <w:sz w:val="20"/>
              </w:rPr>
            </w:pPr>
            <w:r>
              <w:rPr>
                <w:sz w:val="20"/>
              </w:rPr>
              <w:t>9) Vietoj 148-ojo VŽ „Eismo krypčių išsiskyrimas“ galima naudoti įspėjamąją gairę (žr. 5 iliustraciją) su SŽ</w:t>
            </w:r>
          </w:p>
          <w:p w14:paraId="6E04DB8A" w14:textId="77777777" w:rsidR="00085196" w:rsidRDefault="00577B6A">
            <w:pPr>
              <w:widowControl w:val="0"/>
              <w:rPr>
                <w:sz w:val="20"/>
              </w:rPr>
            </w:pPr>
            <w:r>
              <w:rPr>
                <w:sz w:val="20"/>
              </w:rPr>
              <w:t>*) Galima numatyti su SŽ</w:t>
            </w:r>
          </w:p>
          <w:p w14:paraId="6E04DB8B" w14:textId="77777777" w:rsidR="00085196" w:rsidRDefault="00577B6A">
            <w:pPr>
              <w:widowControl w:val="0"/>
              <w:rPr>
                <w:sz w:val="20"/>
              </w:rPr>
            </w:pPr>
            <w:r>
              <w:rPr>
                <w:sz w:val="20"/>
              </w:rPr>
              <w:t>**) Galima naudoti NG</w:t>
            </w:r>
          </w:p>
        </w:tc>
      </w:tr>
      <w:tr w:rsidR="00085196" w14:paraId="6E04DB8F" w14:textId="77777777">
        <w:trPr>
          <w:trHeight w:val="283"/>
          <w:jc w:val="center"/>
        </w:trPr>
        <w:tc>
          <w:tcPr>
            <w:tcW w:w="6119" w:type="dxa"/>
            <w:vMerge/>
          </w:tcPr>
          <w:p w14:paraId="6E04DB8D" w14:textId="77777777" w:rsidR="00085196" w:rsidRDefault="00085196">
            <w:pPr>
              <w:widowControl w:val="0"/>
              <w:jc w:val="both"/>
              <w:rPr>
                <w:sz w:val="20"/>
              </w:rPr>
            </w:pPr>
          </w:p>
        </w:tc>
        <w:tc>
          <w:tcPr>
            <w:tcW w:w="2951" w:type="dxa"/>
            <w:tcBorders>
              <w:top w:val="nil"/>
            </w:tcBorders>
            <w:vAlign w:val="bottom"/>
          </w:tcPr>
          <w:p w14:paraId="6E04DB8E" w14:textId="77777777" w:rsidR="00085196" w:rsidRDefault="00577B6A">
            <w:pPr>
              <w:widowControl w:val="0"/>
              <w:rPr>
                <w:sz w:val="20"/>
              </w:rPr>
            </w:pPr>
            <w:r>
              <w:rPr>
                <w:sz w:val="20"/>
              </w:rPr>
              <w:t>Matmenys metrais</w:t>
            </w:r>
          </w:p>
        </w:tc>
      </w:tr>
    </w:tbl>
    <w:p w14:paraId="6E04DB90" w14:textId="77777777" w:rsidR="00085196" w:rsidRDefault="00085196">
      <w:pPr>
        <w:widowControl w:val="0"/>
        <w:jc w:val="both"/>
        <w:rPr>
          <w:b/>
          <w:i/>
          <w:sz w:val="20"/>
        </w:rPr>
      </w:pPr>
    </w:p>
    <w:p w14:paraId="6E04DB91" w14:textId="77777777" w:rsidR="00085196" w:rsidRDefault="00577B6A">
      <w:pPr>
        <w:widowControl w:val="0"/>
        <w:jc w:val="both"/>
        <w:rPr>
          <w:b/>
          <w:i/>
          <w:sz w:val="20"/>
        </w:rPr>
      </w:pPr>
      <w:r>
        <w:rPr>
          <w:b/>
          <w:i/>
          <w:sz w:val="20"/>
        </w:rPr>
        <w:lastRenderedPageBreak/>
        <w:br w:type="page"/>
      </w:r>
    </w:p>
    <w:p w14:paraId="6E04DB92" w14:textId="77777777" w:rsidR="00085196" w:rsidRDefault="00577B6A">
      <w:pPr>
        <w:widowControl w:val="0"/>
        <w:jc w:val="center"/>
        <w:rPr>
          <w:b/>
          <w:bCs/>
          <w:iCs/>
        </w:rPr>
      </w:pPr>
      <w:r>
        <w:rPr>
          <w:b/>
          <w:bCs/>
          <w:iCs/>
        </w:rPr>
        <w:t>AUTOMAGISTRALĖS IR GREITKELIAI (A)</w:t>
      </w:r>
    </w:p>
    <w:p w14:paraId="6E04DB93" w14:textId="77777777" w:rsidR="00085196" w:rsidRDefault="00577B6A">
      <w:pPr>
        <w:widowControl w:val="0"/>
        <w:jc w:val="center"/>
        <w:outlineLvl w:val="1"/>
        <w:rPr>
          <w:b/>
          <w:bCs/>
          <w:iCs/>
        </w:rPr>
      </w:pPr>
      <w:r>
        <w:rPr>
          <w:b/>
          <w:bCs/>
          <w:iCs/>
        </w:rPr>
        <w:t>II DALIS (A II)</w:t>
      </w:r>
    </w:p>
    <w:p w14:paraId="6E04DB94" w14:textId="77777777" w:rsidR="00085196" w:rsidRDefault="00085196">
      <w:pPr>
        <w:widowControl w:val="0"/>
        <w:jc w:val="center"/>
        <w:rPr>
          <w:b/>
          <w:i/>
        </w:rPr>
      </w:pPr>
    </w:p>
    <w:p w14:paraId="6E04DB95" w14:textId="77777777" w:rsidR="00085196" w:rsidRDefault="000C6DE7">
      <w:pPr>
        <w:widowControl w:val="0"/>
        <w:jc w:val="center"/>
        <w:rPr>
          <w:b/>
          <w:i/>
        </w:rPr>
      </w:pPr>
    </w:p>
    <w:p w14:paraId="6E04DB96" w14:textId="77777777" w:rsidR="00085196" w:rsidRDefault="000C6DE7">
      <w:pPr>
        <w:widowControl w:val="0"/>
        <w:jc w:val="center"/>
        <w:rPr>
          <w:b/>
        </w:rPr>
      </w:pPr>
      <w:r w:rsidR="00577B6A">
        <w:rPr>
          <w:b/>
        </w:rPr>
        <w:t>Tipinės eismo schemos (TES) ilgalaikėse darbo vietose su pereiga į priešingos eismo krypties važiuojamąją dalį</w:t>
      </w:r>
    </w:p>
    <w:p w14:paraId="6E04DB97" w14:textId="77777777" w:rsidR="00085196" w:rsidRDefault="00085196">
      <w:pPr>
        <w:widowControl w:val="0"/>
        <w:jc w:val="both"/>
        <w:rPr>
          <w:b/>
        </w:rPr>
      </w:pPr>
    </w:p>
    <w:p w14:paraId="6E04DB98" w14:textId="77777777" w:rsidR="00085196" w:rsidRDefault="00577B6A">
      <w:pPr>
        <w:widowControl w:val="0"/>
        <w:jc w:val="center"/>
        <w:rPr>
          <w:b/>
        </w:rPr>
      </w:pPr>
      <w:r>
        <w:rPr>
          <w:b/>
          <w:noProof/>
          <w:lang w:eastAsia="lt-LT"/>
        </w:rPr>
        <w:drawing>
          <wp:inline distT="0" distB="0" distL="0" distR="0" wp14:anchorId="6E04E5E1" wp14:editId="6E04E5E2">
            <wp:extent cx="4314825" cy="2962275"/>
            <wp:effectExtent l="0" t="0" r="0" b="0"/>
            <wp:docPr id="76" name="Paveikslėlis 6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4" descr="T DVAER Model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314825" cy="2962275"/>
                    </a:xfrm>
                    <a:prstGeom prst="rect">
                      <a:avLst/>
                    </a:prstGeom>
                    <a:noFill/>
                    <a:ln>
                      <a:noFill/>
                    </a:ln>
                  </pic:spPr>
                </pic:pic>
              </a:graphicData>
            </a:graphic>
          </wp:inline>
        </w:drawing>
      </w:r>
    </w:p>
    <w:p w14:paraId="6E04DB99" w14:textId="77777777" w:rsidR="00085196" w:rsidRDefault="00577B6A">
      <w:pPr>
        <w:widowControl w:val="0"/>
        <w:jc w:val="center"/>
        <w:rPr>
          <w:b/>
        </w:rPr>
      </w:pPr>
      <w:r>
        <w:rPr>
          <w:vanish/>
        </w:rPr>
        <w:t>(iliustracija)</w:t>
      </w:r>
    </w:p>
    <w:p w14:paraId="6E04DB9A" w14:textId="77777777" w:rsidR="00085196" w:rsidRDefault="000C6DE7">
      <w:pPr>
        <w:widowControl w:val="0"/>
      </w:pPr>
    </w:p>
    <w:p w14:paraId="6E04DB9B" w14:textId="77777777" w:rsidR="00085196" w:rsidRDefault="000C6DE7">
      <w:pPr>
        <w:widowControl w:val="0"/>
        <w:rPr>
          <w:b/>
        </w:rPr>
      </w:pPr>
      <w:r w:rsidR="00577B6A">
        <w:rPr>
          <w:b/>
        </w:rPr>
        <w:t>Paaiškinimas</w:t>
      </w:r>
    </w:p>
    <w:p w14:paraId="6E04DB9C" w14:textId="77777777" w:rsidR="00085196" w:rsidRDefault="00577B6A">
      <w:pPr>
        <w:widowControl w:val="0"/>
      </w:pPr>
      <w:r>
        <w:t>Dėl greičio ribojimo žingsnio galioja A I dalies TES pastabos</w:t>
      </w:r>
    </w:p>
    <w:p w14:paraId="6E04DB9D" w14:textId="77777777" w:rsidR="00085196" w:rsidRDefault="00085196">
      <w:pPr>
        <w:widowControl w:val="0"/>
        <w:jc w:val="both"/>
        <w:rPr>
          <w:b/>
          <w:i/>
          <w:sz w:val="20"/>
        </w:rPr>
      </w:pPr>
    </w:p>
    <w:p w14:paraId="6E04DB9E"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9"/>
        <w:gridCol w:w="2591"/>
      </w:tblGrid>
      <w:tr w:rsidR="00085196" w14:paraId="6E04DBA4" w14:textId="77777777">
        <w:trPr>
          <w:jc w:val="center"/>
        </w:trPr>
        <w:tc>
          <w:tcPr>
            <w:tcW w:w="6479" w:type="dxa"/>
            <w:vMerge w:val="restart"/>
            <w:vAlign w:val="center"/>
          </w:tcPr>
          <w:p w14:paraId="6E04DB9F" w14:textId="77777777" w:rsidR="00085196" w:rsidRDefault="00577B6A">
            <w:pPr>
              <w:widowControl w:val="0"/>
              <w:jc w:val="center"/>
              <w:rPr>
                <w:sz w:val="20"/>
              </w:rPr>
            </w:pPr>
            <w:r>
              <w:rPr>
                <w:noProof/>
                <w:sz w:val="20"/>
                <w:lang w:eastAsia="lt-LT"/>
              </w:rPr>
              <w:lastRenderedPageBreak/>
              <w:drawing>
                <wp:inline distT="0" distB="0" distL="0" distR="0" wp14:anchorId="6E04E5E3" wp14:editId="6E04E5E4">
                  <wp:extent cx="3686175" cy="6134100"/>
                  <wp:effectExtent l="0" t="0" r="0" b="0"/>
                  <wp:docPr id="77" name="Paveikslėlis 6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5" descr="T DVAER Model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686175" cy="6134100"/>
                          </a:xfrm>
                          <a:prstGeom prst="rect">
                            <a:avLst/>
                          </a:prstGeom>
                          <a:noFill/>
                          <a:ln>
                            <a:noFill/>
                          </a:ln>
                        </pic:spPr>
                      </pic:pic>
                    </a:graphicData>
                  </a:graphic>
                </wp:inline>
              </w:drawing>
            </w:r>
          </w:p>
          <w:p w14:paraId="6E04DBA0" w14:textId="77777777" w:rsidR="00085196" w:rsidRDefault="00577B6A">
            <w:pPr>
              <w:widowControl w:val="0"/>
              <w:jc w:val="center"/>
              <w:rPr>
                <w:sz w:val="20"/>
              </w:rPr>
            </w:pPr>
            <w:r>
              <w:rPr>
                <w:vanish/>
              </w:rPr>
              <w:t>(iliustracija)</w:t>
            </w:r>
          </w:p>
        </w:tc>
        <w:tc>
          <w:tcPr>
            <w:tcW w:w="2591" w:type="dxa"/>
            <w:tcBorders>
              <w:bottom w:val="single" w:sz="4" w:space="0" w:color="auto"/>
            </w:tcBorders>
          </w:tcPr>
          <w:p w14:paraId="6E04DBA1" w14:textId="77777777" w:rsidR="00085196" w:rsidRDefault="00577B6A">
            <w:pPr>
              <w:widowControl w:val="0"/>
              <w:rPr>
                <w:b/>
                <w:sz w:val="20"/>
              </w:rPr>
            </w:pPr>
            <w:r>
              <w:rPr>
                <w:b/>
                <w:sz w:val="20"/>
              </w:rPr>
              <w:t>TES A II/1a</w:t>
            </w:r>
          </w:p>
          <w:p w14:paraId="6E04DBA2" w14:textId="77777777" w:rsidR="00085196" w:rsidRDefault="00577B6A">
            <w:pPr>
              <w:widowControl w:val="0"/>
              <w:rPr>
                <w:b/>
                <w:sz w:val="20"/>
              </w:rPr>
            </w:pPr>
            <w:r>
              <w:rPr>
                <w:b/>
                <w:sz w:val="20"/>
              </w:rPr>
              <w:t>Eismo organizavimas 3s+1</w:t>
            </w:r>
          </w:p>
          <w:p w14:paraId="6E04DBA3" w14:textId="77777777" w:rsidR="00085196" w:rsidRDefault="00577B6A">
            <w:pPr>
              <w:widowControl w:val="0"/>
              <w:rPr>
                <w:sz w:val="20"/>
              </w:rPr>
            </w:pPr>
            <w:r>
              <w:rPr>
                <w:b/>
                <w:i/>
                <w:sz w:val="20"/>
              </w:rPr>
              <w:t>3 laikinos eismo juostos priešingos krypties važiuojamojoje dalyje, 1 eismo juosta arba laikina juosta susiaurintoje važiuojamojoje dalyje</w:t>
            </w:r>
          </w:p>
        </w:tc>
      </w:tr>
      <w:tr w:rsidR="00085196" w14:paraId="6E04DBC1" w14:textId="77777777">
        <w:trPr>
          <w:trHeight w:val="70"/>
          <w:jc w:val="center"/>
        </w:trPr>
        <w:tc>
          <w:tcPr>
            <w:tcW w:w="6479" w:type="dxa"/>
            <w:vMerge/>
          </w:tcPr>
          <w:p w14:paraId="6E04DBA5" w14:textId="77777777" w:rsidR="00085196" w:rsidRDefault="00085196">
            <w:pPr>
              <w:widowControl w:val="0"/>
              <w:rPr>
                <w:sz w:val="20"/>
              </w:rPr>
            </w:pPr>
          </w:p>
        </w:tc>
        <w:tc>
          <w:tcPr>
            <w:tcW w:w="2591" w:type="dxa"/>
            <w:tcBorders>
              <w:top w:val="single" w:sz="4" w:space="0" w:color="auto"/>
              <w:bottom w:val="nil"/>
            </w:tcBorders>
          </w:tcPr>
          <w:p w14:paraId="6E04DBA6" w14:textId="77777777" w:rsidR="00085196" w:rsidRDefault="00577B6A">
            <w:pPr>
              <w:widowControl w:val="0"/>
              <w:rPr>
                <w:sz w:val="20"/>
              </w:rPr>
            </w:pPr>
            <w:r>
              <w:rPr>
                <w:sz w:val="20"/>
              </w:rPr>
              <w:t>Išilginis atitvėrimas – NG *); didžiausias atstumas tarp jų – 20 m</w:t>
            </w:r>
          </w:p>
          <w:p w14:paraId="6E04DBA7" w14:textId="77777777" w:rsidR="00085196" w:rsidRDefault="00085196">
            <w:pPr>
              <w:widowControl w:val="0"/>
              <w:rPr>
                <w:sz w:val="20"/>
              </w:rPr>
            </w:pPr>
          </w:p>
          <w:p w14:paraId="6E04DBA8" w14:textId="77777777" w:rsidR="00085196" w:rsidRDefault="00577B6A">
            <w:pPr>
              <w:widowControl w:val="0"/>
              <w:rPr>
                <w:sz w:val="20"/>
              </w:rPr>
            </w:pPr>
            <w:r>
              <w:rPr>
                <w:sz w:val="20"/>
              </w:rPr>
              <w:t>Didžiausias atstumas tarp vienpusių NG ir S **) pereigos zonoje – 10 m;</w:t>
            </w:r>
          </w:p>
          <w:p w14:paraId="6E04DBA9" w14:textId="77777777" w:rsidR="00085196" w:rsidRDefault="00577B6A">
            <w:pPr>
              <w:widowControl w:val="0"/>
              <w:rPr>
                <w:sz w:val="20"/>
              </w:rPr>
            </w:pPr>
            <w:r>
              <w:rPr>
                <w:sz w:val="20"/>
              </w:rPr>
              <w:t>ant kiekvieno iš jų – vienpusis SŽ</w:t>
            </w:r>
          </w:p>
          <w:p w14:paraId="6E04DBAA" w14:textId="77777777" w:rsidR="00085196" w:rsidRDefault="00085196">
            <w:pPr>
              <w:widowControl w:val="0"/>
              <w:rPr>
                <w:sz w:val="20"/>
              </w:rPr>
            </w:pPr>
          </w:p>
          <w:p w14:paraId="6E04DBAB" w14:textId="77777777" w:rsidR="00085196" w:rsidRDefault="00577B6A">
            <w:pPr>
              <w:widowControl w:val="0"/>
              <w:rPr>
                <w:sz w:val="20"/>
              </w:rPr>
            </w:pPr>
            <w:r>
              <w:rPr>
                <w:sz w:val="20"/>
              </w:rPr>
              <w:t>Skersinis atitvėrimas – NG ir S **); didžiausias atstumas tarp jų – 5 m;</w:t>
            </w:r>
          </w:p>
          <w:p w14:paraId="6E04DBAC" w14:textId="77777777" w:rsidR="00085196" w:rsidRDefault="00577B6A">
            <w:pPr>
              <w:widowControl w:val="0"/>
              <w:rPr>
                <w:sz w:val="20"/>
              </w:rPr>
            </w:pPr>
            <w:r>
              <w:rPr>
                <w:sz w:val="20"/>
              </w:rPr>
              <w:t>ant kiekvieno iš jų – SŽ; atlankos pokrypis – apie 1:20 (susiaurinimas iki laikinos eismo juostos pločio)</w:t>
            </w:r>
          </w:p>
          <w:p w14:paraId="6E04DBAD" w14:textId="77777777" w:rsidR="00085196" w:rsidRDefault="00085196">
            <w:pPr>
              <w:widowControl w:val="0"/>
              <w:rPr>
                <w:sz w:val="20"/>
              </w:rPr>
            </w:pPr>
          </w:p>
          <w:p w14:paraId="6E04DBAE" w14:textId="77777777" w:rsidR="00085196" w:rsidRDefault="00577B6A">
            <w:pPr>
              <w:widowControl w:val="0"/>
              <w:rPr>
                <w:sz w:val="20"/>
              </w:rPr>
            </w:pPr>
            <w:r>
              <w:rPr>
                <w:sz w:val="20"/>
              </w:rPr>
              <w:t>Didžiausias atstumas tarp vienpusių NG grįžtamajame ruože – 20 m; ant kiekvienos iš jų – SŽ</w:t>
            </w:r>
          </w:p>
          <w:p w14:paraId="6E04DBAF" w14:textId="77777777" w:rsidR="00085196" w:rsidRDefault="00085196">
            <w:pPr>
              <w:widowControl w:val="0"/>
              <w:rPr>
                <w:sz w:val="20"/>
              </w:rPr>
            </w:pPr>
          </w:p>
          <w:p w14:paraId="6E04DBB0" w14:textId="77777777" w:rsidR="00085196" w:rsidRDefault="00577B6A">
            <w:pPr>
              <w:widowControl w:val="0"/>
              <w:rPr>
                <w:sz w:val="20"/>
              </w:rPr>
            </w:pPr>
            <w:r>
              <w:rPr>
                <w:sz w:val="20"/>
              </w:rPr>
              <w:t>Išilginis atitvėrimas – NG *);</w:t>
            </w:r>
          </w:p>
          <w:p w14:paraId="6E04DBB1" w14:textId="77777777" w:rsidR="00085196" w:rsidRDefault="00577B6A">
            <w:pPr>
              <w:widowControl w:val="0"/>
              <w:rPr>
                <w:sz w:val="20"/>
              </w:rPr>
            </w:pPr>
            <w:r>
              <w:rPr>
                <w:sz w:val="20"/>
              </w:rPr>
              <w:t>didžiausias atstumas tarp jų – 20 m</w:t>
            </w:r>
          </w:p>
          <w:p w14:paraId="6E04DBB2" w14:textId="77777777" w:rsidR="00085196" w:rsidRDefault="00085196">
            <w:pPr>
              <w:widowControl w:val="0"/>
              <w:rPr>
                <w:sz w:val="20"/>
              </w:rPr>
            </w:pPr>
          </w:p>
          <w:p w14:paraId="6E04DBB3" w14:textId="77777777" w:rsidR="00085196" w:rsidRDefault="00577B6A">
            <w:pPr>
              <w:widowControl w:val="0"/>
              <w:rPr>
                <w:sz w:val="20"/>
              </w:rPr>
            </w:pPr>
            <w:r>
              <w:rPr>
                <w:sz w:val="20"/>
              </w:rPr>
              <w:t xml:space="preserve">1) Pakartojami kas 1000 m </w:t>
            </w:r>
          </w:p>
          <w:p w14:paraId="6E04DBB4" w14:textId="77777777" w:rsidR="00085196" w:rsidRDefault="00085196">
            <w:pPr>
              <w:widowControl w:val="0"/>
              <w:rPr>
                <w:sz w:val="20"/>
              </w:rPr>
            </w:pPr>
          </w:p>
          <w:p w14:paraId="6E04DBB5" w14:textId="77777777" w:rsidR="00085196" w:rsidRDefault="00577B6A">
            <w:pPr>
              <w:widowControl w:val="0"/>
              <w:rPr>
                <w:sz w:val="20"/>
              </w:rPr>
            </w:pPr>
            <w:r>
              <w:rPr>
                <w:sz w:val="20"/>
              </w:rPr>
              <w:t>2) Skydas, nurodantis pereigos vietą ir eismo kryptis juostose</w:t>
            </w:r>
          </w:p>
          <w:p w14:paraId="6E04DBB6" w14:textId="77777777" w:rsidR="00085196" w:rsidRDefault="00085196">
            <w:pPr>
              <w:widowControl w:val="0"/>
              <w:rPr>
                <w:sz w:val="20"/>
              </w:rPr>
            </w:pPr>
          </w:p>
          <w:p w14:paraId="6E04DBB7" w14:textId="77777777" w:rsidR="00085196" w:rsidRDefault="00577B6A">
            <w:pPr>
              <w:widowControl w:val="0"/>
              <w:rPr>
                <w:sz w:val="20"/>
              </w:rPr>
            </w:pPr>
            <w:r>
              <w:rPr>
                <w:sz w:val="20"/>
              </w:rPr>
              <w:t>3) Pakartojami kas 2000 m</w:t>
            </w:r>
          </w:p>
          <w:p w14:paraId="6E04DBB8" w14:textId="77777777" w:rsidR="00085196" w:rsidRDefault="00085196">
            <w:pPr>
              <w:widowControl w:val="0"/>
              <w:rPr>
                <w:sz w:val="20"/>
              </w:rPr>
            </w:pPr>
          </w:p>
          <w:p w14:paraId="6E04DBB9" w14:textId="77777777" w:rsidR="00085196" w:rsidRDefault="00577B6A">
            <w:pPr>
              <w:widowControl w:val="0"/>
              <w:rPr>
                <w:sz w:val="20"/>
              </w:rPr>
            </w:pPr>
            <w:r>
              <w:rPr>
                <w:sz w:val="20"/>
              </w:rPr>
              <w:t>4) Saugos zona</w:t>
            </w:r>
          </w:p>
          <w:p w14:paraId="6E04DBBA" w14:textId="77777777" w:rsidR="00085196" w:rsidRDefault="00085196">
            <w:pPr>
              <w:widowControl w:val="0"/>
              <w:rPr>
                <w:sz w:val="20"/>
              </w:rPr>
            </w:pPr>
          </w:p>
          <w:p w14:paraId="6E04DBBB" w14:textId="77777777" w:rsidR="00085196" w:rsidRDefault="00577B6A">
            <w:pPr>
              <w:widowControl w:val="0"/>
              <w:rPr>
                <w:sz w:val="20"/>
              </w:rPr>
            </w:pPr>
            <w:r>
              <w:rPr>
                <w:sz w:val="20"/>
              </w:rPr>
              <w:t>5) Priekinis blyksintis SŽ, kurio šviesos stiprumas naktį sumažinamas</w:t>
            </w:r>
          </w:p>
          <w:p w14:paraId="6E04DBBC" w14:textId="77777777" w:rsidR="00085196" w:rsidRDefault="00085196">
            <w:pPr>
              <w:widowControl w:val="0"/>
              <w:rPr>
                <w:sz w:val="20"/>
              </w:rPr>
            </w:pPr>
          </w:p>
          <w:p w14:paraId="6E04DBBD" w14:textId="77777777" w:rsidR="00085196" w:rsidRDefault="00577B6A">
            <w:pPr>
              <w:widowControl w:val="0"/>
              <w:rPr>
                <w:sz w:val="20"/>
              </w:rPr>
            </w:pPr>
            <w:r>
              <w:rPr>
                <w:sz w:val="20"/>
              </w:rPr>
              <w:t>6) Įspėjamoji gairė (žr. 5 iliustraciją) su SŽ</w:t>
            </w:r>
          </w:p>
          <w:p w14:paraId="6E04DBBE" w14:textId="77777777" w:rsidR="00085196" w:rsidRDefault="00085196">
            <w:pPr>
              <w:widowControl w:val="0"/>
              <w:rPr>
                <w:sz w:val="20"/>
              </w:rPr>
            </w:pPr>
          </w:p>
          <w:p w14:paraId="6E04DBBF" w14:textId="77777777" w:rsidR="00085196" w:rsidRDefault="00577B6A">
            <w:pPr>
              <w:widowControl w:val="0"/>
              <w:rPr>
                <w:sz w:val="20"/>
              </w:rPr>
            </w:pPr>
            <w:r>
              <w:rPr>
                <w:sz w:val="20"/>
              </w:rPr>
              <w:t>*) Galima numatyti su SŽ</w:t>
            </w:r>
          </w:p>
          <w:p w14:paraId="6E04DBC0" w14:textId="77777777" w:rsidR="00085196" w:rsidRDefault="00577B6A">
            <w:pPr>
              <w:widowControl w:val="0"/>
              <w:rPr>
                <w:sz w:val="20"/>
              </w:rPr>
            </w:pPr>
            <w:r>
              <w:rPr>
                <w:sz w:val="20"/>
              </w:rPr>
              <w:t>**) Galima naudoti NG</w:t>
            </w:r>
          </w:p>
        </w:tc>
      </w:tr>
      <w:tr w:rsidR="00085196" w14:paraId="6E04DBC4" w14:textId="77777777">
        <w:trPr>
          <w:trHeight w:val="283"/>
          <w:jc w:val="center"/>
        </w:trPr>
        <w:tc>
          <w:tcPr>
            <w:tcW w:w="6479" w:type="dxa"/>
            <w:vMerge/>
          </w:tcPr>
          <w:p w14:paraId="6E04DBC2" w14:textId="77777777" w:rsidR="00085196" w:rsidRDefault="00085196">
            <w:pPr>
              <w:widowControl w:val="0"/>
              <w:jc w:val="both"/>
              <w:rPr>
                <w:sz w:val="20"/>
              </w:rPr>
            </w:pPr>
          </w:p>
        </w:tc>
        <w:tc>
          <w:tcPr>
            <w:tcW w:w="2591" w:type="dxa"/>
            <w:tcBorders>
              <w:top w:val="nil"/>
            </w:tcBorders>
            <w:vAlign w:val="bottom"/>
          </w:tcPr>
          <w:p w14:paraId="6E04DBC3" w14:textId="77777777" w:rsidR="00085196" w:rsidRDefault="00577B6A">
            <w:pPr>
              <w:widowControl w:val="0"/>
              <w:rPr>
                <w:sz w:val="20"/>
              </w:rPr>
            </w:pPr>
            <w:r>
              <w:rPr>
                <w:sz w:val="20"/>
              </w:rPr>
              <w:t>Matmenys metrais</w:t>
            </w:r>
          </w:p>
        </w:tc>
      </w:tr>
    </w:tbl>
    <w:p w14:paraId="6E04DBC5" w14:textId="77777777" w:rsidR="00085196" w:rsidRDefault="00085196">
      <w:pPr>
        <w:widowControl w:val="0"/>
        <w:jc w:val="both"/>
        <w:rPr>
          <w:b/>
          <w:i/>
          <w:sz w:val="20"/>
        </w:rPr>
      </w:pPr>
    </w:p>
    <w:p w14:paraId="6E04DBC6"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9"/>
        <w:gridCol w:w="2471"/>
      </w:tblGrid>
      <w:tr w:rsidR="00085196" w14:paraId="6E04DBCC" w14:textId="77777777">
        <w:trPr>
          <w:jc w:val="center"/>
        </w:trPr>
        <w:tc>
          <w:tcPr>
            <w:tcW w:w="6599" w:type="dxa"/>
            <w:vMerge w:val="restart"/>
            <w:vAlign w:val="center"/>
          </w:tcPr>
          <w:p w14:paraId="6E04DBC7" w14:textId="77777777" w:rsidR="00085196" w:rsidRDefault="00577B6A">
            <w:pPr>
              <w:widowControl w:val="0"/>
              <w:jc w:val="center"/>
              <w:rPr>
                <w:sz w:val="20"/>
              </w:rPr>
            </w:pPr>
            <w:r>
              <w:rPr>
                <w:noProof/>
                <w:sz w:val="20"/>
                <w:lang w:eastAsia="lt-LT"/>
              </w:rPr>
              <w:lastRenderedPageBreak/>
              <w:drawing>
                <wp:inline distT="0" distB="0" distL="0" distR="0" wp14:anchorId="6E04E5E5" wp14:editId="6E04E5E6">
                  <wp:extent cx="4248150" cy="6219825"/>
                  <wp:effectExtent l="0" t="0" r="0" b="0"/>
                  <wp:docPr id="78" name="Paveikslėlis 6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6" descr="T DVAER Model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248150" cy="6219825"/>
                          </a:xfrm>
                          <a:prstGeom prst="rect">
                            <a:avLst/>
                          </a:prstGeom>
                          <a:noFill/>
                          <a:ln>
                            <a:noFill/>
                          </a:ln>
                        </pic:spPr>
                      </pic:pic>
                    </a:graphicData>
                  </a:graphic>
                </wp:inline>
              </w:drawing>
            </w:r>
          </w:p>
          <w:p w14:paraId="6E04DBC8" w14:textId="77777777" w:rsidR="00085196" w:rsidRDefault="00577B6A">
            <w:pPr>
              <w:widowControl w:val="0"/>
              <w:jc w:val="center"/>
              <w:rPr>
                <w:sz w:val="20"/>
              </w:rPr>
            </w:pPr>
            <w:r>
              <w:rPr>
                <w:vanish/>
              </w:rPr>
              <w:t>(iliustracija)</w:t>
            </w:r>
          </w:p>
        </w:tc>
        <w:tc>
          <w:tcPr>
            <w:tcW w:w="2471" w:type="dxa"/>
            <w:tcBorders>
              <w:bottom w:val="single" w:sz="4" w:space="0" w:color="auto"/>
            </w:tcBorders>
          </w:tcPr>
          <w:p w14:paraId="6E04DBC9" w14:textId="77777777" w:rsidR="00085196" w:rsidRDefault="00577B6A">
            <w:pPr>
              <w:widowControl w:val="0"/>
              <w:rPr>
                <w:b/>
                <w:sz w:val="20"/>
              </w:rPr>
            </w:pPr>
            <w:r>
              <w:rPr>
                <w:b/>
                <w:sz w:val="20"/>
              </w:rPr>
              <w:t>TES A II/1b</w:t>
            </w:r>
          </w:p>
          <w:p w14:paraId="6E04DBCA" w14:textId="77777777" w:rsidR="00085196" w:rsidRDefault="00577B6A">
            <w:pPr>
              <w:widowControl w:val="0"/>
              <w:rPr>
                <w:b/>
                <w:sz w:val="20"/>
              </w:rPr>
            </w:pPr>
            <w:r>
              <w:rPr>
                <w:b/>
                <w:sz w:val="20"/>
              </w:rPr>
              <w:t>Eismo organizavimas 3s+1</w:t>
            </w:r>
          </w:p>
          <w:p w14:paraId="6E04DBCB" w14:textId="77777777" w:rsidR="00085196" w:rsidRDefault="00577B6A">
            <w:pPr>
              <w:widowControl w:val="0"/>
              <w:rPr>
                <w:b/>
                <w:i/>
                <w:sz w:val="20"/>
              </w:rPr>
            </w:pPr>
            <w:r>
              <w:rPr>
                <w:b/>
                <w:i/>
                <w:sz w:val="20"/>
              </w:rPr>
              <w:t>3 laikinos eismo juostos priešingos krypties važiuojamojoje dalyje, 1 eismo juosta arba laikina juosta susiaurintoje važiuojamojoje dalyje</w:t>
            </w:r>
          </w:p>
        </w:tc>
      </w:tr>
      <w:tr w:rsidR="00085196" w14:paraId="6E04DBDF" w14:textId="77777777">
        <w:trPr>
          <w:trHeight w:val="9836"/>
          <w:jc w:val="center"/>
        </w:trPr>
        <w:tc>
          <w:tcPr>
            <w:tcW w:w="6599" w:type="dxa"/>
            <w:vMerge/>
          </w:tcPr>
          <w:p w14:paraId="6E04DBCD" w14:textId="77777777" w:rsidR="00085196" w:rsidRDefault="00085196">
            <w:pPr>
              <w:widowControl w:val="0"/>
              <w:rPr>
                <w:sz w:val="20"/>
              </w:rPr>
            </w:pPr>
          </w:p>
        </w:tc>
        <w:tc>
          <w:tcPr>
            <w:tcW w:w="2471" w:type="dxa"/>
            <w:tcBorders>
              <w:top w:val="single" w:sz="4" w:space="0" w:color="auto"/>
              <w:bottom w:val="nil"/>
            </w:tcBorders>
          </w:tcPr>
          <w:p w14:paraId="6E04DBCE" w14:textId="77777777" w:rsidR="00085196" w:rsidRDefault="00577B6A">
            <w:pPr>
              <w:widowControl w:val="0"/>
              <w:rPr>
                <w:sz w:val="20"/>
              </w:rPr>
            </w:pPr>
            <w:r>
              <w:rPr>
                <w:sz w:val="20"/>
              </w:rPr>
              <w:t>Išilginis atitvėrimas – NG *); didžiausias atstumas tarp jų – 20 m</w:t>
            </w:r>
          </w:p>
          <w:p w14:paraId="6E04DBCF" w14:textId="77777777" w:rsidR="00085196" w:rsidRDefault="00085196">
            <w:pPr>
              <w:widowControl w:val="0"/>
              <w:rPr>
                <w:sz w:val="20"/>
              </w:rPr>
            </w:pPr>
          </w:p>
          <w:p w14:paraId="6E04DBD0" w14:textId="77777777" w:rsidR="00085196" w:rsidRDefault="00577B6A">
            <w:pPr>
              <w:widowControl w:val="0"/>
              <w:rPr>
                <w:sz w:val="20"/>
              </w:rPr>
            </w:pPr>
            <w:r>
              <w:rPr>
                <w:sz w:val="20"/>
              </w:rPr>
              <w:t>Skersinis atitvėrimas – NG ir S **);didžiausias atstumas tarp jų – 5 m; ant kiekvieno iš jų – SŽ; atlankos pokrypis – apie 1:20 (susiaurinimas iki laikinų eismo juostų pločio)</w:t>
            </w:r>
          </w:p>
          <w:p w14:paraId="6E04DBD1" w14:textId="77777777" w:rsidR="00085196" w:rsidRDefault="00577B6A">
            <w:pPr>
              <w:widowControl w:val="0"/>
              <w:rPr>
                <w:sz w:val="20"/>
              </w:rPr>
            </w:pPr>
            <w:r>
              <w:rPr>
                <w:sz w:val="20"/>
              </w:rPr>
              <w:t>Didžiausias atstumas tarp S **) ir vienpusių NG pereigos zonoje – 10 m; ant kiekvieno iš jų – vienpusis SŽ</w:t>
            </w:r>
          </w:p>
          <w:p w14:paraId="6E04DBD2" w14:textId="77777777" w:rsidR="00085196" w:rsidRDefault="00085196">
            <w:pPr>
              <w:widowControl w:val="0"/>
              <w:rPr>
                <w:sz w:val="20"/>
              </w:rPr>
            </w:pPr>
          </w:p>
          <w:p w14:paraId="6E04DBD3" w14:textId="77777777" w:rsidR="00085196" w:rsidRDefault="00577B6A">
            <w:pPr>
              <w:widowControl w:val="0"/>
              <w:rPr>
                <w:sz w:val="20"/>
              </w:rPr>
            </w:pPr>
            <w:r>
              <w:rPr>
                <w:sz w:val="20"/>
              </w:rPr>
              <w:t>Didžiausias atstumas tarp S **) ir vienpusių NG grįžtamajame ruože – 20 m; ant kiekvieno iš jų – SŽ</w:t>
            </w:r>
          </w:p>
          <w:p w14:paraId="6E04DBD4" w14:textId="77777777" w:rsidR="00085196" w:rsidRDefault="00085196">
            <w:pPr>
              <w:widowControl w:val="0"/>
              <w:rPr>
                <w:sz w:val="20"/>
              </w:rPr>
            </w:pPr>
          </w:p>
          <w:p w14:paraId="6E04DBD5" w14:textId="77777777" w:rsidR="00085196" w:rsidRDefault="00577B6A">
            <w:pPr>
              <w:widowControl w:val="0"/>
              <w:rPr>
                <w:sz w:val="20"/>
              </w:rPr>
            </w:pPr>
            <w:r>
              <w:rPr>
                <w:sz w:val="20"/>
              </w:rPr>
              <w:t>Išilginis atitvėrimas – NG *); didžiausias atstumas tarp jų – 20 m</w:t>
            </w:r>
          </w:p>
          <w:p w14:paraId="6E04DBD6" w14:textId="77777777" w:rsidR="00085196" w:rsidRDefault="00085196">
            <w:pPr>
              <w:widowControl w:val="0"/>
              <w:rPr>
                <w:sz w:val="20"/>
              </w:rPr>
            </w:pPr>
          </w:p>
          <w:p w14:paraId="6E04DBD7" w14:textId="77777777" w:rsidR="00085196" w:rsidRDefault="00577B6A">
            <w:pPr>
              <w:widowControl w:val="0"/>
              <w:rPr>
                <w:sz w:val="20"/>
              </w:rPr>
            </w:pPr>
            <w:r>
              <w:rPr>
                <w:sz w:val="20"/>
              </w:rPr>
              <w:t>1) Pakartojami kas 1000 m</w:t>
            </w:r>
          </w:p>
          <w:p w14:paraId="6E04DBD8" w14:textId="77777777" w:rsidR="00085196" w:rsidRDefault="00577B6A">
            <w:pPr>
              <w:widowControl w:val="0"/>
              <w:rPr>
                <w:sz w:val="20"/>
              </w:rPr>
            </w:pPr>
            <w:r>
              <w:rPr>
                <w:sz w:val="20"/>
              </w:rPr>
              <w:t>2) Skydas, nurodantis atlankų vietas ir eismo kryptis juostose</w:t>
            </w:r>
          </w:p>
          <w:p w14:paraId="6E04DBD9" w14:textId="77777777" w:rsidR="00085196" w:rsidRDefault="00577B6A">
            <w:pPr>
              <w:widowControl w:val="0"/>
              <w:rPr>
                <w:sz w:val="20"/>
              </w:rPr>
            </w:pPr>
            <w:r>
              <w:rPr>
                <w:sz w:val="20"/>
              </w:rPr>
              <w:t>3) Skydas, nurodantis pereigų vietas ir eismo krypties juostas</w:t>
            </w:r>
          </w:p>
          <w:p w14:paraId="6E04DBDA" w14:textId="77777777" w:rsidR="00085196" w:rsidRDefault="00577B6A">
            <w:pPr>
              <w:widowControl w:val="0"/>
              <w:rPr>
                <w:sz w:val="20"/>
              </w:rPr>
            </w:pPr>
            <w:r>
              <w:rPr>
                <w:sz w:val="20"/>
              </w:rPr>
              <w:t>4) Pakartojami kas 2000 m</w:t>
            </w:r>
          </w:p>
          <w:p w14:paraId="6E04DBDB" w14:textId="77777777" w:rsidR="00085196" w:rsidRDefault="00577B6A">
            <w:pPr>
              <w:widowControl w:val="0"/>
              <w:rPr>
                <w:sz w:val="20"/>
              </w:rPr>
            </w:pPr>
            <w:r>
              <w:rPr>
                <w:sz w:val="20"/>
              </w:rPr>
              <w:t>5) Priekinis blyksintis SŽ, kurio šviesos stiprumas naktį sumažinamas</w:t>
            </w:r>
          </w:p>
          <w:p w14:paraId="6E04DBDC" w14:textId="77777777" w:rsidR="00085196" w:rsidRDefault="00577B6A">
            <w:pPr>
              <w:widowControl w:val="0"/>
              <w:rPr>
                <w:sz w:val="20"/>
              </w:rPr>
            </w:pPr>
            <w:r>
              <w:rPr>
                <w:sz w:val="20"/>
              </w:rPr>
              <w:t>6) Įspėjamoji gairė su SŽ</w:t>
            </w:r>
          </w:p>
          <w:p w14:paraId="6E04DBDD" w14:textId="77777777" w:rsidR="00085196" w:rsidRDefault="00577B6A">
            <w:pPr>
              <w:widowControl w:val="0"/>
              <w:rPr>
                <w:sz w:val="20"/>
              </w:rPr>
            </w:pPr>
            <w:r>
              <w:rPr>
                <w:sz w:val="20"/>
              </w:rPr>
              <w:t>*) Galima numatyti su SŽ</w:t>
            </w:r>
          </w:p>
          <w:p w14:paraId="6E04DBDE" w14:textId="77777777" w:rsidR="00085196" w:rsidRDefault="00577B6A">
            <w:pPr>
              <w:widowControl w:val="0"/>
              <w:rPr>
                <w:sz w:val="20"/>
              </w:rPr>
            </w:pPr>
            <w:r>
              <w:rPr>
                <w:sz w:val="20"/>
              </w:rPr>
              <w:t>**) Galima naudoti NG</w:t>
            </w:r>
          </w:p>
        </w:tc>
      </w:tr>
      <w:tr w:rsidR="00085196" w14:paraId="6E04DBE2" w14:textId="77777777">
        <w:trPr>
          <w:trHeight w:val="283"/>
          <w:jc w:val="center"/>
        </w:trPr>
        <w:tc>
          <w:tcPr>
            <w:tcW w:w="6599" w:type="dxa"/>
            <w:vMerge/>
          </w:tcPr>
          <w:p w14:paraId="6E04DBE0" w14:textId="77777777" w:rsidR="00085196" w:rsidRDefault="00085196">
            <w:pPr>
              <w:widowControl w:val="0"/>
              <w:jc w:val="both"/>
              <w:rPr>
                <w:sz w:val="20"/>
              </w:rPr>
            </w:pPr>
          </w:p>
        </w:tc>
        <w:tc>
          <w:tcPr>
            <w:tcW w:w="2471" w:type="dxa"/>
            <w:tcBorders>
              <w:top w:val="nil"/>
            </w:tcBorders>
            <w:vAlign w:val="bottom"/>
          </w:tcPr>
          <w:p w14:paraId="6E04DBE1" w14:textId="77777777" w:rsidR="00085196" w:rsidRDefault="00577B6A">
            <w:pPr>
              <w:widowControl w:val="0"/>
              <w:rPr>
                <w:sz w:val="20"/>
              </w:rPr>
            </w:pPr>
            <w:r>
              <w:rPr>
                <w:sz w:val="20"/>
              </w:rPr>
              <w:t>Matmenys metrais</w:t>
            </w:r>
          </w:p>
        </w:tc>
      </w:tr>
    </w:tbl>
    <w:p w14:paraId="6E04DBE3" w14:textId="77777777" w:rsidR="00085196" w:rsidRDefault="00085196">
      <w:pPr>
        <w:widowControl w:val="0"/>
        <w:jc w:val="both"/>
        <w:rPr>
          <w:b/>
          <w:i/>
          <w:sz w:val="20"/>
        </w:rPr>
      </w:pPr>
    </w:p>
    <w:p w14:paraId="6E04DBE4"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6"/>
        <w:gridCol w:w="2434"/>
      </w:tblGrid>
      <w:tr w:rsidR="00085196" w14:paraId="6E04DBEA" w14:textId="77777777">
        <w:trPr>
          <w:jc w:val="center"/>
        </w:trPr>
        <w:tc>
          <w:tcPr>
            <w:tcW w:w="6599" w:type="dxa"/>
            <w:vMerge w:val="restart"/>
            <w:vAlign w:val="center"/>
          </w:tcPr>
          <w:p w14:paraId="6E04DBE5" w14:textId="77777777" w:rsidR="00085196" w:rsidRDefault="00577B6A">
            <w:pPr>
              <w:widowControl w:val="0"/>
              <w:jc w:val="center"/>
              <w:rPr>
                <w:sz w:val="20"/>
              </w:rPr>
            </w:pPr>
            <w:r>
              <w:rPr>
                <w:noProof/>
                <w:sz w:val="20"/>
                <w:lang w:eastAsia="lt-LT"/>
              </w:rPr>
              <w:lastRenderedPageBreak/>
              <w:drawing>
                <wp:inline distT="0" distB="0" distL="0" distR="0" wp14:anchorId="6E04E5E7" wp14:editId="6E04E5E8">
                  <wp:extent cx="4076700" cy="6743700"/>
                  <wp:effectExtent l="0" t="0" r="0" b="0"/>
                  <wp:docPr id="79" name="Paveikslėlis 6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7" descr="T DVAER Model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076700" cy="6743700"/>
                          </a:xfrm>
                          <a:prstGeom prst="rect">
                            <a:avLst/>
                          </a:prstGeom>
                          <a:noFill/>
                          <a:ln>
                            <a:noFill/>
                          </a:ln>
                        </pic:spPr>
                      </pic:pic>
                    </a:graphicData>
                  </a:graphic>
                </wp:inline>
              </w:drawing>
            </w:r>
          </w:p>
          <w:p w14:paraId="6E04DBE6" w14:textId="77777777" w:rsidR="00085196" w:rsidRDefault="00577B6A">
            <w:pPr>
              <w:widowControl w:val="0"/>
              <w:jc w:val="center"/>
              <w:rPr>
                <w:sz w:val="20"/>
              </w:rPr>
            </w:pPr>
            <w:r>
              <w:rPr>
                <w:vanish/>
              </w:rPr>
              <w:t>(iliustracija)</w:t>
            </w:r>
          </w:p>
        </w:tc>
        <w:tc>
          <w:tcPr>
            <w:tcW w:w="2471" w:type="dxa"/>
            <w:tcBorders>
              <w:bottom w:val="single" w:sz="4" w:space="0" w:color="auto"/>
            </w:tcBorders>
          </w:tcPr>
          <w:p w14:paraId="6E04DBE7" w14:textId="77777777" w:rsidR="00085196" w:rsidRDefault="00577B6A">
            <w:pPr>
              <w:widowControl w:val="0"/>
              <w:rPr>
                <w:b/>
                <w:sz w:val="20"/>
              </w:rPr>
            </w:pPr>
            <w:r>
              <w:rPr>
                <w:b/>
                <w:sz w:val="20"/>
              </w:rPr>
              <w:t>TES A II/2a</w:t>
            </w:r>
          </w:p>
          <w:p w14:paraId="6E04DBE8" w14:textId="77777777" w:rsidR="00085196" w:rsidRDefault="00577B6A">
            <w:pPr>
              <w:widowControl w:val="0"/>
              <w:rPr>
                <w:b/>
                <w:sz w:val="20"/>
              </w:rPr>
            </w:pPr>
            <w:r>
              <w:rPr>
                <w:b/>
                <w:sz w:val="20"/>
              </w:rPr>
              <w:t>Eismo organizavimas 4s+0</w:t>
            </w:r>
          </w:p>
          <w:p w14:paraId="6E04DBE9" w14:textId="77777777" w:rsidR="00085196" w:rsidRDefault="00577B6A">
            <w:pPr>
              <w:widowControl w:val="0"/>
              <w:rPr>
                <w:sz w:val="20"/>
              </w:rPr>
            </w:pPr>
            <w:r>
              <w:rPr>
                <w:b/>
                <w:i/>
                <w:sz w:val="20"/>
              </w:rPr>
              <w:t>4 laikinos eismo juostos priešingos krypties važiuojamojoje dalyje</w:t>
            </w:r>
          </w:p>
        </w:tc>
      </w:tr>
      <w:tr w:rsidR="00085196" w14:paraId="6E04DC00" w14:textId="77777777">
        <w:trPr>
          <w:trHeight w:val="7153"/>
          <w:jc w:val="center"/>
        </w:trPr>
        <w:tc>
          <w:tcPr>
            <w:tcW w:w="6599" w:type="dxa"/>
            <w:vMerge/>
          </w:tcPr>
          <w:p w14:paraId="6E04DBEB" w14:textId="77777777" w:rsidR="00085196" w:rsidRDefault="00085196">
            <w:pPr>
              <w:widowControl w:val="0"/>
              <w:rPr>
                <w:sz w:val="20"/>
              </w:rPr>
            </w:pPr>
          </w:p>
        </w:tc>
        <w:tc>
          <w:tcPr>
            <w:tcW w:w="2471" w:type="dxa"/>
            <w:tcBorders>
              <w:top w:val="single" w:sz="4" w:space="0" w:color="auto"/>
              <w:bottom w:val="nil"/>
            </w:tcBorders>
          </w:tcPr>
          <w:p w14:paraId="6E04DBEC" w14:textId="77777777" w:rsidR="00085196" w:rsidRDefault="00577B6A">
            <w:pPr>
              <w:widowControl w:val="0"/>
              <w:rPr>
                <w:sz w:val="20"/>
              </w:rPr>
            </w:pPr>
            <w:r>
              <w:rPr>
                <w:sz w:val="20"/>
              </w:rPr>
              <w:t xml:space="preserve">Didžiausias atstumas tarp vienpusių NG ir S **) pereigos zonoje – 10 m; </w:t>
            </w:r>
          </w:p>
          <w:p w14:paraId="6E04DBED" w14:textId="77777777" w:rsidR="00085196" w:rsidRDefault="00577B6A">
            <w:pPr>
              <w:widowControl w:val="0"/>
              <w:rPr>
                <w:sz w:val="20"/>
              </w:rPr>
            </w:pPr>
            <w:r>
              <w:rPr>
                <w:sz w:val="20"/>
              </w:rPr>
              <w:t>ant kiekvieno iš jų – vienpusis SŽ (susiaurinimas iki laikinų eismo juostų pločio)</w:t>
            </w:r>
          </w:p>
          <w:p w14:paraId="6E04DBEE" w14:textId="77777777" w:rsidR="00085196" w:rsidRDefault="00085196">
            <w:pPr>
              <w:widowControl w:val="0"/>
              <w:rPr>
                <w:sz w:val="20"/>
              </w:rPr>
            </w:pPr>
          </w:p>
          <w:p w14:paraId="6E04DBEF" w14:textId="77777777" w:rsidR="00085196" w:rsidRDefault="00577B6A">
            <w:pPr>
              <w:widowControl w:val="0"/>
              <w:rPr>
                <w:sz w:val="20"/>
              </w:rPr>
            </w:pPr>
            <w:r>
              <w:rPr>
                <w:sz w:val="20"/>
              </w:rPr>
              <w:t xml:space="preserve">Didžiausias atstumas tarp vienpusių NG grįžtamajame ruože – 20 m; </w:t>
            </w:r>
          </w:p>
          <w:p w14:paraId="6E04DBF0" w14:textId="77777777" w:rsidR="00085196" w:rsidRDefault="00577B6A">
            <w:pPr>
              <w:widowControl w:val="0"/>
              <w:rPr>
                <w:sz w:val="20"/>
              </w:rPr>
            </w:pPr>
            <w:r>
              <w:rPr>
                <w:sz w:val="20"/>
              </w:rPr>
              <w:t>ant kiekvienos iš jų – SŽ</w:t>
            </w:r>
          </w:p>
          <w:p w14:paraId="6E04DBF1" w14:textId="77777777" w:rsidR="00085196" w:rsidRDefault="00085196">
            <w:pPr>
              <w:widowControl w:val="0"/>
              <w:rPr>
                <w:sz w:val="20"/>
              </w:rPr>
            </w:pPr>
          </w:p>
          <w:p w14:paraId="6E04DBF2" w14:textId="77777777" w:rsidR="00085196" w:rsidRDefault="00577B6A">
            <w:pPr>
              <w:widowControl w:val="0"/>
              <w:rPr>
                <w:sz w:val="20"/>
              </w:rPr>
            </w:pPr>
            <w:r>
              <w:rPr>
                <w:sz w:val="20"/>
              </w:rPr>
              <w:t>Išilginis atitvėrimas – NG *); didžiausias atstumas tarp jų – 20 m</w:t>
            </w:r>
          </w:p>
          <w:p w14:paraId="6E04DBF3" w14:textId="77777777" w:rsidR="00085196" w:rsidRDefault="00085196">
            <w:pPr>
              <w:widowControl w:val="0"/>
              <w:rPr>
                <w:sz w:val="20"/>
              </w:rPr>
            </w:pPr>
          </w:p>
          <w:p w14:paraId="6E04DBF4" w14:textId="77777777" w:rsidR="00085196" w:rsidRDefault="00577B6A">
            <w:pPr>
              <w:widowControl w:val="0"/>
              <w:rPr>
                <w:sz w:val="20"/>
              </w:rPr>
            </w:pPr>
            <w:r>
              <w:rPr>
                <w:sz w:val="20"/>
              </w:rPr>
              <w:t>1) Pakartojami kas 1000 m</w:t>
            </w:r>
          </w:p>
          <w:p w14:paraId="6E04DBF5" w14:textId="77777777" w:rsidR="00085196" w:rsidRDefault="00085196">
            <w:pPr>
              <w:widowControl w:val="0"/>
              <w:rPr>
                <w:sz w:val="20"/>
              </w:rPr>
            </w:pPr>
          </w:p>
          <w:p w14:paraId="6E04DBF6" w14:textId="77777777" w:rsidR="00085196" w:rsidRDefault="00577B6A">
            <w:pPr>
              <w:widowControl w:val="0"/>
              <w:rPr>
                <w:sz w:val="20"/>
              </w:rPr>
            </w:pPr>
            <w:r>
              <w:rPr>
                <w:sz w:val="20"/>
              </w:rPr>
              <w:t>2) Skydas, nurodantis pereigos vietą ir eismo kryptis juostose</w:t>
            </w:r>
          </w:p>
          <w:p w14:paraId="6E04DBF7" w14:textId="77777777" w:rsidR="00085196" w:rsidRDefault="00085196">
            <w:pPr>
              <w:widowControl w:val="0"/>
              <w:rPr>
                <w:sz w:val="20"/>
              </w:rPr>
            </w:pPr>
          </w:p>
          <w:p w14:paraId="6E04DBF8" w14:textId="77777777" w:rsidR="00085196" w:rsidRDefault="00577B6A">
            <w:pPr>
              <w:widowControl w:val="0"/>
              <w:rPr>
                <w:sz w:val="20"/>
              </w:rPr>
            </w:pPr>
            <w:r>
              <w:rPr>
                <w:sz w:val="20"/>
              </w:rPr>
              <w:t>3) Saugos zona</w:t>
            </w:r>
          </w:p>
          <w:p w14:paraId="6E04DBF9" w14:textId="77777777" w:rsidR="00085196" w:rsidRDefault="00085196">
            <w:pPr>
              <w:widowControl w:val="0"/>
              <w:rPr>
                <w:sz w:val="20"/>
              </w:rPr>
            </w:pPr>
          </w:p>
          <w:p w14:paraId="6E04DBFA" w14:textId="77777777" w:rsidR="00085196" w:rsidRDefault="00577B6A">
            <w:pPr>
              <w:widowControl w:val="0"/>
              <w:rPr>
                <w:sz w:val="20"/>
              </w:rPr>
            </w:pPr>
            <w:r>
              <w:rPr>
                <w:sz w:val="20"/>
              </w:rPr>
              <w:t>4) Pakartojami kas 2000 m</w:t>
            </w:r>
          </w:p>
          <w:p w14:paraId="6E04DBFB" w14:textId="77777777" w:rsidR="00085196" w:rsidRDefault="00085196">
            <w:pPr>
              <w:widowControl w:val="0"/>
              <w:rPr>
                <w:sz w:val="20"/>
              </w:rPr>
            </w:pPr>
          </w:p>
          <w:p w14:paraId="6E04DBFC" w14:textId="77777777" w:rsidR="00085196" w:rsidRDefault="00577B6A">
            <w:pPr>
              <w:widowControl w:val="0"/>
              <w:rPr>
                <w:sz w:val="20"/>
              </w:rPr>
            </w:pPr>
            <w:r>
              <w:rPr>
                <w:sz w:val="20"/>
              </w:rPr>
              <w:t>5) Priekinis blyksintis SŽ, kurio šviesos stiprumas naktį sumažinamas</w:t>
            </w:r>
          </w:p>
          <w:p w14:paraId="6E04DBFD" w14:textId="77777777" w:rsidR="00085196" w:rsidRDefault="00085196">
            <w:pPr>
              <w:widowControl w:val="0"/>
              <w:rPr>
                <w:sz w:val="20"/>
              </w:rPr>
            </w:pPr>
          </w:p>
          <w:p w14:paraId="6E04DBFE" w14:textId="77777777" w:rsidR="00085196" w:rsidRDefault="00577B6A">
            <w:pPr>
              <w:widowControl w:val="0"/>
              <w:rPr>
                <w:sz w:val="20"/>
              </w:rPr>
            </w:pPr>
            <w:r>
              <w:rPr>
                <w:sz w:val="20"/>
              </w:rPr>
              <w:t>*) Galima numatyti su SŽ</w:t>
            </w:r>
          </w:p>
          <w:p w14:paraId="6E04DBFF" w14:textId="77777777" w:rsidR="00085196" w:rsidRDefault="00577B6A">
            <w:pPr>
              <w:widowControl w:val="0"/>
              <w:rPr>
                <w:sz w:val="20"/>
              </w:rPr>
            </w:pPr>
            <w:r>
              <w:rPr>
                <w:sz w:val="20"/>
              </w:rPr>
              <w:t>**) Galima naudoti NG</w:t>
            </w:r>
          </w:p>
        </w:tc>
      </w:tr>
      <w:tr w:rsidR="00085196" w14:paraId="6E04DC03" w14:textId="77777777">
        <w:trPr>
          <w:trHeight w:val="283"/>
          <w:jc w:val="center"/>
        </w:trPr>
        <w:tc>
          <w:tcPr>
            <w:tcW w:w="6599" w:type="dxa"/>
            <w:vMerge/>
          </w:tcPr>
          <w:p w14:paraId="6E04DC01" w14:textId="77777777" w:rsidR="00085196" w:rsidRDefault="00085196">
            <w:pPr>
              <w:widowControl w:val="0"/>
              <w:jc w:val="both"/>
              <w:rPr>
                <w:sz w:val="20"/>
              </w:rPr>
            </w:pPr>
          </w:p>
        </w:tc>
        <w:tc>
          <w:tcPr>
            <w:tcW w:w="2471" w:type="dxa"/>
            <w:tcBorders>
              <w:top w:val="nil"/>
            </w:tcBorders>
            <w:vAlign w:val="bottom"/>
          </w:tcPr>
          <w:p w14:paraId="6E04DC02" w14:textId="77777777" w:rsidR="00085196" w:rsidRDefault="00577B6A">
            <w:pPr>
              <w:widowControl w:val="0"/>
              <w:rPr>
                <w:sz w:val="20"/>
              </w:rPr>
            </w:pPr>
            <w:r>
              <w:rPr>
                <w:sz w:val="20"/>
              </w:rPr>
              <w:t>Matmenys metrais</w:t>
            </w:r>
          </w:p>
        </w:tc>
      </w:tr>
    </w:tbl>
    <w:p w14:paraId="6E04DC04" w14:textId="77777777" w:rsidR="00085196" w:rsidRDefault="00085196">
      <w:pPr>
        <w:widowControl w:val="0"/>
        <w:jc w:val="both"/>
        <w:rPr>
          <w:b/>
          <w:i/>
          <w:sz w:val="20"/>
        </w:rPr>
      </w:pPr>
    </w:p>
    <w:p w14:paraId="6E04DC05"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9"/>
        <w:gridCol w:w="3071"/>
      </w:tblGrid>
      <w:tr w:rsidR="00085196" w14:paraId="6E04DC0B" w14:textId="77777777">
        <w:trPr>
          <w:jc w:val="center"/>
        </w:trPr>
        <w:tc>
          <w:tcPr>
            <w:tcW w:w="5999" w:type="dxa"/>
            <w:vMerge w:val="restart"/>
            <w:vAlign w:val="center"/>
          </w:tcPr>
          <w:p w14:paraId="6E04DC06" w14:textId="77777777" w:rsidR="00085196" w:rsidRDefault="00577B6A">
            <w:pPr>
              <w:widowControl w:val="0"/>
              <w:jc w:val="center"/>
              <w:rPr>
                <w:sz w:val="20"/>
              </w:rPr>
            </w:pPr>
            <w:r>
              <w:rPr>
                <w:noProof/>
                <w:sz w:val="20"/>
                <w:lang w:eastAsia="lt-LT"/>
              </w:rPr>
              <w:lastRenderedPageBreak/>
              <w:drawing>
                <wp:inline distT="0" distB="0" distL="0" distR="0" wp14:anchorId="6E04E5E9" wp14:editId="6E04E5EA">
                  <wp:extent cx="3571875" cy="5448300"/>
                  <wp:effectExtent l="0" t="0" r="0" b="0"/>
                  <wp:docPr id="80" name="Paveikslėlis 6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8" descr="T DVAER Model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571875" cy="5448300"/>
                          </a:xfrm>
                          <a:prstGeom prst="rect">
                            <a:avLst/>
                          </a:prstGeom>
                          <a:noFill/>
                          <a:ln>
                            <a:noFill/>
                          </a:ln>
                        </pic:spPr>
                      </pic:pic>
                    </a:graphicData>
                  </a:graphic>
                </wp:inline>
              </w:drawing>
            </w:r>
          </w:p>
          <w:p w14:paraId="6E04DC07" w14:textId="77777777" w:rsidR="00085196" w:rsidRDefault="00577B6A">
            <w:pPr>
              <w:widowControl w:val="0"/>
              <w:jc w:val="center"/>
              <w:rPr>
                <w:sz w:val="20"/>
              </w:rPr>
            </w:pPr>
            <w:r>
              <w:rPr>
                <w:vanish/>
              </w:rPr>
              <w:t>(iliustracija)</w:t>
            </w:r>
          </w:p>
        </w:tc>
        <w:tc>
          <w:tcPr>
            <w:tcW w:w="3071" w:type="dxa"/>
            <w:tcBorders>
              <w:bottom w:val="single" w:sz="4" w:space="0" w:color="auto"/>
            </w:tcBorders>
          </w:tcPr>
          <w:p w14:paraId="6E04DC08" w14:textId="77777777" w:rsidR="00085196" w:rsidRDefault="00577B6A">
            <w:pPr>
              <w:widowControl w:val="0"/>
              <w:rPr>
                <w:b/>
                <w:sz w:val="20"/>
              </w:rPr>
            </w:pPr>
            <w:r>
              <w:rPr>
                <w:b/>
                <w:sz w:val="20"/>
              </w:rPr>
              <w:t>TES A II/2b</w:t>
            </w:r>
          </w:p>
          <w:p w14:paraId="6E04DC09" w14:textId="77777777" w:rsidR="00085196" w:rsidRDefault="00577B6A">
            <w:pPr>
              <w:widowControl w:val="0"/>
              <w:rPr>
                <w:b/>
                <w:sz w:val="20"/>
              </w:rPr>
            </w:pPr>
            <w:r>
              <w:rPr>
                <w:b/>
                <w:sz w:val="20"/>
              </w:rPr>
              <w:t>Eismo organizavimas 4s+0</w:t>
            </w:r>
          </w:p>
          <w:p w14:paraId="6E04DC0A" w14:textId="77777777" w:rsidR="00085196" w:rsidRDefault="00577B6A">
            <w:pPr>
              <w:widowControl w:val="0"/>
              <w:rPr>
                <w:sz w:val="20"/>
              </w:rPr>
            </w:pPr>
            <w:r>
              <w:rPr>
                <w:b/>
                <w:i/>
                <w:sz w:val="20"/>
              </w:rPr>
              <w:t>4 laikinos eismo juostos priešingos krypties važiuojamojoje dalyje</w:t>
            </w:r>
          </w:p>
        </w:tc>
      </w:tr>
      <w:tr w:rsidR="00085196" w14:paraId="6E04DC22" w14:textId="77777777">
        <w:trPr>
          <w:trHeight w:val="7066"/>
          <w:jc w:val="center"/>
        </w:trPr>
        <w:tc>
          <w:tcPr>
            <w:tcW w:w="5999" w:type="dxa"/>
            <w:vMerge/>
          </w:tcPr>
          <w:p w14:paraId="6E04DC0C" w14:textId="77777777" w:rsidR="00085196" w:rsidRDefault="00085196">
            <w:pPr>
              <w:widowControl w:val="0"/>
              <w:rPr>
                <w:sz w:val="20"/>
              </w:rPr>
            </w:pPr>
          </w:p>
        </w:tc>
        <w:tc>
          <w:tcPr>
            <w:tcW w:w="3071" w:type="dxa"/>
            <w:tcBorders>
              <w:top w:val="single" w:sz="4" w:space="0" w:color="auto"/>
              <w:bottom w:val="nil"/>
            </w:tcBorders>
          </w:tcPr>
          <w:p w14:paraId="6E04DC0D" w14:textId="77777777" w:rsidR="00085196" w:rsidRDefault="00577B6A">
            <w:pPr>
              <w:widowControl w:val="0"/>
              <w:rPr>
                <w:sz w:val="20"/>
              </w:rPr>
            </w:pPr>
            <w:r>
              <w:rPr>
                <w:sz w:val="20"/>
              </w:rPr>
              <w:t xml:space="preserve">Išilginis atitvėrimas – NG su SŽ; </w:t>
            </w:r>
          </w:p>
          <w:p w14:paraId="6E04DC0E" w14:textId="77777777" w:rsidR="00085196" w:rsidRDefault="00577B6A">
            <w:pPr>
              <w:widowControl w:val="0"/>
              <w:rPr>
                <w:sz w:val="20"/>
              </w:rPr>
            </w:pPr>
            <w:r>
              <w:rPr>
                <w:sz w:val="20"/>
              </w:rPr>
              <w:t>didžiausias atstumas tarp jų – 20 m</w:t>
            </w:r>
          </w:p>
          <w:p w14:paraId="6E04DC0F" w14:textId="77777777" w:rsidR="00085196" w:rsidRDefault="00085196">
            <w:pPr>
              <w:widowControl w:val="0"/>
              <w:rPr>
                <w:sz w:val="20"/>
              </w:rPr>
            </w:pPr>
          </w:p>
          <w:p w14:paraId="6E04DC10" w14:textId="77777777" w:rsidR="00085196" w:rsidRDefault="00577B6A">
            <w:pPr>
              <w:widowControl w:val="0"/>
              <w:rPr>
                <w:sz w:val="20"/>
              </w:rPr>
            </w:pPr>
            <w:r>
              <w:rPr>
                <w:sz w:val="20"/>
              </w:rPr>
              <w:t xml:space="preserve">Skersinis atitvėrimas – NG ir S **); </w:t>
            </w:r>
          </w:p>
          <w:p w14:paraId="6E04DC11" w14:textId="77777777" w:rsidR="00085196" w:rsidRDefault="00577B6A">
            <w:pPr>
              <w:widowControl w:val="0"/>
              <w:rPr>
                <w:sz w:val="20"/>
              </w:rPr>
            </w:pPr>
            <w:r>
              <w:rPr>
                <w:sz w:val="20"/>
              </w:rPr>
              <w:t>didžiausias atstumas tarp jų – 5 m;</w:t>
            </w:r>
          </w:p>
          <w:p w14:paraId="6E04DC12" w14:textId="77777777" w:rsidR="00085196" w:rsidRDefault="00577B6A">
            <w:pPr>
              <w:widowControl w:val="0"/>
              <w:rPr>
                <w:sz w:val="20"/>
              </w:rPr>
            </w:pPr>
            <w:r>
              <w:rPr>
                <w:sz w:val="20"/>
              </w:rPr>
              <w:t>ant kiekvieno iš jų – SŽ; atlankos pokrypis – apie 1:20 (susiaurinimas iki laikinų eismo juostų pločio)</w:t>
            </w:r>
          </w:p>
          <w:p w14:paraId="6E04DC13" w14:textId="77777777" w:rsidR="00085196" w:rsidRDefault="00085196">
            <w:pPr>
              <w:widowControl w:val="0"/>
              <w:rPr>
                <w:sz w:val="20"/>
              </w:rPr>
            </w:pPr>
          </w:p>
          <w:p w14:paraId="6E04DC14" w14:textId="77777777" w:rsidR="00085196" w:rsidRDefault="00577B6A">
            <w:pPr>
              <w:widowControl w:val="0"/>
              <w:rPr>
                <w:sz w:val="20"/>
              </w:rPr>
            </w:pPr>
            <w:r>
              <w:rPr>
                <w:sz w:val="20"/>
              </w:rPr>
              <w:t>Didžiausias atstumas tarp vienpusių S **) ir NG pereigos zonoje – 10 m; ant kiekvieno iš jų – vienpusis SŽ</w:t>
            </w:r>
          </w:p>
          <w:p w14:paraId="6E04DC15" w14:textId="77777777" w:rsidR="00085196" w:rsidRDefault="00085196">
            <w:pPr>
              <w:widowControl w:val="0"/>
              <w:rPr>
                <w:sz w:val="20"/>
              </w:rPr>
            </w:pPr>
          </w:p>
          <w:p w14:paraId="6E04DC16" w14:textId="77777777" w:rsidR="00085196" w:rsidRDefault="00577B6A">
            <w:pPr>
              <w:widowControl w:val="0"/>
              <w:rPr>
                <w:sz w:val="20"/>
              </w:rPr>
            </w:pPr>
            <w:r>
              <w:rPr>
                <w:sz w:val="20"/>
              </w:rPr>
              <w:t xml:space="preserve">1) Pakartojami kas 1000 m </w:t>
            </w:r>
          </w:p>
          <w:p w14:paraId="6E04DC17" w14:textId="77777777" w:rsidR="00085196" w:rsidRDefault="00085196">
            <w:pPr>
              <w:widowControl w:val="0"/>
              <w:rPr>
                <w:sz w:val="20"/>
              </w:rPr>
            </w:pPr>
          </w:p>
          <w:p w14:paraId="6E04DC18" w14:textId="77777777" w:rsidR="00085196" w:rsidRDefault="00577B6A">
            <w:pPr>
              <w:widowControl w:val="0"/>
              <w:rPr>
                <w:sz w:val="20"/>
              </w:rPr>
            </w:pPr>
            <w:r>
              <w:rPr>
                <w:sz w:val="20"/>
              </w:rPr>
              <w:t>2) Skydas, nurodantis atlankų vietas ir eismo kryptis juostose</w:t>
            </w:r>
          </w:p>
          <w:p w14:paraId="6E04DC19" w14:textId="77777777" w:rsidR="00085196" w:rsidRDefault="00085196">
            <w:pPr>
              <w:widowControl w:val="0"/>
              <w:rPr>
                <w:sz w:val="20"/>
              </w:rPr>
            </w:pPr>
          </w:p>
          <w:p w14:paraId="6E04DC1A" w14:textId="77777777" w:rsidR="00085196" w:rsidRDefault="00577B6A">
            <w:pPr>
              <w:widowControl w:val="0"/>
              <w:rPr>
                <w:sz w:val="20"/>
              </w:rPr>
            </w:pPr>
            <w:r>
              <w:rPr>
                <w:sz w:val="20"/>
              </w:rPr>
              <w:t>3) Skydas, nurodantis pereigų vietas ir eismo kryptis juostose</w:t>
            </w:r>
          </w:p>
          <w:p w14:paraId="6E04DC1B" w14:textId="77777777" w:rsidR="00085196" w:rsidRDefault="00085196">
            <w:pPr>
              <w:widowControl w:val="0"/>
              <w:rPr>
                <w:sz w:val="20"/>
              </w:rPr>
            </w:pPr>
          </w:p>
          <w:p w14:paraId="6E04DC1C" w14:textId="77777777" w:rsidR="00085196" w:rsidRDefault="00577B6A">
            <w:pPr>
              <w:widowControl w:val="0"/>
              <w:rPr>
                <w:sz w:val="20"/>
              </w:rPr>
            </w:pPr>
            <w:r>
              <w:rPr>
                <w:sz w:val="20"/>
              </w:rPr>
              <w:t>4) Pakartojami kas 2000 m</w:t>
            </w:r>
          </w:p>
          <w:p w14:paraId="6E04DC1D" w14:textId="77777777" w:rsidR="00085196" w:rsidRDefault="00085196">
            <w:pPr>
              <w:widowControl w:val="0"/>
              <w:rPr>
                <w:sz w:val="20"/>
              </w:rPr>
            </w:pPr>
          </w:p>
          <w:p w14:paraId="6E04DC1E" w14:textId="77777777" w:rsidR="00085196" w:rsidRDefault="00577B6A">
            <w:pPr>
              <w:widowControl w:val="0"/>
              <w:rPr>
                <w:sz w:val="20"/>
              </w:rPr>
            </w:pPr>
            <w:r>
              <w:rPr>
                <w:sz w:val="20"/>
              </w:rPr>
              <w:t>5) Priekinis blyksintis SŽ, kurio šviesos stiprumas naktį sumažinamas</w:t>
            </w:r>
          </w:p>
          <w:p w14:paraId="6E04DC1F" w14:textId="77777777" w:rsidR="00085196" w:rsidRDefault="00085196">
            <w:pPr>
              <w:widowControl w:val="0"/>
              <w:rPr>
                <w:sz w:val="20"/>
              </w:rPr>
            </w:pPr>
          </w:p>
          <w:p w14:paraId="6E04DC20" w14:textId="77777777" w:rsidR="00085196" w:rsidRDefault="00577B6A">
            <w:pPr>
              <w:widowControl w:val="0"/>
              <w:rPr>
                <w:sz w:val="20"/>
              </w:rPr>
            </w:pPr>
            <w:r>
              <w:rPr>
                <w:sz w:val="20"/>
              </w:rPr>
              <w:t>*) Galima numatyti su SŽ</w:t>
            </w:r>
          </w:p>
          <w:p w14:paraId="6E04DC21" w14:textId="77777777" w:rsidR="00085196" w:rsidRDefault="00577B6A">
            <w:pPr>
              <w:widowControl w:val="0"/>
              <w:rPr>
                <w:sz w:val="20"/>
              </w:rPr>
            </w:pPr>
            <w:r>
              <w:rPr>
                <w:sz w:val="20"/>
              </w:rPr>
              <w:t>**) Galima naudoti NG</w:t>
            </w:r>
          </w:p>
        </w:tc>
      </w:tr>
      <w:tr w:rsidR="00085196" w14:paraId="6E04DC25" w14:textId="77777777">
        <w:trPr>
          <w:trHeight w:val="283"/>
          <w:jc w:val="center"/>
        </w:trPr>
        <w:tc>
          <w:tcPr>
            <w:tcW w:w="5999" w:type="dxa"/>
            <w:vMerge/>
          </w:tcPr>
          <w:p w14:paraId="6E04DC23" w14:textId="77777777" w:rsidR="00085196" w:rsidRDefault="00085196">
            <w:pPr>
              <w:widowControl w:val="0"/>
              <w:jc w:val="both"/>
              <w:rPr>
                <w:sz w:val="20"/>
              </w:rPr>
            </w:pPr>
          </w:p>
        </w:tc>
        <w:tc>
          <w:tcPr>
            <w:tcW w:w="3071" w:type="dxa"/>
            <w:tcBorders>
              <w:top w:val="nil"/>
            </w:tcBorders>
            <w:vAlign w:val="bottom"/>
          </w:tcPr>
          <w:p w14:paraId="6E04DC24" w14:textId="77777777" w:rsidR="00085196" w:rsidRDefault="00577B6A">
            <w:pPr>
              <w:widowControl w:val="0"/>
              <w:rPr>
                <w:sz w:val="20"/>
              </w:rPr>
            </w:pPr>
            <w:r>
              <w:rPr>
                <w:sz w:val="20"/>
              </w:rPr>
              <w:t>Matmenys metrais</w:t>
            </w:r>
          </w:p>
        </w:tc>
      </w:tr>
    </w:tbl>
    <w:p w14:paraId="6E04DC26" w14:textId="77777777" w:rsidR="00085196" w:rsidRDefault="00085196">
      <w:pPr>
        <w:widowControl w:val="0"/>
        <w:jc w:val="both"/>
        <w:rPr>
          <w:b/>
          <w:i/>
          <w:sz w:val="20"/>
        </w:rPr>
      </w:pPr>
    </w:p>
    <w:p w14:paraId="6E04DC27"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01"/>
        <w:gridCol w:w="2569"/>
      </w:tblGrid>
      <w:tr w:rsidR="00085196" w14:paraId="6E04DC2D" w14:textId="77777777">
        <w:trPr>
          <w:jc w:val="center"/>
        </w:trPr>
        <w:tc>
          <w:tcPr>
            <w:tcW w:w="6359" w:type="dxa"/>
            <w:vMerge w:val="restart"/>
            <w:vAlign w:val="center"/>
          </w:tcPr>
          <w:p w14:paraId="6E04DC28" w14:textId="77777777" w:rsidR="00085196" w:rsidRDefault="00577B6A">
            <w:pPr>
              <w:widowControl w:val="0"/>
              <w:jc w:val="center"/>
              <w:rPr>
                <w:sz w:val="20"/>
              </w:rPr>
            </w:pPr>
            <w:r>
              <w:rPr>
                <w:noProof/>
                <w:sz w:val="20"/>
                <w:lang w:eastAsia="lt-LT"/>
              </w:rPr>
              <w:lastRenderedPageBreak/>
              <w:drawing>
                <wp:inline distT="0" distB="0" distL="0" distR="0" wp14:anchorId="6E04E5EB" wp14:editId="6E04E5EC">
                  <wp:extent cx="3990975" cy="6638925"/>
                  <wp:effectExtent l="0" t="0" r="0" b="0"/>
                  <wp:docPr id="81" name="Paveikslėlis 6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9" descr="T DVAER Model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990975" cy="6638925"/>
                          </a:xfrm>
                          <a:prstGeom prst="rect">
                            <a:avLst/>
                          </a:prstGeom>
                          <a:noFill/>
                          <a:ln>
                            <a:noFill/>
                          </a:ln>
                        </pic:spPr>
                      </pic:pic>
                    </a:graphicData>
                  </a:graphic>
                </wp:inline>
              </w:drawing>
            </w:r>
          </w:p>
          <w:p w14:paraId="6E04DC29" w14:textId="77777777" w:rsidR="00085196" w:rsidRDefault="00577B6A">
            <w:pPr>
              <w:widowControl w:val="0"/>
              <w:jc w:val="center"/>
              <w:rPr>
                <w:sz w:val="20"/>
              </w:rPr>
            </w:pPr>
            <w:r>
              <w:rPr>
                <w:vanish/>
              </w:rPr>
              <w:t>(iliustracija)</w:t>
            </w:r>
          </w:p>
        </w:tc>
        <w:tc>
          <w:tcPr>
            <w:tcW w:w="2711" w:type="dxa"/>
            <w:tcBorders>
              <w:bottom w:val="single" w:sz="4" w:space="0" w:color="auto"/>
            </w:tcBorders>
          </w:tcPr>
          <w:p w14:paraId="6E04DC2A" w14:textId="77777777" w:rsidR="00085196" w:rsidRDefault="00577B6A">
            <w:pPr>
              <w:widowControl w:val="0"/>
              <w:rPr>
                <w:b/>
                <w:sz w:val="20"/>
              </w:rPr>
            </w:pPr>
            <w:r>
              <w:rPr>
                <w:b/>
                <w:sz w:val="20"/>
              </w:rPr>
              <w:t>TES A II/3a</w:t>
            </w:r>
          </w:p>
          <w:p w14:paraId="6E04DC2B" w14:textId="77777777" w:rsidR="00085196" w:rsidRDefault="00577B6A">
            <w:pPr>
              <w:widowControl w:val="0"/>
              <w:rPr>
                <w:b/>
                <w:sz w:val="20"/>
              </w:rPr>
            </w:pPr>
            <w:r>
              <w:rPr>
                <w:b/>
                <w:sz w:val="20"/>
              </w:rPr>
              <w:t>Eismo organizavimas 2+0</w:t>
            </w:r>
          </w:p>
          <w:p w14:paraId="6E04DC2C" w14:textId="77777777" w:rsidR="00085196" w:rsidRDefault="00577B6A">
            <w:pPr>
              <w:widowControl w:val="0"/>
              <w:rPr>
                <w:sz w:val="20"/>
              </w:rPr>
            </w:pPr>
            <w:r>
              <w:rPr>
                <w:b/>
                <w:i/>
                <w:sz w:val="20"/>
              </w:rPr>
              <w:t>2 eismo juostos priešingos krypties važiuojamojoje dalyje</w:t>
            </w:r>
          </w:p>
        </w:tc>
      </w:tr>
      <w:tr w:rsidR="00085196" w14:paraId="6E04DC43" w14:textId="77777777">
        <w:trPr>
          <w:trHeight w:val="8367"/>
          <w:jc w:val="center"/>
        </w:trPr>
        <w:tc>
          <w:tcPr>
            <w:tcW w:w="6359" w:type="dxa"/>
            <w:vMerge/>
          </w:tcPr>
          <w:p w14:paraId="6E04DC2E" w14:textId="77777777" w:rsidR="00085196" w:rsidRDefault="00085196">
            <w:pPr>
              <w:widowControl w:val="0"/>
              <w:rPr>
                <w:sz w:val="20"/>
              </w:rPr>
            </w:pPr>
          </w:p>
        </w:tc>
        <w:tc>
          <w:tcPr>
            <w:tcW w:w="2711" w:type="dxa"/>
            <w:tcBorders>
              <w:top w:val="single" w:sz="4" w:space="0" w:color="auto"/>
              <w:bottom w:val="nil"/>
            </w:tcBorders>
          </w:tcPr>
          <w:p w14:paraId="6E04DC2F" w14:textId="77777777" w:rsidR="00085196" w:rsidRDefault="00577B6A">
            <w:pPr>
              <w:widowControl w:val="0"/>
              <w:rPr>
                <w:sz w:val="20"/>
              </w:rPr>
            </w:pPr>
            <w:r>
              <w:rPr>
                <w:sz w:val="20"/>
              </w:rPr>
              <w:t>Didžiausias atstumas tarp vienpusių NG ir S **) pereigos zonoje – 10 m;</w:t>
            </w:r>
          </w:p>
          <w:p w14:paraId="6E04DC30" w14:textId="77777777" w:rsidR="00085196" w:rsidRDefault="00577B6A">
            <w:pPr>
              <w:widowControl w:val="0"/>
              <w:rPr>
                <w:sz w:val="20"/>
              </w:rPr>
            </w:pPr>
            <w:r>
              <w:rPr>
                <w:sz w:val="20"/>
              </w:rPr>
              <w:t>ant kiekvieno iš jų – SŽ</w:t>
            </w:r>
          </w:p>
          <w:p w14:paraId="6E04DC31" w14:textId="77777777" w:rsidR="00085196" w:rsidRDefault="00085196">
            <w:pPr>
              <w:widowControl w:val="0"/>
              <w:rPr>
                <w:sz w:val="20"/>
              </w:rPr>
            </w:pPr>
          </w:p>
          <w:p w14:paraId="6E04DC32" w14:textId="77777777" w:rsidR="00085196" w:rsidRDefault="00577B6A">
            <w:pPr>
              <w:widowControl w:val="0"/>
              <w:rPr>
                <w:sz w:val="20"/>
              </w:rPr>
            </w:pPr>
            <w:r>
              <w:rPr>
                <w:sz w:val="20"/>
              </w:rPr>
              <w:t xml:space="preserve">Didžiausias atstumas tarp vienpusių NG grįžtamajame ruože – 20 m; </w:t>
            </w:r>
          </w:p>
          <w:p w14:paraId="6E04DC33" w14:textId="77777777" w:rsidR="00085196" w:rsidRDefault="00577B6A">
            <w:pPr>
              <w:widowControl w:val="0"/>
              <w:rPr>
                <w:sz w:val="20"/>
              </w:rPr>
            </w:pPr>
            <w:r>
              <w:rPr>
                <w:sz w:val="20"/>
              </w:rPr>
              <w:t>ant kiekvienos iš jų – SŽ</w:t>
            </w:r>
          </w:p>
          <w:p w14:paraId="6E04DC34" w14:textId="77777777" w:rsidR="00085196" w:rsidRDefault="00085196">
            <w:pPr>
              <w:widowControl w:val="0"/>
              <w:rPr>
                <w:sz w:val="20"/>
              </w:rPr>
            </w:pPr>
          </w:p>
          <w:p w14:paraId="6E04DC35" w14:textId="77777777" w:rsidR="00085196" w:rsidRDefault="00577B6A">
            <w:pPr>
              <w:widowControl w:val="0"/>
              <w:rPr>
                <w:sz w:val="20"/>
              </w:rPr>
            </w:pPr>
            <w:r>
              <w:rPr>
                <w:sz w:val="20"/>
              </w:rPr>
              <w:t>Išilginis atitvėrimas – NG *); didžiausias atstumas tarp jų – 20 m</w:t>
            </w:r>
          </w:p>
          <w:p w14:paraId="6E04DC36" w14:textId="77777777" w:rsidR="00085196" w:rsidRDefault="00085196">
            <w:pPr>
              <w:widowControl w:val="0"/>
              <w:rPr>
                <w:sz w:val="20"/>
              </w:rPr>
            </w:pPr>
          </w:p>
          <w:p w14:paraId="6E04DC37" w14:textId="77777777" w:rsidR="00085196" w:rsidRDefault="00577B6A">
            <w:pPr>
              <w:widowControl w:val="0"/>
              <w:rPr>
                <w:sz w:val="20"/>
              </w:rPr>
            </w:pPr>
            <w:r>
              <w:rPr>
                <w:sz w:val="20"/>
              </w:rPr>
              <w:t>Skersinis atitvėrimas S **); didžiausias atstumas tarp jų – 5 m; ant kiekvieno iš jų – SŽ; atlankos pokrypis – apie 1:20 (susiaurinimas iki vienos eismo juostos pločio)</w:t>
            </w:r>
          </w:p>
          <w:p w14:paraId="6E04DC38" w14:textId="77777777" w:rsidR="00085196" w:rsidRDefault="00085196">
            <w:pPr>
              <w:widowControl w:val="0"/>
              <w:rPr>
                <w:sz w:val="20"/>
              </w:rPr>
            </w:pPr>
          </w:p>
          <w:p w14:paraId="6E04DC39" w14:textId="77777777" w:rsidR="00085196" w:rsidRDefault="00577B6A">
            <w:pPr>
              <w:widowControl w:val="0"/>
              <w:rPr>
                <w:sz w:val="20"/>
              </w:rPr>
            </w:pPr>
            <w:r>
              <w:rPr>
                <w:sz w:val="20"/>
              </w:rPr>
              <w:t>1) Pakartojami kas 1000 m</w:t>
            </w:r>
          </w:p>
          <w:p w14:paraId="6E04DC3A" w14:textId="77777777" w:rsidR="00085196" w:rsidRDefault="00577B6A">
            <w:pPr>
              <w:widowControl w:val="0"/>
              <w:rPr>
                <w:sz w:val="20"/>
              </w:rPr>
            </w:pPr>
            <w:r>
              <w:rPr>
                <w:sz w:val="20"/>
              </w:rPr>
              <w:t>2) Skydas, nurodantis pereigos vietą ir eismo kryptis juostose</w:t>
            </w:r>
          </w:p>
          <w:p w14:paraId="6E04DC3B" w14:textId="77777777" w:rsidR="00085196" w:rsidRDefault="00577B6A">
            <w:pPr>
              <w:widowControl w:val="0"/>
              <w:rPr>
                <w:sz w:val="20"/>
              </w:rPr>
            </w:pPr>
            <w:r>
              <w:rPr>
                <w:sz w:val="20"/>
              </w:rPr>
              <w:t>3) Skydas, nurodantis susiaurinimo vietą</w:t>
            </w:r>
          </w:p>
          <w:p w14:paraId="6E04DC3C" w14:textId="77777777" w:rsidR="00085196" w:rsidRDefault="00577B6A">
            <w:pPr>
              <w:widowControl w:val="0"/>
              <w:rPr>
                <w:sz w:val="20"/>
              </w:rPr>
            </w:pPr>
            <w:r>
              <w:rPr>
                <w:sz w:val="20"/>
              </w:rPr>
              <w:t>4) Išankstinės informacijos skydas (žr. 11 iliustraciją ir 139 punktą)</w:t>
            </w:r>
          </w:p>
          <w:p w14:paraId="6E04DC3D" w14:textId="77777777" w:rsidR="00085196" w:rsidRDefault="00577B6A">
            <w:pPr>
              <w:widowControl w:val="0"/>
              <w:rPr>
                <w:sz w:val="20"/>
              </w:rPr>
            </w:pPr>
            <w:r>
              <w:rPr>
                <w:sz w:val="20"/>
              </w:rPr>
              <w:t>5) Pakartojami kas 2000 m</w:t>
            </w:r>
          </w:p>
          <w:p w14:paraId="6E04DC3E" w14:textId="77777777" w:rsidR="00085196" w:rsidRDefault="00577B6A">
            <w:pPr>
              <w:widowControl w:val="0"/>
              <w:rPr>
                <w:sz w:val="20"/>
              </w:rPr>
            </w:pPr>
            <w:r>
              <w:rPr>
                <w:sz w:val="20"/>
              </w:rPr>
              <w:t>6) Priekinis blyksintis SŽ, kurio šviesos stiprumas naktį sumažinamas</w:t>
            </w:r>
          </w:p>
          <w:p w14:paraId="6E04DC3F" w14:textId="77777777" w:rsidR="00085196" w:rsidRDefault="00577B6A">
            <w:pPr>
              <w:widowControl w:val="0"/>
              <w:rPr>
                <w:sz w:val="20"/>
              </w:rPr>
            </w:pPr>
            <w:r>
              <w:rPr>
                <w:sz w:val="20"/>
              </w:rPr>
              <w:t>7) Saugos zona</w:t>
            </w:r>
          </w:p>
          <w:p w14:paraId="6E04DC40" w14:textId="77777777" w:rsidR="00085196" w:rsidRDefault="00085196">
            <w:pPr>
              <w:widowControl w:val="0"/>
              <w:rPr>
                <w:sz w:val="20"/>
              </w:rPr>
            </w:pPr>
          </w:p>
          <w:p w14:paraId="6E04DC41" w14:textId="77777777" w:rsidR="00085196" w:rsidRDefault="00577B6A">
            <w:pPr>
              <w:widowControl w:val="0"/>
              <w:rPr>
                <w:sz w:val="20"/>
              </w:rPr>
            </w:pPr>
            <w:r>
              <w:rPr>
                <w:sz w:val="20"/>
              </w:rPr>
              <w:t>*) Galima numatyti su SŽ</w:t>
            </w:r>
          </w:p>
          <w:p w14:paraId="6E04DC42" w14:textId="77777777" w:rsidR="00085196" w:rsidRDefault="00577B6A">
            <w:pPr>
              <w:widowControl w:val="0"/>
              <w:rPr>
                <w:sz w:val="20"/>
              </w:rPr>
            </w:pPr>
            <w:r>
              <w:rPr>
                <w:sz w:val="20"/>
              </w:rPr>
              <w:t>**) Galima naudoti NG</w:t>
            </w:r>
          </w:p>
        </w:tc>
      </w:tr>
      <w:tr w:rsidR="00085196" w14:paraId="6E04DC46" w14:textId="77777777">
        <w:trPr>
          <w:trHeight w:val="283"/>
          <w:jc w:val="center"/>
        </w:trPr>
        <w:tc>
          <w:tcPr>
            <w:tcW w:w="6359" w:type="dxa"/>
            <w:vMerge/>
          </w:tcPr>
          <w:p w14:paraId="6E04DC44" w14:textId="77777777" w:rsidR="00085196" w:rsidRDefault="00085196">
            <w:pPr>
              <w:widowControl w:val="0"/>
              <w:jc w:val="both"/>
              <w:rPr>
                <w:sz w:val="20"/>
              </w:rPr>
            </w:pPr>
          </w:p>
        </w:tc>
        <w:tc>
          <w:tcPr>
            <w:tcW w:w="2711" w:type="dxa"/>
            <w:tcBorders>
              <w:top w:val="nil"/>
            </w:tcBorders>
            <w:vAlign w:val="bottom"/>
          </w:tcPr>
          <w:p w14:paraId="6E04DC45" w14:textId="77777777" w:rsidR="00085196" w:rsidRDefault="00577B6A">
            <w:pPr>
              <w:widowControl w:val="0"/>
              <w:rPr>
                <w:sz w:val="20"/>
              </w:rPr>
            </w:pPr>
            <w:r>
              <w:rPr>
                <w:sz w:val="20"/>
              </w:rPr>
              <w:t>Matmenys metrais</w:t>
            </w:r>
          </w:p>
        </w:tc>
      </w:tr>
    </w:tbl>
    <w:p w14:paraId="6E04DC47" w14:textId="77777777" w:rsidR="00085196" w:rsidRDefault="00085196">
      <w:pPr>
        <w:widowControl w:val="0"/>
        <w:jc w:val="both"/>
        <w:rPr>
          <w:b/>
          <w:i/>
          <w:sz w:val="20"/>
        </w:rPr>
      </w:pPr>
    </w:p>
    <w:p w14:paraId="6E04DC4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99"/>
        <w:gridCol w:w="2471"/>
      </w:tblGrid>
      <w:tr w:rsidR="00085196" w14:paraId="6E04DC4E" w14:textId="77777777">
        <w:trPr>
          <w:jc w:val="center"/>
        </w:trPr>
        <w:tc>
          <w:tcPr>
            <w:tcW w:w="6599" w:type="dxa"/>
            <w:vMerge w:val="restart"/>
            <w:vAlign w:val="center"/>
          </w:tcPr>
          <w:p w14:paraId="6E04DC49" w14:textId="77777777" w:rsidR="00085196" w:rsidRDefault="00577B6A">
            <w:pPr>
              <w:widowControl w:val="0"/>
              <w:jc w:val="center"/>
              <w:rPr>
                <w:sz w:val="20"/>
              </w:rPr>
            </w:pPr>
            <w:r>
              <w:rPr>
                <w:noProof/>
                <w:sz w:val="20"/>
                <w:lang w:eastAsia="lt-LT"/>
              </w:rPr>
              <w:lastRenderedPageBreak/>
              <w:drawing>
                <wp:inline distT="0" distB="0" distL="0" distR="0" wp14:anchorId="6E04E5ED" wp14:editId="6E04E5EE">
                  <wp:extent cx="3771900" cy="5695950"/>
                  <wp:effectExtent l="0" t="0" r="0" b="0"/>
                  <wp:docPr id="82" name="Paveikslėlis 7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0" descr="T DVAER Model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71900" cy="5695950"/>
                          </a:xfrm>
                          <a:prstGeom prst="rect">
                            <a:avLst/>
                          </a:prstGeom>
                          <a:noFill/>
                          <a:ln>
                            <a:noFill/>
                          </a:ln>
                        </pic:spPr>
                      </pic:pic>
                    </a:graphicData>
                  </a:graphic>
                </wp:inline>
              </w:drawing>
            </w:r>
          </w:p>
          <w:p w14:paraId="6E04DC4A" w14:textId="77777777" w:rsidR="00085196" w:rsidRDefault="00577B6A">
            <w:pPr>
              <w:widowControl w:val="0"/>
              <w:jc w:val="center"/>
              <w:rPr>
                <w:sz w:val="20"/>
              </w:rPr>
            </w:pPr>
            <w:r>
              <w:rPr>
                <w:vanish/>
              </w:rPr>
              <w:t>(iliustracija)</w:t>
            </w:r>
          </w:p>
        </w:tc>
        <w:tc>
          <w:tcPr>
            <w:tcW w:w="2471" w:type="dxa"/>
            <w:tcBorders>
              <w:bottom w:val="single" w:sz="4" w:space="0" w:color="auto"/>
            </w:tcBorders>
          </w:tcPr>
          <w:p w14:paraId="6E04DC4B" w14:textId="77777777" w:rsidR="00085196" w:rsidRDefault="00577B6A">
            <w:pPr>
              <w:widowControl w:val="0"/>
              <w:rPr>
                <w:b/>
                <w:sz w:val="20"/>
              </w:rPr>
            </w:pPr>
            <w:r>
              <w:rPr>
                <w:b/>
                <w:sz w:val="20"/>
              </w:rPr>
              <w:t>TES A II/3b</w:t>
            </w:r>
          </w:p>
          <w:p w14:paraId="6E04DC4C" w14:textId="77777777" w:rsidR="00085196" w:rsidRDefault="00577B6A">
            <w:pPr>
              <w:widowControl w:val="0"/>
              <w:rPr>
                <w:b/>
                <w:sz w:val="20"/>
              </w:rPr>
            </w:pPr>
            <w:r>
              <w:rPr>
                <w:b/>
                <w:sz w:val="20"/>
              </w:rPr>
              <w:t>Eismo organizavimas 2+0</w:t>
            </w:r>
          </w:p>
          <w:p w14:paraId="6E04DC4D" w14:textId="77777777" w:rsidR="00085196" w:rsidRDefault="00577B6A">
            <w:pPr>
              <w:widowControl w:val="0"/>
              <w:rPr>
                <w:sz w:val="20"/>
              </w:rPr>
            </w:pPr>
            <w:r>
              <w:rPr>
                <w:b/>
                <w:i/>
                <w:sz w:val="20"/>
              </w:rPr>
              <w:t>2 eismo juostos priešingos krypties važiuojamojoje dalyje</w:t>
            </w:r>
          </w:p>
        </w:tc>
      </w:tr>
      <w:tr w:rsidR="00085196" w14:paraId="6E04DC66" w14:textId="77777777">
        <w:trPr>
          <w:trHeight w:val="8855"/>
          <w:jc w:val="center"/>
        </w:trPr>
        <w:tc>
          <w:tcPr>
            <w:tcW w:w="6599" w:type="dxa"/>
            <w:vMerge/>
          </w:tcPr>
          <w:p w14:paraId="6E04DC4F" w14:textId="77777777" w:rsidR="00085196" w:rsidRDefault="00085196">
            <w:pPr>
              <w:widowControl w:val="0"/>
              <w:rPr>
                <w:sz w:val="20"/>
              </w:rPr>
            </w:pPr>
          </w:p>
        </w:tc>
        <w:tc>
          <w:tcPr>
            <w:tcW w:w="2471" w:type="dxa"/>
            <w:tcBorders>
              <w:top w:val="single" w:sz="4" w:space="0" w:color="auto"/>
              <w:bottom w:val="nil"/>
            </w:tcBorders>
          </w:tcPr>
          <w:p w14:paraId="6E04DC50" w14:textId="77777777" w:rsidR="00085196" w:rsidRDefault="00577B6A">
            <w:pPr>
              <w:widowControl w:val="0"/>
              <w:rPr>
                <w:sz w:val="20"/>
              </w:rPr>
            </w:pPr>
            <w:r>
              <w:rPr>
                <w:sz w:val="20"/>
              </w:rPr>
              <w:t>Skersinis atitvėrimas – S **); didžiausias atstumas tarp jų – 5 m;</w:t>
            </w:r>
          </w:p>
          <w:p w14:paraId="6E04DC51" w14:textId="77777777" w:rsidR="00085196" w:rsidRDefault="00577B6A">
            <w:pPr>
              <w:widowControl w:val="0"/>
              <w:rPr>
                <w:sz w:val="20"/>
              </w:rPr>
            </w:pPr>
            <w:r>
              <w:rPr>
                <w:sz w:val="20"/>
              </w:rPr>
              <w:t>ant kiekvieno iš jų – SŽ; atlankos pokrypis – apie 1:20 (susiaurinimas iki vienos eismo juostos pločio)</w:t>
            </w:r>
          </w:p>
          <w:p w14:paraId="6E04DC52" w14:textId="77777777" w:rsidR="00085196" w:rsidRDefault="00085196">
            <w:pPr>
              <w:widowControl w:val="0"/>
              <w:rPr>
                <w:sz w:val="20"/>
              </w:rPr>
            </w:pPr>
          </w:p>
          <w:p w14:paraId="6E04DC53" w14:textId="77777777" w:rsidR="00085196" w:rsidRDefault="00577B6A">
            <w:pPr>
              <w:widowControl w:val="0"/>
              <w:rPr>
                <w:sz w:val="20"/>
              </w:rPr>
            </w:pPr>
            <w:r>
              <w:rPr>
                <w:sz w:val="20"/>
              </w:rPr>
              <w:t>Išilginis atitvėrimas – NG *);</w:t>
            </w:r>
          </w:p>
          <w:p w14:paraId="6E04DC54" w14:textId="77777777" w:rsidR="00085196" w:rsidRDefault="00577B6A">
            <w:pPr>
              <w:widowControl w:val="0"/>
              <w:rPr>
                <w:sz w:val="20"/>
              </w:rPr>
            </w:pPr>
            <w:r>
              <w:rPr>
                <w:sz w:val="20"/>
              </w:rPr>
              <w:t>didžiausias atstumas tarp jų – 20 m</w:t>
            </w:r>
          </w:p>
          <w:p w14:paraId="6E04DC55" w14:textId="77777777" w:rsidR="00085196" w:rsidRDefault="00085196">
            <w:pPr>
              <w:widowControl w:val="0"/>
              <w:rPr>
                <w:sz w:val="20"/>
              </w:rPr>
            </w:pPr>
          </w:p>
          <w:p w14:paraId="6E04DC56" w14:textId="77777777" w:rsidR="00085196" w:rsidRDefault="00577B6A">
            <w:pPr>
              <w:widowControl w:val="0"/>
              <w:rPr>
                <w:sz w:val="20"/>
              </w:rPr>
            </w:pPr>
            <w:r>
              <w:rPr>
                <w:sz w:val="20"/>
              </w:rPr>
              <w:t>Didžiausias atstumas tarp vienpusių S **) ir NG pereigos zonoje – 10 m; ant kiekvieno iš jų – vienpusis SŽ</w:t>
            </w:r>
          </w:p>
          <w:p w14:paraId="6E04DC57" w14:textId="77777777" w:rsidR="00085196" w:rsidRDefault="00085196">
            <w:pPr>
              <w:widowControl w:val="0"/>
              <w:rPr>
                <w:sz w:val="20"/>
              </w:rPr>
            </w:pPr>
          </w:p>
          <w:p w14:paraId="6E04DC58" w14:textId="77777777" w:rsidR="00085196" w:rsidRDefault="00577B6A">
            <w:pPr>
              <w:widowControl w:val="0"/>
              <w:rPr>
                <w:sz w:val="20"/>
              </w:rPr>
            </w:pPr>
            <w:r>
              <w:rPr>
                <w:sz w:val="20"/>
              </w:rPr>
              <w:t>1) Pakartojami kas 1000 m</w:t>
            </w:r>
          </w:p>
          <w:p w14:paraId="6E04DC59" w14:textId="77777777" w:rsidR="00085196" w:rsidRDefault="00085196">
            <w:pPr>
              <w:widowControl w:val="0"/>
              <w:rPr>
                <w:sz w:val="20"/>
              </w:rPr>
            </w:pPr>
          </w:p>
          <w:p w14:paraId="6E04DC5A" w14:textId="77777777" w:rsidR="00085196" w:rsidRDefault="00577B6A">
            <w:pPr>
              <w:widowControl w:val="0"/>
              <w:rPr>
                <w:sz w:val="20"/>
              </w:rPr>
            </w:pPr>
            <w:r>
              <w:rPr>
                <w:sz w:val="20"/>
              </w:rPr>
              <w:t>2) Skydas, nurodantis pereigos vietą</w:t>
            </w:r>
          </w:p>
          <w:p w14:paraId="6E04DC5B" w14:textId="77777777" w:rsidR="00085196" w:rsidRDefault="00085196">
            <w:pPr>
              <w:widowControl w:val="0"/>
              <w:rPr>
                <w:sz w:val="20"/>
              </w:rPr>
            </w:pPr>
          </w:p>
          <w:p w14:paraId="6E04DC5C" w14:textId="77777777" w:rsidR="00085196" w:rsidRDefault="00577B6A">
            <w:pPr>
              <w:widowControl w:val="0"/>
              <w:rPr>
                <w:sz w:val="20"/>
              </w:rPr>
            </w:pPr>
            <w:r>
              <w:rPr>
                <w:sz w:val="20"/>
              </w:rPr>
              <w:t>3) Skydas, nurodantis susiaurinimo vietą</w:t>
            </w:r>
          </w:p>
          <w:p w14:paraId="6E04DC5D" w14:textId="77777777" w:rsidR="00085196" w:rsidRDefault="00085196">
            <w:pPr>
              <w:widowControl w:val="0"/>
              <w:rPr>
                <w:sz w:val="20"/>
              </w:rPr>
            </w:pPr>
          </w:p>
          <w:p w14:paraId="6E04DC5E" w14:textId="77777777" w:rsidR="00085196" w:rsidRDefault="00577B6A">
            <w:pPr>
              <w:widowControl w:val="0"/>
              <w:rPr>
                <w:sz w:val="20"/>
              </w:rPr>
            </w:pPr>
            <w:r>
              <w:rPr>
                <w:sz w:val="20"/>
              </w:rPr>
              <w:t>4) Išankstinės informacijos skydas (žr. 11 iliustraciją ir 139 punktą)</w:t>
            </w:r>
          </w:p>
          <w:p w14:paraId="6E04DC5F" w14:textId="77777777" w:rsidR="00085196" w:rsidRDefault="00085196">
            <w:pPr>
              <w:widowControl w:val="0"/>
              <w:rPr>
                <w:sz w:val="20"/>
              </w:rPr>
            </w:pPr>
          </w:p>
          <w:p w14:paraId="6E04DC60" w14:textId="77777777" w:rsidR="00085196" w:rsidRDefault="00577B6A">
            <w:pPr>
              <w:widowControl w:val="0"/>
              <w:rPr>
                <w:sz w:val="20"/>
              </w:rPr>
            </w:pPr>
            <w:r>
              <w:rPr>
                <w:sz w:val="20"/>
              </w:rPr>
              <w:t>5) Pakartojami kas 2000 m</w:t>
            </w:r>
          </w:p>
          <w:p w14:paraId="6E04DC61" w14:textId="77777777" w:rsidR="00085196" w:rsidRDefault="00085196">
            <w:pPr>
              <w:widowControl w:val="0"/>
              <w:rPr>
                <w:sz w:val="20"/>
              </w:rPr>
            </w:pPr>
          </w:p>
          <w:p w14:paraId="6E04DC62" w14:textId="77777777" w:rsidR="00085196" w:rsidRDefault="00577B6A">
            <w:pPr>
              <w:widowControl w:val="0"/>
              <w:rPr>
                <w:sz w:val="20"/>
              </w:rPr>
            </w:pPr>
            <w:r>
              <w:rPr>
                <w:sz w:val="20"/>
              </w:rPr>
              <w:t>6) Priekinis blyksintis SŽ, kurio šviesos stiprumas naktį sumažinamas</w:t>
            </w:r>
          </w:p>
          <w:p w14:paraId="6E04DC63" w14:textId="77777777" w:rsidR="00085196" w:rsidRDefault="00085196">
            <w:pPr>
              <w:widowControl w:val="0"/>
              <w:rPr>
                <w:sz w:val="20"/>
              </w:rPr>
            </w:pPr>
          </w:p>
          <w:p w14:paraId="6E04DC64" w14:textId="77777777" w:rsidR="00085196" w:rsidRDefault="00577B6A">
            <w:pPr>
              <w:widowControl w:val="0"/>
              <w:rPr>
                <w:sz w:val="20"/>
              </w:rPr>
            </w:pPr>
            <w:r>
              <w:rPr>
                <w:sz w:val="20"/>
              </w:rPr>
              <w:t>*) Galima numatyti su SŽ</w:t>
            </w:r>
          </w:p>
          <w:p w14:paraId="6E04DC65" w14:textId="77777777" w:rsidR="00085196" w:rsidRDefault="00577B6A">
            <w:pPr>
              <w:widowControl w:val="0"/>
              <w:rPr>
                <w:sz w:val="20"/>
              </w:rPr>
            </w:pPr>
            <w:r>
              <w:rPr>
                <w:sz w:val="20"/>
              </w:rPr>
              <w:t>**) Galima naudoti NG</w:t>
            </w:r>
          </w:p>
        </w:tc>
      </w:tr>
      <w:tr w:rsidR="00085196" w14:paraId="6E04DC69" w14:textId="77777777">
        <w:trPr>
          <w:trHeight w:val="283"/>
          <w:jc w:val="center"/>
        </w:trPr>
        <w:tc>
          <w:tcPr>
            <w:tcW w:w="6599" w:type="dxa"/>
            <w:vMerge/>
          </w:tcPr>
          <w:p w14:paraId="6E04DC67" w14:textId="77777777" w:rsidR="00085196" w:rsidRDefault="00085196">
            <w:pPr>
              <w:widowControl w:val="0"/>
              <w:jc w:val="both"/>
              <w:rPr>
                <w:sz w:val="20"/>
              </w:rPr>
            </w:pPr>
          </w:p>
        </w:tc>
        <w:tc>
          <w:tcPr>
            <w:tcW w:w="2471" w:type="dxa"/>
            <w:tcBorders>
              <w:top w:val="nil"/>
            </w:tcBorders>
            <w:vAlign w:val="bottom"/>
          </w:tcPr>
          <w:p w14:paraId="6E04DC68" w14:textId="77777777" w:rsidR="00085196" w:rsidRDefault="00577B6A">
            <w:pPr>
              <w:widowControl w:val="0"/>
              <w:rPr>
                <w:sz w:val="20"/>
              </w:rPr>
            </w:pPr>
            <w:r>
              <w:rPr>
                <w:sz w:val="20"/>
              </w:rPr>
              <w:t>Matmenys metrais</w:t>
            </w:r>
          </w:p>
        </w:tc>
      </w:tr>
    </w:tbl>
    <w:p w14:paraId="6E04DC6A" w14:textId="77777777" w:rsidR="00085196" w:rsidRDefault="00085196">
      <w:pPr>
        <w:widowControl w:val="0"/>
        <w:jc w:val="both"/>
        <w:rPr>
          <w:b/>
          <w:i/>
          <w:sz w:val="20"/>
        </w:rPr>
      </w:pPr>
    </w:p>
    <w:p w14:paraId="6E04DC6B" w14:textId="77777777" w:rsidR="00085196" w:rsidRDefault="00577B6A">
      <w:pPr>
        <w:widowControl w:val="0"/>
        <w:jc w:val="both"/>
        <w:rPr>
          <w:b/>
          <w:i/>
          <w:sz w:val="20"/>
        </w:rPr>
      </w:pPr>
      <w:r>
        <w:rPr>
          <w:b/>
          <w:i/>
          <w:sz w:val="20"/>
        </w:rPr>
        <w:br w:type="page"/>
      </w:r>
    </w:p>
    <w:tbl>
      <w:tblPr>
        <w:tblW w:w="9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6"/>
        <w:gridCol w:w="2525"/>
      </w:tblGrid>
      <w:tr w:rsidR="00085196" w14:paraId="6E04DC71" w14:textId="77777777">
        <w:trPr>
          <w:jc w:val="center"/>
        </w:trPr>
        <w:tc>
          <w:tcPr>
            <w:tcW w:w="6525" w:type="dxa"/>
            <w:vMerge w:val="restart"/>
            <w:vAlign w:val="center"/>
          </w:tcPr>
          <w:p w14:paraId="6E04DC6C" w14:textId="77777777" w:rsidR="00085196" w:rsidRDefault="00577B6A">
            <w:pPr>
              <w:widowControl w:val="0"/>
              <w:jc w:val="center"/>
              <w:rPr>
                <w:sz w:val="20"/>
              </w:rPr>
            </w:pPr>
            <w:r>
              <w:rPr>
                <w:noProof/>
                <w:sz w:val="20"/>
                <w:lang w:eastAsia="lt-LT"/>
              </w:rPr>
              <w:lastRenderedPageBreak/>
              <w:drawing>
                <wp:inline distT="0" distB="0" distL="0" distR="0" wp14:anchorId="6E04E5EF" wp14:editId="6E04E5F0">
                  <wp:extent cx="4076700" cy="6781800"/>
                  <wp:effectExtent l="0" t="0" r="0" b="0"/>
                  <wp:docPr id="83" name="Paveikslėlis 7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1" descr="T DVAER Model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76700" cy="6781800"/>
                          </a:xfrm>
                          <a:prstGeom prst="rect">
                            <a:avLst/>
                          </a:prstGeom>
                          <a:noFill/>
                          <a:ln>
                            <a:noFill/>
                          </a:ln>
                        </pic:spPr>
                      </pic:pic>
                    </a:graphicData>
                  </a:graphic>
                </wp:inline>
              </w:drawing>
            </w:r>
          </w:p>
          <w:p w14:paraId="6E04DC6D" w14:textId="77777777" w:rsidR="00085196" w:rsidRDefault="00577B6A">
            <w:pPr>
              <w:widowControl w:val="0"/>
              <w:jc w:val="center"/>
              <w:rPr>
                <w:sz w:val="20"/>
              </w:rPr>
            </w:pPr>
            <w:r>
              <w:rPr>
                <w:vanish/>
              </w:rPr>
              <w:t>(iliustracija)</w:t>
            </w:r>
          </w:p>
        </w:tc>
        <w:tc>
          <w:tcPr>
            <w:tcW w:w="2636" w:type="dxa"/>
            <w:tcBorders>
              <w:bottom w:val="single" w:sz="4" w:space="0" w:color="auto"/>
            </w:tcBorders>
          </w:tcPr>
          <w:p w14:paraId="6E04DC6E" w14:textId="77777777" w:rsidR="00085196" w:rsidRDefault="00577B6A">
            <w:pPr>
              <w:widowControl w:val="0"/>
              <w:rPr>
                <w:b/>
                <w:sz w:val="20"/>
              </w:rPr>
            </w:pPr>
            <w:r>
              <w:rPr>
                <w:b/>
                <w:sz w:val="20"/>
              </w:rPr>
              <w:t>TES A II/4a</w:t>
            </w:r>
          </w:p>
          <w:p w14:paraId="6E04DC6F" w14:textId="77777777" w:rsidR="00085196" w:rsidRDefault="00577B6A">
            <w:pPr>
              <w:widowControl w:val="0"/>
              <w:rPr>
                <w:b/>
                <w:sz w:val="20"/>
              </w:rPr>
            </w:pPr>
            <w:r>
              <w:rPr>
                <w:b/>
                <w:sz w:val="20"/>
              </w:rPr>
              <w:t>Eismo organizavimas 3s+0</w:t>
            </w:r>
          </w:p>
          <w:p w14:paraId="6E04DC70" w14:textId="77777777" w:rsidR="00085196" w:rsidRDefault="00577B6A">
            <w:pPr>
              <w:widowControl w:val="0"/>
              <w:rPr>
                <w:sz w:val="20"/>
              </w:rPr>
            </w:pPr>
            <w:r>
              <w:rPr>
                <w:b/>
                <w:i/>
                <w:sz w:val="20"/>
              </w:rPr>
              <w:t>3 laikinos eismo juostos priešingos krypties važiuojamojoje dalyje</w:t>
            </w:r>
          </w:p>
        </w:tc>
      </w:tr>
      <w:tr w:rsidR="00085196" w14:paraId="6E04DC84" w14:textId="77777777">
        <w:trPr>
          <w:trHeight w:val="8205"/>
          <w:jc w:val="center"/>
        </w:trPr>
        <w:tc>
          <w:tcPr>
            <w:tcW w:w="6525" w:type="dxa"/>
            <w:vMerge/>
          </w:tcPr>
          <w:p w14:paraId="6E04DC72" w14:textId="77777777" w:rsidR="00085196" w:rsidRDefault="00085196">
            <w:pPr>
              <w:widowControl w:val="0"/>
              <w:rPr>
                <w:sz w:val="20"/>
              </w:rPr>
            </w:pPr>
          </w:p>
        </w:tc>
        <w:tc>
          <w:tcPr>
            <w:tcW w:w="2636" w:type="dxa"/>
            <w:tcBorders>
              <w:top w:val="single" w:sz="4" w:space="0" w:color="auto"/>
              <w:bottom w:val="nil"/>
            </w:tcBorders>
          </w:tcPr>
          <w:p w14:paraId="6E04DC73" w14:textId="77777777" w:rsidR="00085196" w:rsidRDefault="00577B6A">
            <w:pPr>
              <w:widowControl w:val="0"/>
              <w:rPr>
                <w:sz w:val="20"/>
              </w:rPr>
            </w:pPr>
            <w:r>
              <w:rPr>
                <w:sz w:val="20"/>
              </w:rPr>
              <w:t>Didžiausias atstumas tarp vienpusių NG ir S **) pereigos zonoje – 10 m; ant kiekvieno iš jų – vienpusis SŽ</w:t>
            </w:r>
          </w:p>
          <w:p w14:paraId="6E04DC74" w14:textId="77777777" w:rsidR="00085196" w:rsidRDefault="00085196">
            <w:pPr>
              <w:widowControl w:val="0"/>
              <w:rPr>
                <w:sz w:val="20"/>
              </w:rPr>
            </w:pPr>
          </w:p>
          <w:p w14:paraId="6E04DC75" w14:textId="77777777" w:rsidR="00085196" w:rsidRDefault="00577B6A">
            <w:pPr>
              <w:widowControl w:val="0"/>
              <w:rPr>
                <w:sz w:val="20"/>
              </w:rPr>
            </w:pPr>
            <w:r>
              <w:rPr>
                <w:sz w:val="20"/>
              </w:rPr>
              <w:t>Didžiausias atstumas tarp NG grįžtamajame ruože – 20 m; ant kiekvienos iš jų – vienpusis SŽ</w:t>
            </w:r>
          </w:p>
          <w:p w14:paraId="6E04DC76" w14:textId="77777777" w:rsidR="00085196" w:rsidRDefault="00085196">
            <w:pPr>
              <w:widowControl w:val="0"/>
              <w:rPr>
                <w:sz w:val="20"/>
              </w:rPr>
            </w:pPr>
          </w:p>
          <w:p w14:paraId="6E04DC77" w14:textId="77777777" w:rsidR="00085196" w:rsidRDefault="00577B6A">
            <w:pPr>
              <w:widowControl w:val="0"/>
              <w:rPr>
                <w:sz w:val="20"/>
              </w:rPr>
            </w:pPr>
            <w:r>
              <w:rPr>
                <w:sz w:val="20"/>
              </w:rPr>
              <w:t>Išilginis atitvėrimas – NG *); didžiausias atstumas tarp jų – 20 m</w:t>
            </w:r>
          </w:p>
          <w:p w14:paraId="6E04DC78" w14:textId="77777777" w:rsidR="00085196" w:rsidRDefault="00085196">
            <w:pPr>
              <w:widowControl w:val="0"/>
              <w:rPr>
                <w:sz w:val="20"/>
              </w:rPr>
            </w:pPr>
          </w:p>
          <w:p w14:paraId="6E04DC79" w14:textId="77777777" w:rsidR="00085196" w:rsidRDefault="00577B6A">
            <w:pPr>
              <w:widowControl w:val="0"/>
              <w:rPr>
                <w:sz w:val="20"/>
              </w:rPr>
            </w:pPr>
            <w:r>
              <w:rPr>
                <w:sz w:val="20"/>
              </w:rPr>
              <w:t>Skersinis atitvėrimas – S **); didžiausias atstumas tarp jų – 5 m; ant kiekvieno iš jų – SŽ; atlankos pokrypis – apie 1:20 (susiaurinimas iki vienos eismo juostos pločio)</w:t>
            </w:r>
          </w:p>
          <w:p w14:paraId="6E04DC7A" w14:textId="77777777" w:rsidR="00085196" w:rsidRDefault="00085196">
            <w:pPr>
              <w:widowControl w:val="0"/>
              <w:rPr>
                <w:sz w:val="20"/>
              </w:rPr>
            </w:pPr>
          </w:p>
          <w:p w14:paraId="6E04DC7B" w14:textId="77777777" w:rsidR="00085196" w:rsidRDefault="00577B6A">
            <w:pPr>
              <w:widowControl w:val="0"/>
              <w:rPr>
                <w:sz w:val="20"/>
              </w:rPr>
            </w:pPr>
            <w:r>
              <w:rPr>
                <w:sz w:val="20"/>
              </w:rPr>
              <w:t>1) Pakartojami kas 1000 m</w:t>
            </w:r>
          </w:p>
          <w:p w14:paraId="6E04DC7C" w14:textId="77777777" w:rsidR="00085196" w:rsidRDefault="00577B6A">
            <w:pPr>
              <w:widowControl w:val="0"/>
              <w:rPr>
                <w:sz w:val="20"/>
              </w:rPr>
            </w:pPr>
            <w:r>
              <w:rPr>
                <w:sz w:val="20"/>
              </w:rPr>
              <w:t>2) Skydas, nurodantis pereigos vietą ir eismo kryptis juostose</w:t>
            </w:r>
          </w:p>
          <w:p w14:paraId="6E04DC7D" w14:textId="77777777" w:rsidR="00085196" w:rsidRDefault="00577B6A">
            <w:pPr>
              <w:widowControl w:val="0"/>
              <w:rPr>
                <w:sz w:val="20"/>
              </w:rPr>
            </w:pPr>
            <w:r>
              <w:rPr>
                <w:sz w:val="20"/>
              </w:rPr>
              <w:t>3) Skydas, nurodantis susiaurinimo vietą</w:t>
            </w:r>
          </w:p>
          <w:p w14:paraId="6E04DC7E" w14:textId="77777777" w:rsidR="00085196" w:rsidRDefault="00577B6A">
            <w:pPr>
              <w:widowControl w:val="0"/>
              <w:rPr>
                <w:sz w:val="20"/>
              </w:rPr>
            </w:pPr>
            <w:r>
              <w:rPr>
                <w:sz w:val="20"/>
              </w:rPr>
              <w:t>4) Išankstinės informacijos skydas (žr. 11 iliustraciją ir 139 punktą)</w:t>
            </w:r>
          </w:p>
          <w:p w14:paraId="6E04DC7F" w14:textId="77777777" w:rsidR="00085196" w:rsidRDefault="00577B6A">
            <w:pPr>
              <w:widowControl w:val="0"/>
              <w:rPr>
                <w:sz w:val="20"/>
              </w:rPr>
            </w:pPr>
            <w:r>
              <w:rPr>
                <w:sz w:val="20"/>
              </w:rPr>
              <w:t>5) Pakartojami kas 2000 m</w:t>
            </w:r>
          </w:p>
          <w:p w14:paraId="6E04DC80" w14:textId="77777777" w:rsidR="00085196" w:rsidRDefault="00577B6A">
            <w:pPr>
              <w:widowControl w:val="0"/>
              <w:rPr>
                <w:sz w:val="20"/>
              </w:rPr>
            </w:pPr>
            <w:r>
              <w:rPr>
                <w:sz w:val="20"/>
              </w:rPr>
              <w:t>6) Priekinis blyksintis SŽ, kurio šviesos stiprumas naktį sumažinamas</w:t>
            </w:r>
          </w:p>
          <w:p w14:paraId="6E04DC81" w14:textId="77777777" w:rsidR="00085196" w:rsidRDefault="00085196">
            <w:pPr>
              <w:widowControl w:val="0"/>
              <w:rPr>
                <w:sz w:val="20"/>
              </w:rPr>
            </w:pPr>
          </w:p>
          <w:p w14:paraId="6E04DC82" w14:textId="77777777" w:rsidR="00085196" w:rsidRDefault="00577B6A">
            <w:pPr>
              <w:widowControl w:val="0"/>
              <w:rPr>
                <w:sz w:val="20"/>
              </w:rPr>
            </w:pPr>
            <w:r>
              <w:rPr>
                <w:sz w:val="20"/>
              </w:rPr>
              <w:t>*) Galima numatyti su SŽ</w:t>
            </w:r>
          </w:p>
          <w:p w14:paraId="6E04DC83" w14:textId="77777777" w:rsidR="00085196" w:rsidRDefault="00577B6A">
            <w:pPr>
              <w:widowControl w:val="0"/>
              <w:rPr>
                <w:sz w:val="20"/>
              </w:rPr>
            </w:pPr>
            <w:r>
              <w:rPr>
                <w:sz w:val="20"/>
              </w:rPr>
              <w:t>**) Galima naudoti NG</w:t>
            </w:r>
          </w:p>
        </w:tc>
      </w:tr>
      <w:tr w:rsidR="00085196" w14:paraId="6E04DC87" w14:textId="77777777">
        <w:trPr>
          <w:trHeight w:val="283"/>
          <w:jc w:val="center"/>
        </w:trPr>
        <w:tc>
          <w:tcPr>
            <w:tcW w:w="6525" w:type="dxa"/>
            <w:vMerge/>
          </w:tcPr>
          <w:p w14:paraId="6E04DC85" w14:textId="77777777" w:rsidR="00085196" w:rsidRDefault="00085196">
            <w:pPr>
              <w:widowControl w:val="0"/>
              <w:jc w:val="both"/>
              <w:rPr>
                <w:sz w:val="20"/>
              </w:rPr>
            </w:pPr>
          </w:p>
        </w:tc>
        <w:tc>
          <w:tcPr>
            <w:tcW w:w="2636" w:type="dxa"/>
            <w:tcBorders>
              <w:top w:val="nil"/>
            </w:tcBorders>
            <w:vAlign w:val="bottom"/>
          </w:tcPr>
          <w:p w14:paraId="6E04DC86" w14:textId="77777777" w:rsidR="00085196" w:rsidRDefault="00577B6A">
            <w:pPr>
              <w:widowControl w:val="0"/>
              <w:rPr>
                <w:sz w:val="20"/>
              </w:rPr>
            </w:pPr>
            <w:r>
              <w:rPr>
                <w:sz w:val="20"/>
              </w:rPr>
              <w:t>Matmenys metrais</w:t>
            </w:r>
          </w:p>
        </w:tc>
      </w:tr>
    </w:tbl>
    <w:p w14:paraId="6E04DC88" w14:textId="77777777" w:rsidR="00085196" w:rsidRDefault="00085196">
      <w:pPr>
        <w:widowControl w:val="0"/>
        <w:jc w:val="both"/>
        <w:rPr>
          <w:b/>
          <w:i/>
          <w:sz w:val="20"/>
        </w:rPr>
      </w:pPr>
    </w:p>
    <w:p w14:paraId="6E04DC89"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9"/>
        <w:gridCol w:w="2351"/>
      </w:tblGrid>
      <w:tr w:rsidR="00085196" w14:paraId="6E04DC8F" w14:textId="77777777">
        <w:trPr>
          <w:jc w:val="center"/>
        </w:trPr>
        <w:tc>
          <w:tcPr>
            <w:tcW w:w="6719" w:type="dxa"/>
            <w:vMerge w:val="restart"/>
            <w:vAlign w:val="center"/>
          </w:tcPr>
          <w:p w14:paraId="6E04DC8A" w14:textId="77777777" w:rsidR="00085196" w:rsidRDefault="00577B6A">
            <w:pPr>
              <w:widowControl w:val="0"/>
              <w:jc w:val="center"/>
              <w:rPr>
                <w:sz w:val="20"/>
              </w:rPr>
            </w:pPr>
            <w:r>
              <w:rPr>
                <w:noProof/>
                <w:sz w:val="20"/>
                <w:lang w:eastAsia="lt-LT"/>
              </w:rPr>
              <w:lastRenderedPageBreak/>
              <w:drawing>
                <wp:inline distT="0" distB="0" distL="0" distR="0" wp14:anchorId="6E04E5F1" wp14:editId="6E04E5F2">
                  <wp:extent cx="4067175" cy="6057900"/>
                  <wp:effectExtent l="0" t="0" r="0" b="0"/>
                  <wp:docPr id="84" name="Paveikslėlis 7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2" descr="T DVAER Model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67175" cy="6057900"/>
                          </a:xfrm>
                          <a:prstGeom prst="rect">
                            <a:avLst/>
                          </a:prstGeom>
                          <a:noFill/>
                          <a:ln>
                            <a:noFill/>
                          </a:ln>
                        </pic:spPr>
                      </pic:pic>
                    </a:graphicData>
                  </a:graphic>
                </wp:inline>
              </w:drawing>
            </w:r>
          </w:p>
          <w:p w14:paraId="6E04DC8B" w14:textId="77777777" w:rsidR="00085196" w:rsidRDefault="00577B6A">
            <w:pPr>
              <w:widowControl w:val="0"/>
              <w:jc w:val="center"/>
              <w:rPr>
                <w:sz w:val="20"/>
              </w:rPr>
            </w:pPr>
            <w:r>
              <w:rPr>
                <w:vanish/>
              </w:rPr>
              <w:t>(iliustracija)</w:t>
            </w:r>
          </w:p>
        </w:tc>
        <w:tc>
          <w:tcPr>
            <w:tcW w:w="2351" w:type="dxa"/>
            <w:tcBorders>
              <w:bottom w:val="single" w:sz="4" w:space="0" w:color="auto"/>
            </w:tcBorders>
          </w:tcPr>
          <w:p w14:paraId="6E04DC8C" w14:textId="77777777" w:rsidR="00085196" w:rsidRDefault="00577B6A">
            <w:pPr>
              <w:widowControl w:val="0"/>
              <w:rPr>
                <w:b/>
                <w:sz w:val="20"/>
              </w:rPr>
            </w:pPr>
            <w:r>
              <w:rPr>
                <w:b/>
                <w:sz w:val="20"/>
              </w:rPr>
              <w:t>TES A II/4b</w:t>
            </w:r>
          </w:p>
          <w:p w14:paraId="6E04DC8D" w14:textId="77777777" w:rsidR="00085196" w:rsidRDefault="00577B6A">
            <w:pPr>
              <w:widowControl w:val="0"/>
              <w:rPr>
                <w:b/>
                <w:sz w:val="20"/>
              </w:rPr>
            </w:pPr>
            <w:r>
              <w:rPr>
                <w:b/>
                <w:sz w:val="20"/>
              </w:rPr>
              <w:t>Eismo organizavimas 3s+0</w:t>
            </w:r>
          </w:p>
          <w:p w14:paraId="6E04DC8E" w14:textId="77777777" w:rsidR="00085196" w:rsidRDefault="00577B6A">
            <w:pPr>
              <w:widowControl w:val="0"/>
              <w:rPr>
                <w:sz w:val="20"/>
              </w:rPr>
            </w:pPr>
            <w:r>
              <w:rPr>
                <w:b/>
                <w:i/>
                <w:sz w:val="20"/>
              </w:rPr>
              <w:t>3 laikinos eismo juostos priešingos krypties važiuojamojoje dalyje</w:t>
            </w:r>
          </w:p>
        </w:tc>
      </w:tr>
      <w:tr w:rsidR="00085196" w14:paraId="6E04DCA6" w14:textId="77777777">
        <w:trPr>
          <w:trHeight w:val="9836"/>
          <w:jc w:val="center"/>
        </w:trPr>
        <w:tc>
          <w:tcPr>
            <w:tcW w:w="6719" w:type="dxa"/>
            <w:vMerge/>
          </w:tcPr>
          <w:p w14:paraId="6E04DC90" w14:textId="77777777" w:rsidR="00085196" w:rsidRDefault="00085196">
            <w:pPr>
              <w:widowControl w:val="0"/>
              <w:rPr>
                <w:sz w:val="20"/>
              </w:rPr>
            </w:pPr>
          </w:p>
        </w:tc>
        <w:tc>
          <w:tcPr>
            <w:tcW w:w="2351" w:type="dxa"/>
            <w:tcBorders>
              <w:top w:val="single" w:sz="4" w:space="0" w:color="auto"/>
              <w:bottom w:val="nil"/>
            </w:tcBorders>
          </w:tcPr>
          <w:p w14:paraId="6E04DC91" w14:textId="77777777" w:rsidR="00085196" w:rsidRDefault="00577B6A">
            <w:pPr>
              <w:widowControl w:val="0"/>
              <w:rPr>
                <w:sz w:val="20"/>
              </w:rPr>
            </w:pPr>
            <w:r>
              <w:rPr>
                <w:sz w:val="20"/>
              </w:rPr>
              <w:t xml:space="preserve">Išilginis atitvėrimas – NG *); </w:t>
            </w:r>
          </w:p>
          <w:p w14:paraId="6E04DC92" w14:textId="77777777" w:rsidR="00085196" w:rsidRDefault="00577B6A">
            <w:pPr>
              <w:widowControl w:val="0"/>
              <w:rPr>
                <w:sz w:val="20"/>
              </w:rPr>
            </w:pPr>
            <w:r>
              <w:rPr>
                <w:sz w:val="20"/>
              </w:rPr>
              <w:t>didžiausias atstumas tarp jų – 20 m</w:t>
            </w:r>
          </w:p>
          <w:p w14:paraId="6E04DC93" w14:textId="77777777" w:rsidR="00085196" w:rsidRDefault="00085196">
            <w:pPr>
              <w:widowControl w:val="0"/>
              <w:rPr>
                <w:sz w:val="20"/>
              </w:rPr>
            </w:pPr>
          </w:p>
          <w:p w14:paraId="6E04DC94" w14:textId="77777777" w:rsidR="00085196" w:rsidRDefault="00577B6A">
            <w:pPr>
              <w:widowControl w:val="0"/>
              <w:rPr>
                <w:sz w:val="20"/>
              </w:rPr>
            </w:pPr>
            <w:r>
              <w:rPr>
                <w:sz w:val="20"/>
              </w:rPr>
              <w:t>Skersinis atitvėrimas – NG ir S **); didžiausias atstumas tarp jų – 5 m;</w:t>
            </w:r>
          </w:p>
          <w:p w14:paraId="6E04DC95" w14:textId="77777777" w:rsidR="00085196" w:rsidRDefault="00577B6A">
            <w:pPr>
              <w:widowControl w:val="0"/>
              <w:rPr>
                <w:sz w:val="20"/>
              </w:rPr>
            </w:pPr>
            <w:r>
              <w:rPr>
                <w:sz w:val="20"/>
              </w:rPr>
              <w:t>ant kiekvieno iš jų – SŽ; atlankos pokrypis – apie 1:20 (susiaurinimas iki laikinų eismo juostų pločio)</w:t>
            </w:r>
          </w:p>
          <w:p w14:paraId="6E04DC96" w14:textId="77777777" w:rsidR="00085196" w:rsidRDefault="00085196">
            <w:pPr>
              <w:widowControl w:val="0"/>
              <w:rPr>
                <w:sz w:val="20"/>
              </w:rPr>
            </w:pPr>
          </w:p>
          <w:p w14:paraId="6E04DC97" w14:textId="77777777" w:rsidR="00085196" w:rsidRDefault="00577B6A">
            <w:pPr>
              <w:widowControl w:val="0"/>
              <w:rPr>
                <w:sz w:val="20"/>
              </w:rPr>
            </w:pPr>
            <w:r>
              <w:rPr>
                <w:sz w:val="20"/>
              </w:rPr>
              <w:t>Didžiausias atstumas tarp vienpusių S **) ir NG pereigos zonoje – 10 m; ant kiekvieno iš jų – vienpusis SŽ</w:t>
            </w:r>
          </w:p>
          <w:p w14:paraId="6E04DC98" w14:textId="77777777" w:rsidR="00085196" w:rsidRDefault="00085196">
            <w:pPr>
              <w:widowControl w:val="0"/>
              <w:rPr>
                <w:sz w:val="20"/>
              </w:rPr>
            </w:pPr>
          </w:p>
          <w:p w14:paraId="6E04DC99" w14:textId="77777777" w:rsidR="00085196" w:rsidRDefault="00577B6A">
            <w:pPr>
              <w:widowControl w:val="0"/>
              <w:rPr>
                <w:sz w:val="20"/>
              </w:rPr>
            </w:pPr>
            <w:r>
              <w:rPr>
                <w:sz w:val="20"/>
              </w:rPr>
              <w:t>1) Pakartojami kas 1000 m</w:t>
            </w:r>
          </w:p>
          <w:p w14:paraId="6E04DC9A" w14:textId="77777777" w:rsidR="00085196" w:rsidRDefault="00085196">
            <w:pPr>
              <w:widowControl w:val="0"/>
              <w:rPr>
                <w:sz w:val="20"/>
              </w:rPr>
            </w:pPr>
          </w:p>
          <w:p w14:paraId="6E04DC9B" w14:textId="77777777" w:rsidR="00085196" w:rsidRDefault="00577B6A">
            <w:pPr>
              <w:widowControl w:val="0"/>
              <w:rPr>
                <w:sz w:val="20"/>
              </w:rPr>
            </w:pPr>
            <w:r>
              <w:rPr>
                <w:sz w:val="20"/>
              </w:rPr>
              <w:t>2) Skydas, nurodantis pereigos vietą</w:t>
            </w:r>
          </w:p>
          <w:p w14:paraId="6E04DC9C" w14:textId="77777777" w:rsidR="00085196" w:rsidRDefault="00085196">
            <w:pPr>
              <w:widowControl w:val="0"/>
              <w:rPr>
                <w:sz w:val="20"/>
              </w:rPr>
            </w:pPr>
          </w:p>
          <w:p w14:paraId="6E04DC9D" w14:textId="77777777" w:rsidR="00085196" w:rsidRDefault="00577B6A">
            <w:pPr>
              <w:widowControl w:val="0"/>
              <w:rPr>
                <w:sz w:val="20"/>
              </w:rPr>
            </w:pPr>
            <w:r>
              <w:rPr>
                <w:sz w:val="20"/>
              </w:rPr>
              <w:t>3) Skydas, nurodantis atlankų vietą ir eismo kryptis juostose</w:t>
            </w:r>
          </w:p>
          <w:p w14:paraId="6E04DC9E" w14:textId="77777777" w:rsidR="00085196" w:rsidRDefault="00085196">
            <w:pPr>
              <w:widowControl w:val="0"/>
              <w:rPr>
                <w:sz w:val="20"/>
              </w:rPr>
            </w:pPr>
          </w:p>
          <w:p w14:paraId="6E04DC9F" w14:textId="77777777" w:rsidR="00085196" w:rsidRDefault="00577B6A">
            <w:pPr>
              <w:widowControl w:val="0"/>
              <w:rPr>
                <w:sz w:val="20"/>
              </w:rPr>
            </w:pPr>
            <w:r>
              <w:rPr>
                <w:sz w:val="20"/>
              </w:rPr>
              <w:t>4) Išankstinės informacijos skydas (žr. 11 iliustraciją ir 139 punktą)</w:t>
            </w:r>
          </w:p>
          <w:p w14:paraId="6E04DCA0" w14:textId="77777777" w:rsidR="00085196" w:rsidRDefault="00085196">
            <w:pPr>
              <w:widowControl w:val="0"/>
              <w:rPr>
                <w:sz w:val="20"/>
              </w:rPr>
            </w:pPr>
          </w:p>
          <w:p w14:paraId="6E04DCA1" w14:textId="77777777" w:rsidR="00085196" w:rsidRDefault="00577B6A">
            <w:pPr>
              <w:widowControl w:val="0"/>
              <w:rPr>
                <w:sz w:val="20"/>
              </w:rPr>
            </w:pPr>
            <w:r>
              <w:rPr>
                <w:sz w:val="20"/>
              </w:rPr>
              <w:t>5) Pakartojami kas 2000 m</w:t>
            </w:r>
          </w:p>
          <w:p w14:paraId="6E04DCA2" w14:textId="77777777" w:rsidR="00085196" w:rsidRDefault="00085196">
            <w:pPr>
              <w:widowControl w:val="0"/>
              <w:rPr>
                <w:sz w:val="20"/>
              </w:rPr>
            </w:pPr>
          </w:p>
          <w:p w14:paraId="6E04DCA3" w14:textId="77777777" w:rsidR="00085196" w:rsidRDefault="00577B6A">
            <w:pPr>
              <w:widowControl w:val="0"/>
              <w:rPr>
                <w:sz w:val="20"/>
              </w:rPr>
            </w:pPr>
            <w:r>
              <w:rPr>
                <w:sz w:val="20"/>
              </w:rPr>
              <w:t>6) Priekinis blyksintis SŽ, kurio šviesos stiprumas naktį sumažinamas</w:t>
            </w:r>
          </w:p>
          <w:p w14:paraId="6E04DCA4" w14:textId="77777777" w:rsidR="00085196" w:rsidRDefault="00577B6A">
            <w:pPr>
              <w:widowControl w:val="0"/>
              <w:rPr>
                <w:sz w:val="20"/>
              </w:rPr>
            </w:pPr>
            <w:r>
              <w:rPr>
                <w:sz w:val="20"/>
              </w:rPr>
              <w:t>*) Galima numatyti su SŽ</w:t>
            </w:r>
          </w:p>
          <w:p w14:paraId="6E04DCA5" w14:textId="77777777" w:rsidR="00085196" w:rsidRDefault="00577B6A">
            <w:pPr>
              <w:widowControl w:val="0"/>
              <w:rPr>
                <w:sz w:val="20"/>
              </w:rPr>
            </w:pPr>
            <w:r>
              <w:rPr>
                <w:sz w:val="20"/>
              </w:rPr>
              <w:t>**) Galima naudoti NG</w:t>
            </w:r>
          </w:p>
        </w:tc>
      </w:tr>
      <w:tr w:rsidR="00085196" w14:paraId="6E04DCA9" w14:textId="77777777">
        <w:trPr>
          <w:trHeight w:val="283"/>
          <w:jc w:val="center"/>
        </w:trPr>
        <w:tc>
          <w:tcPr>
            <w:tcW w:w="6719" w:type="dxa"/>
            <w:vMerge/>
          </w:tcPr>
          <w:p w14:paraId="6E04DCA7" w14:textId="77777777" w:rsidR="00085196" w:rsidRDefault="00085196">
            <w:pPr>
              <w:widowControl w:val="0"/>
              <w:jc w:val="both"/>
              <w:rPr>
                <w:sz w:val="20"/>
              </w:rPr>
            </w:pPr>
          </w:p>
        </w:tc>
        <w:tc>
          <w:tcPr>
            <w:tcW w:w="2351" w:type="dxa"/>
            <w:tcBorders>
              <w:top w:val="nil"/>
            </w:tcBorders>
            <w:vAlign w:val="bottom"/>
          </w:tcPr>
          <w:p w14:paraId="6E04DCA8" w14:textId="77777777" w:rsidR="00085196" w:rsidRDefault="00577B6A">
            <w:pPr>
              <w:widowControl w:val="0"/>
              <w:rPr>
                <w:sz w:val="20"/>
              </w:rPr>
            </w:pPr>
            <w:r>
              <w:rPr>
                <w:sz w:val="20"/>
              </w:rPr>
              <w:t>Matmenys metrais</w:t>
            </w:r>
          </w:p>
        </w:tc>
      </w:tr>
    </w:tbl>
    <w:p w14:paraId="6E04DCAA" w14:textId="77777777" w:rsidR="00085196" w:rsidRDefault="00085196">
      <w:pPr>
        <w:widowControl w:val="0"/>
        <w:jc w:val="both"/>
        <w:rPr>
          <w:b/>
          <w:i/>
          <w:sz w:val="20"/>
        </w:rPr>
      </w:pPr>
    </w:p>
    <w:p w14:paraId="6E04DCAB"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9"/>
        <w:gridCol w:w="2351"/>
      </w:tblGrid>
      <w:tr w:rsidR="00085196" w14:paraId="6E04DCB1" w14:textId="77777777">
        <w:trPr>
          <w:jc w:val="center"/>
        </w:trPr>
        <w:tc>
          <w:tcPr>
            <w:tcW w:w="6719" w:type="dxa"/>
            <w:vMerge w:val="restart"/>
            <w:vAlign w:val="center"/>
          </w:tcPr>
          <w:p w14:paraId="6E04DCAC" w14:textId="77777777" w:rsidR="00085196" w:rsidRDefault="00577B6A">
            <w:pPr>
              <w:widowControl w:val="0"/>
              <w:jc w:val="center"/>
              <w:rPr>
                <w:sz w:val="20"/>
              </w:rPr>
            </w:pPr>
            <w:r>
              <w:rPr>
                <w:noProof/>
                <w:sz w:val="20"/>
                <w:lang w:eastAsia="lt-LT"/>
              </w:rPr>
              <w:lastRenderedPageBreak/>
              <w:drawing>
                <wp:inline distT="0" distB="0" distL="0" distR="0" wp14:anchorId="6E04E5F3" wp14:editId="6E04E5F4">
                  <wp:extent cx="3962400" cy="5915025"/>
                  <wp:effectExtent l="0" t="0" r="0" b="0"/>
                  <wp:docPr id="85" name="Paveikslėlis 7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3" descr="T DVAER Model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62400" cy="5915025"/>
                          </a:xfrm>
                          <a:prstGeom prst="rect">
                            <a:avLst/>
                          </a:prstGeom>
                          <a:noFill/>
                          <a:ln>
                            <a:noFill/>
                          </a:ln>
                        </pic:spPr>
                      </pic:pic>
                    </a:graphicData>
                  </a:graphic>
                </wp:inline>
              </w:drawing>
            </w:r>
          </w:p>
          <w:p w14:paraId="6E04DCAD" w14:textId="77777777" w:rsidR="00085196" w:rsidRDefault="00577B6A">
            <w:pPr>
              <w:widowControl w:val="0"/>
              <w:jc w:val="center"/>
              <w:rPr>
                <w:sz w:val="20"/>
              </w:rPr>
            </w:pPr>
            <w:r>
              <w:rPr>
                <w:vanish/>
              </w:rPr>
              <w:t>(iliustracija)</w:t>
            </w:r>
          </w:p>
        </w:tc>
        <w:tc>
          <w:tcPr>
            <w:tcW w:w="2351" w:type="dxa"/>
            <w:tcBorders>
              <w:bottom w:val="single" w:sz="4" w:space="0" w:color="auto"/>
            </w:tcBorders>
          </w:tcPr>
          <w:p w14:paraId="6E04DCAE" w14:textId="77777777" w:rsidR="00085196" w:rsidRDefault="00577B6A">
            <w:pPr>
              <w:widowControl w:val="0"/>
              <w:rPr>
                <w:b/>
                <w:sz w:val="20"/>
              </w:rPr>
            </w:pPr>
            <w:r>
              <w:rPr>
                <w:b/>
                <w:sz w:val="20"/>
              </w:rPr>
              <w:t>TES A II/5a</w:t>
            </w:r>
          </w:p>
          <w:p w14:paraId="6E04DCAF" w14:textId="77777777" w:rsidR="00085196" w:rsidRDefault="00577B6A">
            <w:pPr>
              <w:widowControl w:val="0"/>
              <w:rPr>
                <w:b/>
                <w:sz w:val="20"/>
              </w:rPr>
            </w:pPr>
            <w:r>
              <w:rPr>
                <w:b/>
                <w:sz w:val="20"/>
              </w:rPr>
              <w:t>Eismo organizavimas 4+0</w:t>
            </w:r>
          </w:p>
          <w:p w14:paraId="6E04DCB0" w14:textId="77777777" w:rsidR="00085196" w:rsidRDefault="00577B6A">
            <w:pPr>
              <w:widowControl w:val="0"/>
              <w:rPr>
                <w:b/>
                <w:i/>
                <w:sz w:val="20"/>
              </w:rPr>
            </w:pPr>
            <w:r>
              <w:rPr>
                <w:b/>
                <w:i/>
                <w:sz w:val="20"/>
              </w:rPr>
              <w:t>4 laikinos eismo juostos priešingos krypties važiuojamojoje dalyje (nenaudojant sustojimo juostos)</w:t>
            </w:r>
          </w:p>
        </w:tc>
      </w:tr>
      <w:tr w:rsidR="00085196" w14:paraId="6E04DCC4" w14:textId="77777777">
        <w:trPr>
          <w:trHeight w:val="9836"/>
          <w:jc w:val="center"/>
        </w:trPr>
        <w:tc>
          <w:tcPr>
            <w:tcW w:w="6719" w:type="dxa"/>
            <w:vMerge/>
          </w:tcPr>
          <w:p w14:paraId="6E04DCB2" w14:textId="77777777" w:rsidR="00085196" w:rsidRDefault="00085196">
            <w:pPr>
              <w:widowControl w:val="0"/>
              <w:rPr>
                <w:sz w:val="20"/>
              </w:rPr>
            </w:pPr>
          </w:p>
        </w:tc>
        <w:tc>
          <w:tcPr>
            <w:tcW w:w="2351" w:type="dxa"/>
            <w:tcBorders>
              <w:top w:val="single" w:sz="4" w:space="0" w:color="auto"/>
              <w:bottom w:val="nil"/>
            </w:tcBorders>
          </w:tcPr>
          <w:p w14:paraId="6E04DCB3" w14:textId="77777777" w:rsidR="00085196" w:rsidRDefault="00577B6A">
            <w:pPr>
              <w:widowControl w:val="0"/>
              <w:rPr>
                <w:sz w:val="20"/>
              </w:rPr>
            </w:pPr>
            <w:r>
              <w:rPr>
                <w:sz w:val="20"/>
              </w:rPr>
              <w:t>Didžiausias atstumas tarp vienpusių NG ir S **) pereigos zonoje – 10 m; ant kiekvieno iš jų – vienpusis SŽ</w:t>
            </w:r>
          </w:p>
          <w:p w14:paraId="6E04DCB4" w14:textId="77777777" w:rsidR="00085196" w:rsidRDefault="00085196">
            <w:pPr>
              <w:widowControl w:val="0"/>
              <w:rPr>
                <w:sz w:val="20"/>
              </w:rPr>
            </w:pPr>
          </w:p>
          <w:p w14:paraId="6E04DCB5" w14:textId="77777777" w:rsidR="00085196" w:rsidRDefault="00577B6A">
            <w:pPr>
              <w:widowControl w:val="0"/>
              <w:rPr>
                <w:sz w:val="20"/>
              </w:rPr>
            </w:pPr>
            <w:r>
              <w:rPr>
                <w:sz w:val="20"/>
              </w:rPr>
              <w:t>Didžiausias atstumas tarp NG grįžtamajame ruože – 20 m; ant kiekvienos iš jų – vienpusis SŽ</w:t>
            </w:r>
          </w:p>
          <w:p w14:paraId="6E04DCB6" w14:textId="77777777" w:rsidR="00085196" w:rsidRDefault="00085196">
            <w:pPr>
              <w:widowControl w:val="0"/>
              <w:rPr>
                <w:sz w:val="20"/>
              </w:rPr>
            </w:pPr>
          </w:p>
          <w:p w14:paraId="6E04DCB7" w14:textId="77777777" w:rsidR="00085196" w:rsidRDefault="00577B6A">
            <w:pPr>
              <w:widowControl w:val="0"/>
              <w:rPr>
                <w:sz w:val="20"/>
              </w:rPr>
            </w:pPr>
            <w:r>
              <w:rPr>
                <w:sz w:val="20"/>
              </w:rPr>
              <w:t>Išilginis atitvėrimas – NG *); (dešinėje pusėje ant kas antros NG – SŽ) didžiausias atstumas tarp jų – 20 m</w:t>
            </w:r>
          </w:p>
          <w:p w14:paraId="6E04DCB8" w14:textId="77777777" w:rsidR="00085196" w:rsidRDefault="00085196">
            <w:pPr>
              <w:widowControl w:val="0"/>
              <w:rPr>
                <w:sz w:val="20"/>
              </w:rPr>
            </w:pPr>
          </w:p>
          <w:p w14:paraId="6E04DCB9" w14:textId="77777777" w:rsidR="00085196" w:rsidRDefault="00577B6A">
            <w:pPr>
              <w:widowControl w:val="0"/>
              <w:rPr>
                <w:sz w:val="20"/>
              </w:rPr>
            </w:pPr>
            <w:r>
              <w:rPr>
                <w:sz w:val="20"/>
              </w:rPr>
              <w:t>Skersinis atitvėrimas – S **); didžiausias atstumas tarp jų – 5 m; ant kiekvieno iš jų – SŽ; atlankos pokrypis – apie 1:20 (susiaurinimas iki laikinų eismo juostų pločio)</w:t>
            </w:r>
          </w:p>
          <w:p w14:paraId="6E04DCBA" w14:textId="77777777" w:rsidR="00085196" w:rsidRDefault="00085196">
            <w:pPr>
              <w:widowControl w:val="0"/>
              <w:rPr>
                <w:sz w:val="20"/>
              </w:rPr>
            </w:pPr>
          </w:p>
          <w:p w14:paraId="6E04DCBB" w14:textId="77777777" w:rsidR="00085196" w:rsidRDefault="00577B6A">
            <w:pPr>
              <w:widowControl w:val="0"/>
              <w:rPr>
                <w:sz w:val="20"/>
              </w:rPr>
            </w:pPr>
            <w:r>
              <w:rPr>
                <w:sz w:val="20"/>
              </w:rPr>
              <w:t>1) Pakartojami kas 1000 m</w:t>
            </w:r>
          </w:p>
          <w:p w14:paraId="6E04DCBC" w14:textId="77777777" w:rsidR="00085196" w:rsidRDefault="00577B6A">
            <w:pPr>
              <w:widowControl w:val="0"/>
              <w:rPr>
                <w:sz w:val="20"/>
              </w:rPr>
            </w:pPr>
            <w:r>
              <w:rPr>
                <w:sz w:val="20"/>
              </w:rPr>
              <w:t xml:space="preserve">2) Skydas, nurodantis susiaurinimo vietą </w:t>
            </w:r>
          </w:p>
          <w:p w14:paraId="6E04DCBD" w14:textId="77777777" w:rsidR="00085196" w:rsidRDefault="00577B6A">
            <w:pPr>
              <w:widowControl w:val="0"/>
              <w:rPr>
                <w:sz w:val="20"/>
              </w:rPr>
            </w:pPr>
            <w:r>
              <w:rPr>
                <w:sz w:val="20"/>
              </w:rPr>
              <w:t>3) Skydas, nurodantis pereigos vietą ir eismo kryptis juostose</w:t>
            </w:r>
          </w:p>
          <w:p w14:paraId="6E04DCBE" w14:textId="77777777" w:rsidR="00085196" w:rsidRDefault="00577B6A">
            <w:pPr>
              <w:widowControl w:val="0"/>
              <w:rPr>
                <w:sz w:val="20"/>
              </w:rPr>
            </w:pPr>
            <w:r>
              <w:rPr>
                <w:sz w:val="20"/>
              </w:rPr>
              <w:t>4) Išankstinės informacijos skydas (žr. 11 iliustraciją ir 139 punktą)</w:t>
            </w:r>
          </w:p>
          <w:p w14:paraId="6E04DCBF" w14:textId="77777777" w:rsidR="00085196" w:rsidRDefault="00577B6A">
            <w:pPr>
              <w:widowControl w:val="0"/>
              <w:rPr>
                <w:sz w:val="20"/>
              </w:rPr>
            </w:pPr>
            <w:r>
              <w:rPr>
                <w:sz w:val="20"/>
              </w:rPr>
              <w:t>5) Pakartojami kas 2000 m</w:t>
            </w:r>
          </w:p>
          <w:p w14:paraId="6E04DCC0" w14:textId="77777777" w:rsidR="00085196" w:rsidRDefault="00577B6A">
            <w:pPr>
              <w:widowControl w:val="0"/>
              <w:rPr>
                <w:sz w:val="20"/>
              </w:rPr>
            </w:pPr>
            <w:r>
              <w:rPr>
                <w:sz w:val="20"/>
              </w:rPr>
              <w:t>6) Priekinis blyksintis SŽ, kurio šviesos stiprumas naktį sumažinamas</w:t>
            </w:r>
          </w:p>
          <w:p w14:paraId="6E04DCC1" w14:textId="77777777" w:rsidR="00085196" w:rsidRDefault="00577B6A">
            <w:pPr>
              <w:widowControl w:val="0"/>
              <w:rPr>
                <w:sz w:val="20"/>
              </w:rPr>
            </w:pPr>
            <w:r>
              <w:rPr>
                <w:sz w:val="20"/>
              </w:rPr>
              <w:t>7) Saugos zona</w:t>
            </w:r>
          </w:p>
          <w:p w14:paraId="6E04DCC2" w14:textId="77777777" w:rsidR="00085196" w:rsidRDefault="00577B6A">
            <w:pPr>
              <w:widowControl w:val="0"/>
              <w:rPr>
                <w:sz w:val="20"/>
              </w:rPr>
            </w:pPr>
            <w:r>
              <w:rPr>
                <w:sz w:val="20"/>
              </w:rPr>
              <w:t>*) Galima numatyti su SŽ</w:t>
            </w:r>
          </w:p>
          <w:p w14:paraId="6E04DCC3" w14:textId="77777777" w:rsidR="00085196" w:rsidRDefault="00577B6A">
            <w:pPr>
              <w:widowControl w:val="0"/>
              <w:rPr>
                <w:sz w:val="20"/>
              </w:rPr>
            </w:pPr>
            <w:r>
              <w:rPr>
                <w:sz w:val="20"/>
              </w:rPr>
              <w:t xml:space="preserve">**) Galima naudoti NG </w:t>
            </w:r>
          </w:p>
        </w:tc>
      </w:tr>
      <w:tr w:rsidR="00085196" w14:paraId="6E04DCC7" w14:textId="77777777">
        <w:trPr>
          <w:trHeight w:val="283"/>
          <w:jc w:val="center"/>
        </w:trPr>
        <w:tc>
          <w:tcPr>
            <w:tcW w:w="6719" w:type="dxa"/>
            <w:vMerge/>
          </w:tcPr>
          <w:p w14:paraId="6E04DCC5" w14:textId="77777777" w:rsidR="00085196" w:rsidRDefault="00085196">
            <w:pPr>
              <w:widowControl w:val="0"/>
              <w:jc w:val="both"/>
              <w:rPr>
                <w:sz w:val="20"/>
              </w:rPr>
            </w:pPr>
          </w:p>
        </w:tc>
        <w:tc>
          <w:tcPr>
            <w:tcW w:w="2351" w:type="dxa"/>
            <w:tcBorders>
              <w:top w:val="nil"/>
            </w:tcBorders>
            <w:vAlign w:val="bottom"/>
          </w:tcPr>
          <w:p w14:paraId="6E04DCC6" w14:textId="77777777" w:rsidR="00085196" w:rsidRDefault="00577B6A">
            <w:pPr>
              <w:widowControl w:val="0"/>
              <w:rPr>
                <w:sz w:val="20"/>
              </w:rPr>
            </w:pPr>
            <w:r>
              <w:rPr>
                <w:sz w:val="20"/>
              </w:rPr>
              <w:t>Matmenys metrais</w:t>
            </w:r>
          </w:p>
        </w:tc>
      </w:tr>
    </w:tbl>
    <w:p w14:paraId="6E04DCC8" w14:textId="77777777" w:rsidR="00085196" w:rsidRDefault="00085196">
      <w:pPr>
        <w:widowControl w:val="0"/>
        <w:jc w:val="both"/>
        <w:rPr>
          <w:b/>
          <w:i/>
          <w:sz w:val="20"/>
        </w:rPr>
      </w:pPr>
    </w:p>
    <w:p w14:paraId="6E04DCC9"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79"/>
        <w:gridCol w:w="2591"/>
      </w:tblGrid>
      <w:tr w:rsidR="00085196" w14:paraId="6E04DCCF" w14:textId="77777777">
        <w:trPr>
          <w:jc w:val="center"/>
        </w:trPr>
        <w:tc>
          <w:tcPr>
            <w:tcW w:w="6479" w:type="dxa"/>
            <w:vMerge w:val="restart"/>
            <w:vAlign w:val="center"/>
          </w:tcPr>
          <w:p w14:paraId="6E04DCCA" w14:textId="77777777" w:rsidR="00085196" w:rsidRDefault="00577B6A">
            <w:pPr>
              <w:widowControl w:val="0"/>
              <w:jc w:val="center"/>
              <w:rPr>
                <w:sz w:val="20"/>
              </w:rPr>
            </w:pPr>
            <w:r>
              <w:rPr>
                <w:noProof/>
                <w:sz w:val="20"/>
                <w:lang w:eastAsia="lt-LT"/>
              </w:rPr>
              <w:lastRenderedPageBreak/>
              <w:drawing>
                <wp:inline distT="0" distB="0" distL="0" distR="0" wp14:anchorId="6E04E5F5" wp14:editId="6E04E5F6">
                  <wp:extent cx="3962400" cy="5181600"/>
                  <wp:effectExtent l="0" t="0" r="0" b="0"/>
                  <wp:docPr id="86" name="Paveikslėlis 7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4" descr="T DVAER Model (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62400" cy="5181600"/>
                          </a:xfrm>
                          <a:prstGeom prst="rect">
                            <a:avLst/>
                          </a:prstGeom>
                          <a:noFill/>
                          <a:ln>
                            <a:noFill/>
                          </a:ln>
                        </pic:spPr>
                      </pic:pic>
                    </a:graphicData>
                  </a:graphic>
                </wp:inline>
              </w:drawing>
            </w:r>
          </w:p>
          <w:p w14:paraId="6E04DCCB" w14:textId="77777777" w:rsidR="00085196" w:rsidRDefault="00577B6A">
            <w:pPr>
              <w:widowControl w:val="0"/>
              <w:jc w:val="center"/>
              <w:rPr>
                <w:sz w:val="20"/>
              </w:rPr>
            </w:pPr>
            <w:r>
              <w:rPr>
                <w:vanish/>
              </w:rPr>
              <w:t>(iliustracija)</w:t>
            </w:r>
          </w:p>
        </w:tc>
        <w:tc>
          <w:tcPr>
            <w:tcW w:w="2591" w:type="dxa"/>
            <w:tcBorders>
              <w:bottom w:val="single" w:sz="4" w:space="0" w:color="auto"/>
            </w:tcBorders>
          </w:tcPr>
          <w:p w14:paraId="6E04DCCC" w14:textId="77777777" w:rsidR="00085196" w:rsidRDefault="00577B6A">
            <w:pPr>
              <w:widowControl w:val="0"/>
              <w:rPr>
                <w:b/>
                <w:sz w:val="20"/>
              </w:rPr>
            </w:pPr>
            <w:r>
              <w:rPr>
                <w:b/>
                <w:sz w:val="20"/>
              </w:rPr>
              <w:t>TES A II/5b</w:t>
            </w:r>
          </w:p>
          <w:p w14:paraId="6E04DCCD" w14:textId="77777777" w:rsidR="00085196" w:rsidRDefault="00577B6A">
            <w:pPr>
              <w:widowControl w:val="0"/>
              <w:rPr>
                <w:b/>
                <w:sz w:val="20"/>
              </w:rPr>
            </w:pPr>
            <w:r>
              <w:rPr>
                <w:b/>
                <w:sz w:val="20"/>
              </w:rPr>
              <w:t>Eismo organizavimas 4+0</w:t>
            </w:r>
          </w:p>
          <w:p w14:paraId="6E04DCCE" w14:textId="77777777" w:rsidR="00085196" w:rsidRDefault="00577B6A">
            <w:pPr>
              <w:widowControl w:val="0"/>
              <w:rPr>
                <w:sz w:val="20"/>
              </w:rPr>
            </w:pPr>
            <w:r>
              <w:rPr>
                <w:b/>
                <w:i/>
                <w:sz w:val="20"/>
              </w:rPr>
              <w:t>4 laikinos eismo juostos priešingos krypties važiuojamojoje dalyje (nenaudojant sustojimo juostas)</w:t>
            </w:r>
          </w:p>
        </w:tc>
      </w:tr>
      <w:tr w:rsidR="00085196" w14:paraId="6E04DCE2" w14:textId="77777777">
        <w:trPr>
          <w:trHeight w:val="9836"/>
          <w:jc w:val="center"/>
        </w:trPr>
        <w:tc>
          <w:tcPr>
            <w:tcW w:w="6479" w:type="dxa"/>
            <w:vMerge/>
          </w:tcPr>
          <w:p w14:paraId="6E04DCD0" w14:textId="77777777" w:rsidR="00085196" w:rsidRDefault="00085196">
            <w:pPr>
              <w:widowControl w:val="0"/>
              <w:rPr>
                <w:sz w:val="20"/>
              </w:rPr>
            </w:pPr>
          </w:p>
        </w:tc>
        <w:tc>
          <w:tcPr>
            <w:tcW w:w="2591" w:type="dxa"/>
            <w:tcBorders>
              <w:top w:val="single" w:sz="4" w:space="0" w:color="auto"/>
              <w:bottom w:val="nil"/>
            </w:tcBorders>
          </w:tcPr>
          <w:p w14:paraId="6E04DCD1" w14:textId="77777777" w:rsidR="00085196" w:rsidRDefault="00577B6A">
            <w:pPr>
              <w:widowControl w:val="0"/>
              <w:rPr>
                <w:sz w:val="20"/>
              </w:rPr>
            </w:pPr>
            <w:r>
              <w:rPr>
                <w:sz w:val="20"/>
              </w:rPr>
              <w:t>Skersinis atitvėrimas –S **); didžiausias atstumas tarp jų – 5 m; ant kiekvieno iš jų – SŽ; atlankos pokrypis – apie 1:20</w:t>
            </w:r>
          </w:p>
          <w:p w14:paraId="6E04DCD2" w14:textId="77777777" w:rsidR="00085196" w:rsidRDefault="00085196">
            <w:pPr>
              <w:widowControl w:val="0"/>
              <w:rPr>
                <w:sz w:val="20"/>
              </w:rPr>
            </w:pPr>
          </w:p>
          <w:p w14:paraId="6E04DCD3" w14:textId="77777777" w:rsidR="00085196" w:rsidRDefault="00577B6A">
            <w:pPr>
              <w:widowControl w:val="0"/>
              <w:rPr>
                <w:sz w:val="20"/>
              </w:rPr>
            </w:pPr>
            <w:r>
              <w:rPr>
                <w:sz w:val="20"/>
              </w:rPr>
              <w:t>Išilginis atitvėrimas – NG *); didžiausias atstumas tarp jų – 20 m</w:t>
            </w:r>
          </w:p>
          <w:p w14:paraId="6E04DCD4" w14:textId="77777777" w:rsidR="00085196" w:rsidRDefault="00577B6A">
            <w:pPr>
              <w:widowControl w:val="0"/>
              <w:rPr>
                <w:sz w:val="20"/>
              </w:rPr>
            </w:pPr>
            <w:r>
              <w:rPr>
                <w:sz w:val="20"/>
              </w:rPr>
              <w:t>Didžiausias atstumas tarp vienpusių NG ir S **) pereigos zonoje – 10 m; ant kiekvieno iš jų – vienpusis SŽ</w:t>
            </w:r>
          </w:p>
          <w:p w14:paraId="6E04DCD5" w14:textId="77777777" w:rsidR="00085196" w:rsidRDefault="00085196">
            <w:pPr>
              <w:widowControl w:val="0"/>
              <w:rPr>
                <w:sz w:val="20"/>
              </w:rPr>
            </w:pPr>
          </w:p>
          <w:p w14:paraId="6E04DCD6" w14:textId="77777777" w:rsidR="00085196" w:rsidRDefault="00577B6A">
            <w:pPr>
              <w:widowControl w:val="0"/>
              <w:rPr>
                <w:sz w:val="20"/>
              </w:rPr>
            </w:pPr>
            <w:r>
              <w:rPr>
                <w:sz w:val="20"/>
              </w:rPr>
              <w:t xml:space="preserve">Didžiausias atstumas tarp S **) susiaurinimo iki laikinų eismo juostų pločio zonoje – 20 m; ant kiekvieno S **) – vienpusis SŽ </w:t>
            </w:r>
          </w:p>
          <w:p w14:paraId="6E04DCD7" w14:textId="77777777" w:rsidR="00085196" w:rsidRDefault="00085196">
            <w:pPr>
              <w:widowControl w:val="0"/>
              <w:rPr>
                <w:sz w:val="20"/>
              </w:rPr>
            </w:pPr>
          </w:p>
          <w:p w14:paraId="6E04DCD8" w14:textId="77777777" w:rsidR="00085196" w:rsidRDefault="00577B6A">
            <w:pPr>
              <w:widowControl w:val="0"/>
              <w:rPr>
                <w:sz w:val="20"/>
              </w:rPr>
            </w:pPr>
            <w:r>
              <w:rPr>
                <w:sz w:val="20"/>
              </w:rPr>
              <w:t>1) Pakartojami kas 1000 m</w:t>
            </w:r>
          </w:p>
          <w:p w14:paraId="6E04DCD9" w14:textId="77777777" w:rsidR="00085196" w:rsidRDefault="00577B6A">
            <w:pPr>
              <w:widowControl w:val="0"/>
              <w:rPr>
                <w:sz w:val="20"/>
              </w:rPr>
            </w:pPr>
            <w:r>
              <w:rPr>
                <w:sz w:val="20"/>
              </w:rPr>
              <w:t>2) Skydas, nurodantis susiaurinimo vietą</w:t>
            </w:r>
          </w:p>
          <w:p w14:paraId="6E04DCDA" w14:textId="77777777" w:rsidR="00085196" w:rsidRDefault="00577B6A">
            <w:pPr>
              <w:widowControl w:val="0"/>
              <w:rPr>
                <w:sz w:val="20"/>
              </w:rPr>
            </w:pPr>
            <w:r>
              <w:rPr>
                <w:sz w:val="20"/>
              </w:rPr>
              <w:t>3) Skydas, nurodantis atlankų vietą ir eismo kryptis juostose</w:t>
            </w:r>
          </w:p>
          <w:p w14:paraId="6E04DCDB" w14:textId="77777777" w:rsidR="00085196" w:rsidRDefault="00577B6A">
            <w:pPr>
              <w:widowControl w:val="0"/>
              <w:rPr>
                <w:sz w:val="20"/>
              </w:rPr>
            </w:pPr>
            <w:r>
              <w:rPr>
                <w:sz w:val="20"/>
              </w:rPr>
              <w:t>4) Skydas, nurodantis pereigos vietą ir eismo kryptis juostose</w:t>
            </w:r>
          </w:p>
          <w:p w14:paraId="6E04DCDC" w14:textId="77777777" w:rsidR="00085196" w:rsidRDefault="00577B6A">
            <w:pPr>
              <w:widowControl w:val="0"/>
              <w:rPr>
                <w:sz w:val="20"/>
              </w:rPr>
            </w:pPr>
            <w:r>
              <w:rPr>
                <w:sz w:val="20"/>
              </w:rPr>
              <w:t>5) Išankstinės informacijos skydas (žr. 11 iliustraciją ir 139 punktą)</w:t>
            </w:r>
          </w:p>
          <w:p w14:paraId="6E04DCDD" w14:textId="77777777" w:rsidR="00085196" w:rsidRDefault="00577B6A">
            <w:pPr>
              <w:widowControl w:val="0"/>
              <w:rPr>
                <w:sz w:val="20"/>
              </w:rPr>
            </w:pPr>
            <w:r>
              <w:rPr>
                <w:sz w:val="20"/>
              </w:rPr>
              <w:t>6) Pakartojami kas 2000 m</w:t>
            </w:r>
          </w:p>
          <w:p w14:paraId="6E04DCDE" w14:textId="77777777" w:rsidR="00085196" w:rsidRDefault="00577B6A">
            <w:pPr>
              <w:widowControl w:val="0"/>
              <w:rPr>
                <w:sz w:val="20"/>
              </w:rPr>
            </w:pPr>
            <w:r>
              <w:rPr>
                <w:sz w:val="20"/>
              </w:rPr>
              <w:t>7) Priekinis blyksintis SŽ, kurio šviesos stiprumas naktį sumažinamas</w:t>
            </w:r>
          </w:p>
          <w:p w14:paraId="6E04DCDF" w14:textId="77777777" w:rsidR="00085196" w:rsidRDefault="00577B6A">
            <w:pPr>
              <w:widowControl w:val="0"/>
              <w:rPr>
                <w:sz w:val="20"/>
              </w:rPr>
            </w:pPr>
            <w:r>
              <w:rPr>
                <w:sz w:val="20"/>
              </w:rPr>
              <w:t>8) Perėjimo į tiesų ruožą zona</w:t>
            </w:r>
          </w:p>
          <w:p w14:paraId="6E04DCE0" w14:textId="77777777" w:rsidR="00085196" w:rsidRDefault="00577B6A">
            <w:pPr>
              <w:widowControl w:val="0"/>
              <w:rPr>
                <w:sz w:val="20"/>
              </w:rPr>
            </w:pPr>
            <w:r>
              <w:rPr>
                <w:sz w:val="20"/>
              </w:rPr>
              <w:t>*) Galima numatyti su SŽ</w:t>
            </w:r>
          </w:p>
          <w:p w14:paraId="6E04DCE1" w14:textId="77777777" w:rsidR="00085196" w:rsidRDefault="00577B6A">
            <w:pPr>
              <w:widowControl w:val="0"/>
              <w:rPr>
                <w:sz w:val="20"/>
              </w:rPr>
            </w:pPr>
            <w:r>
              <w:rPr>
                <w:sz w:val="20"/>
              </w:rPr>
              <w:t>**) Galima naudoti NG</w:t>
            </w:r>
          </w:p>
        </w:tc>
      </w:tr>
      <w:tr w:rsidR="00085196" w14:paraId="6E04DCE5" w14:textId="77777777">
        <w:trPr>
          <w:trHeight w:val="283"/>
          <w:jc w:val="center"/>
        </w:trPr>
        <w:tc>
          <w:tcPr>
            <w:tcW w:w="6479" w:type="dxa"/>
            <w:vMerge/>
          </w:tcPr>
          <w:p w14:paraId="6E04DCE3" w14:textId="77777777" w:rsidR="00085196" w:rsidRDefault="00085196">
            <w:pPr>
              <w:widowControl w:val="0"/>
              <w:jc w:val="both"/>
              <w:rPr>
                <w:sz w:val="20"/>
              </w:rPr>
            </w:pPr>
          </w:p>
        </w:tc>
        <w:tc>
          <w:tcPr>
            <w:tcW w:w="2591" w:type="dxa"/>
            <w:tcBorders>
              <w:top w:val="nil"/>
            </w:tcBorders>
            <w:vAlign w:val="bottom"/>
          </w:tcPr>
          <w:p w14:paraId="6E04DCE4" w14:textId="77777777" w:rsidR="00085196" w:rsidRDefault="00577B6A">
            <w:pPr>
              <w:widowControl w:val="0"/>
              <w:rPr>
                <w:sz w:val="20"/>
              </w:rPr>
            </w:pPr>
            <w:r>
              <w:rPr>
                <w:sz w:val="20"/>
              </w:rPr>
              <w:t>Matmenys metrais</w:t>
            </w:r>
          </w:p>
        </w:tc>
      </w:tr>
    </w:tbl>
    <w:p w14:paraId="6E04DCE6" w14:textId="77777777" w:rsidR="00085196" w:rsidRDefault="00085196">
      <w:pPr>
        <w:widowControl w:val="0"/>
        <w:jc w:val="both"/>
        <w:rPr>
          <w:b/>
          <w:i/>
          <w:sz w:val="20"/>
        </w:rPr>
      </w:pPr>
    </w:p>
    <w:p w14:paraId="6E04DCE7"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9"/>
        <w:gridCol w:w="2231"/>
      </w:tblGrid>
      <w:tr w:rsidR="00085196" w14:paraId="6E04DCED" w14:textId="77777777">
        <w:trPr>
          <w:jc w:val="center"/>
        </w:trPr>
        <w:tc>
          <w:tcPr>
            <w:tcW w:w="6839" w:type="dxa"/>
            <w:vMerge w:val="restart"/>
            <w:vAlign w:val="center"/>
          </w:tcPr>
          <w:p w14:paraId="6E04DCE8" w14:textId="77777777" w:rsidR="00085196" w:rsidRDefault="00577B6A">
            <w:pPr>
              <w:widowControl w:val="0"/>
              <w:jc w:val="center"/>
              <w:rPr>
                <w:sz w:val="20"/>
              </w:rPr>
            </w:pPr>
            <w:r>
              <w:rPr>
                <w:noProof/>
                <w:sz w:val="20"/>
                <w:lang w:eastAsia="lt-LT"/>
              </w:rPr>
              <w:lastRenderedPageBreak/>
              <w:drawing>
                <wp:inline distT="0" distB="0" distL="0" distR="0" wp14:anchorId="6E04E5F7" wp14:editId="6E04E5F8">
                  <wp:extent cx="4171950" cy="6229350"/>
                  <wp:effectExtent l="0" t="0" r="0" b="0"/>
                  <wp:docPr id="87" name="Paveikslėlis 7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5" descr="T DVAER Model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171950" cy="6229350"/>
                          </a:xfrm>
                          <a:prstGeom prst="rect">
                            <a:avLst/>
                          </a:prstGeom>
                          <a:noFill/>
                          <a:ln>
                            <a:noFill/>
                          </a:ln>
                        </pic:spPr>
                      </pic:pic>
                    </a:graphicData>
                  </a:graphic>
                </wp:inline>
              </w:drawing>
            </w:r>
          </w:p>
          <w:p w14:paraId="6E04DCE9" w14:textId="77777777" w:rsidR="00085196" w:rsidRDefault="00577B6A">
            <w:pPr>
              <w:widowControl w:val="0"/>
              <w:jc w:val="center"/>
              <w:rPr>
                <w:sz w:val="20"/>
              </w:rPr>
            </w:pPr>
            <w:r>
              <w:rPr>
                <w:vanish/>
              </w:rPr>
              <w:t>(iliustracija)</w:t>
            </w:r>
          </w:p>
        </w:tc>
        <w:tc>
          <w:tcPr>
            <w:tcW w:w="2231" w:type="dxa"/>
            <w:tcBorders>
              <w:bottom w:val="single" w:sz="4" w:space="0" w:color="auto"/>
            </w:tcBorders>
          </w:tcPr>
          <w:p w14:paraId="6E04DCEA" w14:textId="77777777" w:rsidR="00085196" w:rsidRDefault="00577B6A">
            <w:pPr>
              <w:widowControl w:val="0"/>
              <w:rPr>
                <w:b/>
                <w:sz w:val="20"/>
              </w:rPr>
            </w:pPr>
            <w:r>
              <w:rPr>
                <w:b/>
                <w:sz w:val="20"/>
              </w:rPr>
              <w:t>TES A II/6a</w:t>
            </w:r>
          </w:p>
          <w:p w14:paraId="6E04DCEB" w14:textId="77777777" w:rsidR="00085196" w:rsidRDefault="00577B6A">
            <w:pPr>
              <w:widowControl w:val="0"/>
              <w:rPr>
                <w:b/>
                <w:sz w:val="20"/>
              </w:rPr>
            </w:pPr>
            <w:r>
              <w:rPr>
                <w:b/>
                <w:sz w:val="20"/>
              </w:rPr>
              <w:t>Eismo organizavimas 5s+0</w:t>
            </w:r>
          </w:p>
          <w:p w14:paraId="6E04DCEC" w14:textId="77777777" w:rsidR="00085196" w:rsidRDefault="00577B6A">
            <w:pPr>
              <w:widowControl w:val="0"/>
              <w:rPr>
                <w:sz w:val="20"/>
              </w:rPr>
            </w:pPr>
            <w:r>
              <w:rPr>
                <w:b/>
                <w:i/>
                <w:sz w:val="20"/>
              </w:rPr>
              <w:t>5 laikinos eismo juostos priešingos krypties važiuojamojoje dalyje</w:t>
            </w:r>
          </w:p>
        </w:tc>
      </w:tr>
      <w:tr w:rsidR="00085196" w14:paraId="6E04DD01" w14:textId="77777777">
        <w:trPr>
          <w:trHeight w:val="9836"/>
          <w:jc w:val="center"/>
        </w:trPr>
        <w:tc>
          <w:tcPr>
            <w:tcW w:w="6839" w:type="dxa"/>
            <w:vMerge/>
          </w:tcPr>
          <w:p w14:paraId="6E04DCEE" w14:textId="77777777" w:rsidR="00085196" w:rsidRDefault="00085196">
            <w:pPr>
              <w:widowControl w:val="0"/>
              <w:rPr>
                <w:sz w:val="20"/>
              </w:rPr>
            </w:pPr>
          </w:p>
        </w:tc>
        <w:tc>
          <w:tcPr>
            <w:tcW w:w="2231" w:type="dxa"/>
            <w:tcBorders>
              <w:top w:val="single" w:sz="4" w:space="0" w:color="auto"/>
              <w:bottom w:val="nil"/>
            </w:tcBorders>
          </w:tcPr>
          <w:p w14:paraId="6E04DCEF" w14:textId="77777777" w:rsidR="00085196" w:rsidRDefault="00577B6A">
            <w:pPr>
              <w:widowControl w:val="0"/>
              <w:rPr>
                <w:sz w:val="20"/>
              </w:rPr>
            </w:pPr>
            <w:r>
              <w:rPr>
                <w:sz w:val="20"/>
              </w:rPr>
              <w:t>Didžiausias atstumas tarp vienpusių NG ir S **) pereigos zonoje – 10 m; ant kiekvieno iš jų – vienpusis SŽ</w:t>
            </w:r>
          </w:p>
          <w:p w14:paraId="6E04DCF0" w14:textId="77777777" w:rsidR="00085196" w:rsidRDefault="00085196">
            <w:pPr>
              <w:widowControl w:val="0"/>
              <w:rPr>
                <w:sz w:val="20"/>
              </w:rPr>
            </w:pPr>
          </w:p>
          <w:p w14:paraId="6E04DCF1" w14:textId="77777777" w:rsidR="00085196" w:rsidRDefault="00577B6A">
            <w:pPr>
              <w:widowControl w:val="0"/>
              <w:rPr>
                <w:sz w:val="20"/>
              </w:rPr>
            </w:pPr>
            <w:r>
              <w:rPr>
                <w:sz w:val="20"/>
              </w:rPr>
              <w:t>Didžiausias atstumas tarp NG grįžtamajame ruože – 20 m; ant kiekvienos iš jų – vienpusis SŽ</w:t>
            </w:r>
          </w:p>
          <w:p w14:paraId="6E04DCF2" w14:textId="77777777" w:rsidR="00085196" w:rsidRDefault="00085196">
            <w:pPr>
              <w:widowControl w:val="0"/>
              <w:rPr>
                <w:sz w:val="20"/>
              </w:rPr>
            </w:pPr>
          </w:p>
          <w:p w14:paraId="6E04DCF3" w14:textId="77777777" w:rsidR="00085196" w:rsidRDefault="00577B6A">
            <w:pPr>
              <w:widowControl w:val="0"/>
              <w:rPr>
                <w:sz w:val="20"/>
              </w:rPr>
            </w:pPr>
            <w:r>
              <w:rPr>
                <w:sz w:val="20"/>
              </w:rPr>
              <w:t>Išilginis atitvėrimas – NG *); (dešinėje pusėje ant kas antros NG – SŽ) didžiausias atstumas tarp jų – 20 m</w:t>
            </w:r>
          </w:p>
          <w:p w14:paraId="6E04DCF4" w14:textId="77777777" w:rsidR="00085196" w:rsidRDefault="00085196">
            <w:pPr>
              <w:widowControl w:val="0"/>
              <w:rPr>
                <w:sz w:val="20"/>
              </w:rPr>
            </w:pPr>
          </w:p>
          <w:p w14:paraId="6E04DCF5" w14:textId="77777777" w:rsidR="00085196" w:rsidRDefault="00577B6A">
            <w:pPr>
              <w:widowControl w:val="0"/>
              <w:rPr>
                <w:sz w:val="20"/>
              </w:rPr>
            </w:pPr>
            <w:r>
              <w:rPr>
                <w:sz w:val="20"/>
              </w:rPr>
              <w:t>Skersinis atitvėrimas – S **); didžiausias atstumas tarp jų – 5 m; ant kiekvieno iš jų – SŽ; atlankos pokrypis – apie 1:20 (susiaurinimas iki laikinų eismo juostų pločio)</w:t>
            </w:r>
          </w:p>
          <w:p w14:paraId="6E04DCF6" w14:textId="77777777" w:rsidR="00085196" w:rsidRDefault="00085196">
            <w:pPr>
              <w:widowControl w:val="0"/>
              <w:rPr>
                <w:sz w:val="20"/>
              </w:rPr>
            </w:pPr>
          </w:p>
          <w:p w14:paraId="6E04DCF7" w14:textId="77777777" w:rsidR="00085196" w:rsidRDefault="00577B6A">
            <w:pPr>
              <w:widowControl w:val="0"/>
              <w:rPr>
                <w:sz w:val="20"/>
              </w:rPr>
            </w:pPr>
            <w:r>
              <w:rPr>
                <w:sz w:val="20"/>
              </w:rPr>
              <w:t>1) Pakartojami kas 1000 m</w:t>
            </w:r>
          </w:p>
          <w:p w14:paraId="6E04DCF8" w14:textId="77777777" w:rsidR="00085196" w:rsidRDefault="00577B6A">
            <w:pPr>
              <w:widowControl w:val="0"/>
              <w:rPr>
                <w:sz w:val="20"/>
              </w:rPr>
            </w:pPr>
            <w:r>
              <w:rPr>
                <w:sz w:val="20"/>
              </w:rPr>
              <w:t>2) Skydas, nurodantis susiaurinimo vietą</w:t>
            </w:r>
          </w:p>
          <w:p w14:paraId="6E04DCF9" w14:textId="77777777" w:rsidR="00085196" w:rsidRDefault="00577B6A">
            <w:pPr>
              <w:widowControl w:val="0"/>
              <w:rPr>
                <w:sz w:val="20"/>
              </w:rPr>
            </w:pPr>
            <w:r>
              <w:rPr>
                <w:sz w:val="20"/>
              </w:rPr>
              <w:t>3) Skydas, nurodantis pereigos vietą ir eismo kryptis juostose</w:t>
            </w:r>
          </w:p>
          <w:p w14:paraId="6E04DCFA" w14:textId="77777777" w:rsidR="00085196" w:rsidRDefault="00577B6A">
            <w:pPr>
              <w:widowControl w:val="0"/>
              <w:rPr>
                <w:sz w:val="20"/>
              </w:rPr>
            </w:pPr>
            <w:r>
              <w:rPr>
                <w:sz w:val="20"/>
              </w:rPr>
              <w:t>4) Išankstinės informacijos skydas (žr. 11 iliustraciją ir 139 punktą)</w:t>
            </w:r>
          </w:p>
          <w:p w14:paraId="6E04DCFB" w14:textId="77777777" w:rsidR="00085196" w:rsidRDefault="00577B6A">
            <w:pPr>
              <w:widowControl w:val="0"/>
              <w:rPr>
                <w:sz w:val="20"/>
              </w:rPr>
            </w:pPr>
            <w:r>
              <w:rPr>
                <w:sz w:val="20"/>
              </w:rPr>
              <w:t>5) Pakartojami kas 2000 m</w:t>
            </w:r>
          </w:p>
          <w:p w14:paraId="6E04DCFC" w14:textId="77777777" w:rsidR="00085196" w:rsidRDefault="00577B6A">
            <w:pPr>
              <w:widowControl w:val="0"/>
              <w:rPr>
                <w:sz w:val="20"/>
              </w:rPr>
            </w:pPr>
            <w:r>
              <w:rPr>
                <w:sz w:val="20"/>
              </w:rPr>
              <w:t>6) Priekinis blyksintis SŽ, kurio šviesos stiprumas naktį sumažinamas</w:t>
            </w:r>
          </w:p>
          <w:p w14:paraId="6E04DCFD" w14:textId="77777777" w:rsidR="00085196" w:rsidRDefault="00577B6A">
            <w:pPr>
              <w:widowControl w:val="0"/>
              <w:rPr>
                <w:sz w:val="20"/>
              </w:rPr>
            </w:pPr>
            <w:r>
              <w:rPr>
                <w:sz w:val="20"/>
              </w:rPr>
              <w:t>7) Saugos zona</w:t>
            </w:r>
          </w:p>
          <w:p w14:paraId="6E04DCFE" w14:textId="77777777" w:rsidR="00085196" w:rsidRDefault="00085196">
            <w:pPr>
              <w:widowControl w:val="0"/>
              <w:rPr>
                <w:sz w:val="20"/>
              </w:rPr>
            </w:pPr>
          </w:p>
          <w:p w14:paraId="6E04DCFF" w14:textId="77777777" w:rsidR="00085196" w:rsidRDefault="00577B6A">
            <w:pPr>
              <w:widowControl w:val="0"/>
              <w:rPr>
                <w:sz w:val="20"/>
              </w:rPr>
            </w:pPr>
            <w:r>
              <w:rPr>
                <w:sz w:val="20"/>
              </w:rPr>
              <w:t>*) Galima numatyti su SŽ</w:t>
            </w:r>
          </w:p>
          <w:p w14:paraId="6E04DD00" w14:textId="77777777" w:rsidR="00085196" w:rsidRDefault="00577B6A">
            <w:pPr>
              <w:widowControl w:val="0"/>
              <w:rPr>
                <w:sz w:val="20"/>
              </w:rPr>
            </w:pPr>
            <w:r>
              <w:rPr>
                <w:sz w:val="20"/>
              </w:rPr>
              <w:t xml:space="preserve">**) Galima naudoti NG </w:t>
            </w:r>
          </w:p>
        </w:tc>
      </w:tr>
      <w:tr w:rsidR="00085196" w14:paraId="6E04DD04" w14:textId="77777777">
        <w:trPr>
          <w:trHeight w:val="283"/>
          <w:jc w:val="center"/>
        </w:trPr>
        <w:tc>
          <w:tcPr>
            <w:tcW w:w="6839" w:type="dxa"/>
            <w:vMerge/>
          </w:tcPr>
          <w:p w14:paraId="6E04DD02" w14:textId="77777777" w:rsidR="00085196" w:rsidRDefault="00085196">
            <w:pPr>
              <w:widowControl w:val="0"/>
              <w:jc w:val="both"/>
              <w:rPr>
                <w:sz w:val="20"/>
              </w:rPr>
            </w:pPr>
          </w:p>
        </w:tc>
        <w:tc>
          <w:tcPr>
            <w:tcW w:w="2231" w:type="dxa"/>
            <w:tcBorders>
              <w:top w:val="nil"/>
            </w:tcBorders>
            <w:vAlign w:val="bottom"/>
          </w:tcPr>
          <w:p w14:paraId="6E04DD03" w14:textId="77777777" w:rsidR="00085196" w:rsidRDefault="00577B6A">
            <w:pPr>
              <w:widowControl w:val="0"/>
              <w:rPr>
                <w:sz w:val="20"/>
              </w:rPr>
            </w:pPr>
            <w:r>
              <w:rPr>
                <w:sz w:val="20"/>
              </w:rPr>
              <w:t>Matmenys metrais</w:t>
            </w:r>
          </w:p>
        </w:tc>
      </w:tr>
    </w:tbl>
    <w:p w14:paraId="6E04DD05" w14:textId="77777777" w:rsidR="00085196" w:rsidRDefault="00085196">
      <w:pPr>
        <w:widowControl w:val="0"/>
        <w:jc w:val="both"/>
        <w:rPr>
          <w:b/>
          <w:i/>
          <w:sz w:val="20"/>
        </w:rPr>
      </w:pPr>
    </w:p>
    <w:p w14:paraId="6E04DD06"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39"/>
        <w:gridCol w:w="2231"/>
      </w:tblGrid>
      <w:tr w:rsidR="00085196" w14:paraId="6E04DD0C" w14:textId="77777777">
        <w:trPr>
          <w:jc w:val="center"/>
        </w:trPr>
        <w:tc>
          <w:tcPr>
            <w:tcW w:w="6839" w:type="dxa"/>
            <w:vMerge w:val="restart"/>
            <w:vAlign w:val="center"/>
          </w:tcPr>
          <w:p w14:paraId="6E04DD07" w14:textId="77777777" w:rsidR="00085196" w:rsidRDefault="00577B6A">
            <w:pPr>
              <w:widowControl w:val="0"/>
              <w:jc w:val="center"/>
              <w:rPr>
                <w:sz w:val="20"/>
              </w:rPr>
            </w:pPr>
            <w:r>
              <w:rPr>
                <w:noProof/>
                <w:sz w:val="20"/>
                <w:lang w:eastAsia="lt-LT"/>
              </w:rPr>
              <w:lastRenderedPageBreak/>
              <w:drawing>
                <wp:inline distT="0" distB="0" distL="0" distR="0" wp14:anchorId="6E04E5F9" wp14:editId="6E04E5FA">
                  <wp:extent cx="3962400" cy="5229225"/>
                  <wp:effectExtent l="0" t="0" r="0" b="0"/>
                  <wp:docPr id="88" name="Paveikslėlis 7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6" descr="T DVAER Model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962400" cy="5229225"/>
                          </a:xfrm>
                          <a:prstGeom prst="rect">
                            <a:avLst/>
                          </a:prstGeom>
                          <a:noFill/>
                          <a:ln>
                            <a:noFill/>
                          </a:ln>
                        </pic:spPr>
                      </pic:pic>
                    </a:graphicData>
                  </a:graphic>
                </wp:inline>
              </w:drawing>
            </w:r>
          </w:p>
          <w:p w14:paraId="6E04DD08" w14:textId="77777777" w:rsidR="00085196" w:rsidRDefault="00577B6A">
            <w:pPr>
              <w:widowControl w:val="0"/>
              <w:jc w:val="center"/>
              <w:rPr>
                <w:sz w:val="20"/>
              </w:rPr>
            </w:pPr>
            <w:r>
              <w:rPr>
                <w:vanish/>
              </w:rPr>
              <w:t>(iliustracija)</w:t>
            </w:r>
          </w:p>
        </w:tc>
        <w:tc>
          <w:tcPr>
            <w:tcW w:w="2231" w:type="dxa"/>
            <w:tcBorders>
              <w:bottom w:val="single" w:sz="4" w:space="0" w:color="auto"/>
            </w:tcBorders>
          </w:tcPr>
          <w:p w14:paraId="6E04DD09" w14:textId="77777777" w:rsidR="00085196" w:rsidRDefault="00577B6A">
            <w:pPr>
              <w:widowControl w:val="0"/>
              <w:rPr>
                <w:b/>
                <w:sz w:val="20"/>
              </w:rPr>
            </w:pPr>
            <w:r>
              <w:rPr>
                <w:b/>
                <w:sz w:val="20"/>
              </w:rPr>
              <w:t>TES A II6/b</w:t>
            </w:r>
          </w:p>
          <w:p w14:paraId="6E04DD0A" w14:textId="77777777" w:rsidR="00085196" w:rsidRDefault="00577B6A">
            <w:pPr>
              <w:widowControl w:val="0"/>
              <w:rPr>
                <w:b/>
                <w:sz w:val="20"/>
              </w:rPr>
            </w:pPr>
            <w:r>
              <w:rPr>
                <w:b/>
                <w:sz w:val="20"/>
              </w:rPr>
              <w:t>Eismo organizavimas 5s+0</w:t>
            </w:r>
          </w:p>
          <w:p w14:paraId="6E04DD0B" w14:textId="77777777" w:rsidR="00085196" w:rsidRDefault="00577B6A">
            <w:pPr>
              <w:widowControl w:val="0"/>
              <w:rPr>
                <w:sz w:val="20"/>
              </w:rPr>
            </w:pPr>
            <w:r>
              <w:rPr>
                <w:b/>
                <w:i/>
                <w:sz w:val="20"/>
              </w:rPr>
              <w:t>5 laikinos eismo juostos priešingos krypties važiuojamojoje dalyje</w:t>
            </w:r>
          </w:p>
        </w:tc>
      </w:tr>
      <w:tr w:rsidR="00085196" w14:paraId="6E04DD1D" w14:textId="77777777">
        <w:trPr>
          <w:trHeight w:val="8780"/>
          <w:jc w:val="center"/>
        </w:trPr>
        <w:tc>
          <w:tcPr>
            <w:tcW w:w="6839" w:type="dxa"/>
            <w:vMerge/>
          </w:tcPr>
          <w:p w14:paraId="6E04DD0D" w14:textId="77777777" w:rsidR="00085196" w:rsidRDefault="00085196">
            <w:pPr>
              <w:widowControl w:val="0"/>
              <w:rPr>
                <w:sz w:val="20"/>
              </w:rPr>
            </w:pPr>
          </w:p>
        </w:tc>
        <w:tc>
          <w:tcPr>
            <w:tcW w:w="2231" w:type="dxa"/>
            <w:tcBorders>
              <w:top w:val="single" w:sz="4" w:space="0" w:color="auto"/>
              <w:bottom w:val="nil"/>
            </w:tcBorders>
          </w:tcPr>
          <w:p w14:paraId="6E04DD0E" w14:textId="77777777" w:rsidR="00085196" w:rsidRDefault="00577B6A">
            <w:pPr>
              <w:widowControl w:val="0"/>
              <w:rPr>
                <w:sz w:val="20"/>
              </w:rPr>
            </w:pPr>
            <w:r>
              <w:rPr>
                <w:sz w:val="20"/>
              </w:rPr>
              <w:t>Išilginis atitvėrimas – NG su SŽ; didžiausias atstumas tarp jų – 20 m</w:t>
            </w:r>
          </w:p>
          <w:p w14:paraId="6E04DD0F" w14:textId="77777777" w:rsidR="00085196" w:rsidRDefault="00085196">
            <w:pPr>
              <w:widowControl w:val="0"/>
              <w:rPr>
                <w:sz w:val="20"/>
              </w:rPr>
            </w:pPr>
          </w:p>
          <w:p w14:paraId="6E04DD10" w14:textId="77777777" w:rsidR="00085196" w:rsidRDefault="00577B6A">
            <w:pPr>
              <w:widowControl w:val="0"/>
              <w:rPr>
                <w:sz w:val="20"/>
              </w:rPr>
            </w:pPr>
            <w:r>
              <w:rPr>
                <w:sz w:val="20"/>
              </w:rPr>
              <w:t>Skersinis atitvėrimas – NG ir S **); didžiausias atstumas tarp jų – 5 m;</w:t>
            </w:r>
          </w:p>
          <w:p w14:paraId="6E04DD11" w14:textId="77777777" w:rsidR="00085196" w:rsidRDefault="00577B6A">
            <w:pPr>
              <w:widowControl w:val="0"/>
              <w:rPr>
                <w:sz w:val="20"/>
              </w:rPr>
            </w:pPr>
            <w:r>
              <w:rPr>
                <w:sz w:val="20"/>
              </w:rPr>
              <w:t>ant kiekvieno iš jų – SŽ; atlankos pokrypis – apie 1:20 (susiaurinimas iki laikinų eismo juostų pločio)</w:t>
            </w:r>
          </w:p>
          <w:p w14:paraId="6E04DD12" w14:textId="77777777" w:rsidR="00085196" w:rsidRDefault="00085196">
            <w:pPr>
              <w:widowControl w:val="0"/>
              <w:rPr>
                <w:sz w:val="20"/>
              </w:rPr>
            </w:pPr>
          </w:p>
          <w:p w14:paraId="6E04DD13" w14:textId="77777777" w:rsidR="00085196" w:rsidRDefault="00577B6A">
            <w:pPr>
              <w:widowControl w:val="0"/>
              <w:rPr>
                <w:sz w:val="20"/>
              </w:rPr>
            </w:pPr>
            <w:r>
              <w:rPr>
                <w:sz w:val="20"/>
              </w:rPr>
              <w:t>Didžiausias atstumas tarp vienpusių NG ir S **) pereigos zonoje – 10 m; ant kiekvieno iš jų – vienpusis SŽ</w:t>
            </w:r>
          </w:p>
          <w:p w14:paraId="6E04DD14" w14:textId="77777777" w:rsidR="00085196" w:rsidRDefault="00085196">
            <w:pPr>
              <w:widowControl w:val="0"/>
              <w:rPr>
                <w:sz w:val="20"/>
              </w:rPr>
            </w:pPr>
          </w:p>
          <w:p w14:paraId="6E04DD15" w14:textId="77777777" w:rsidR="00085196" w:rsidRDefault="00577B6A">
            <w:pPr>
              <w:widowControl w:val="0"/>
              <w:rPr>
                <w:sz w:val="20"/>
              </w:rPr>
            </w:pPr>
            <w:r>
              <w:rPr>
                <w:sz w:val="20"/>
              </w:rPr>
              <w:t>1) Pakartojami kas 1000 m</w:t>
            </w:r>
          </w:p>
          <w:p w14:paraId="6E04DD16" w14:textId="77777777" w:rsidR="00085196" w:rsidRDefault="00577B6A">
            <w:pPr>
              <w:widowControl w:val="0"/>
              <w:rPr>
                <w:sz w:val="20"/>
              </w:rPr>
            </w:pPr>
            <w:r>
              <w:rPr>
                <w:sz w:val="20"/>
              </w:rPr>
              <w:t>2) Skydas, nurodantis pereigos vietą</w:t>
            </w:r>
          </w:p>
          <w:p w14:paraId="6E04DD17" w14:textId="77777777" w:rsidR="00085196" w:rsidRDefault="00577B6A">
            <w:pPr>
              <w:widowControl w:val="0"/>
              <w:rPr>
                <w:sz w:val="20"/>
              </w:rPr>
            </w:pPr>
            <w:r>
              <w:rPr>
                <w:sz w:val="20"/>
              </w:rPr>
              <w:t>3) Skydas, nurodantis atlankų vietą ir eismo kryptis juostose</w:t>
            </w:r>
          </w:p>
          <w:p w14:paraId="6E04DD18" w14:textId="77777777" w:rsidR="00085196" w:rsidRDefault="00577B6A">
            <w:pPr>
              <w:widowControl w:val="0"/>
              <w:rPr>
                <w:sz w:val="20"/>
              </w:rPr>
            </w:pPr>
            <w:r>
              <w:rPr>
                <w:sz w:val="20"/>
              </w:rPr>
              <w:t>4) Išankstinės informacijos skydas (žr. 11 iliustraciją ir 139 punktą)</w:t>
            </w:r>
          </w:p>
          <w:p w14:paraId="6E04DD19" w14:textId="77777777" w:rsidR="00085196" w:rsidRDefault="00577B6A">
            <w:pPr>
              <w:widowControl w:val="0"/>
              <w:rPr>
                <w:sz w:val="20"/>
              </w:rPr>
            </w:pPr>
            <w:r>
              <w:rPr>
                <w:sz w:val="20"/>
              </w:rPr>
              <w:t>5) Pakartojami kas 2000 m</w:t>
            </w:r>
          </w:p>
          <w:p w14:paraId="6E04DD1A" w14:textId="77777777" w:rsidR="00085196" w:rsidRDefault="00577B6A">
            <w:pPr>
              <w:widowControl w:val="0"/>
              <w:rPr>
                <w:sz w:val="20"/>
              </w:rPr>
            </w:pPr>
            <w:r>
              <w:rPr>
                <w:sz w:val="20"/>
              </w:rPr>
              <w:t>6) Priekinis blyksintis SŽ, kurio šviesos stiprumas naktį sumažinamas</w:t>
            </w:r>
          </w:p>
          <w:p w14:paraId="6E04DD1B" w14:textId="77777777" w:rsidR="00085196" w:rsidRDefault="00577B6A">
            <w:pPr>
              <w:widowControl w:val="0"/>
              <w:rPr>
                <w:sz w:val="20"/>
              </w:rPr>
            </w:pPr>
            <w:r>
              <w:rPr>
                <w:sz w:val="20"/>
              </w:rPr>
              <w:t>*) Perėjimo į tiesų ruožą zona</w:t>
            </w:r>
          </w:p>
          <w:p w14:paraId="6E04DD1C" w14:textId="77777777" w:rsidR="00085196" w:rsidRDefault="00577B6A">
            <w:pPr>
              <w:widowControl w:val="0"/>
              <w:rPr>
                <w:sz w:val="20"/>
              </w:rPr>
            </w:pPr>
            <w:r>
              <w:rPr>
                <w:sz w:val="20"/>
              </w:rPr>
              <w:t>**) Galima naudoti NG</w:t>
            </w:r>
          </w:p>
        </w:tc>
      </w:tr>
      <w:tr w:rsidR="00085196" w14:paraId="6E04DD20" w14:textId="77777777">
        <w:trPr>
          <w:trHeight w:val="283"/>
          <w:jc w:val="center"/>
        </w:trPr>
        <w:tc>
          <w:tcPr>
            <w:tcW w:w="6839" w:type="dxa"/>
            <w:vMerge/>
          </w:tcPr>
          <w:p w14:paraId="6E04DD1E" w14:textId="77777777" w:rsidR="00085196" w:rsidRDefault="00085196">
            <w:pPr>
              <w:widowControl w:val="0"/>
              <w:jc w:val="both"/>
              <w:rPr>
                <w:sz w:val="20"/>
              </w:rPr>
            </w:pPr>
          </w:p>
        </w:tc>
        <w:tc>
          <w:tcPr>
            <w:tcW w:w="2231" w:type="dxa"/>
            <w:tcBorders>
              <w:top w:val="nil"/>
            </w:tcBorders>
            <w:vAlign w:val="bottom"/>
          </w:tcPr>
          <w:p w14:paraId="6E04DD1F" w14:textId="77777777" w:rsidR="00085196" w:rsidRDefault="00577B6A">
            <w:pPr>
              <w:widowControl w:val="0"/>
              <w:rPr>
                <w:sz w:val="20"/>
              </w:rPr>
            </w:pPr>
            <w:r>
              <w:rPr>
                <w:sz w:val="20"/>
              </w:rPr>
              <w:t>Matmenys metrais</w:t>
            </w:r>
          </w:p>
        </w:tc>
      </w:tr>
    </w:tbl>
    <w:p w14:paraId="6E04DD21" w14:textId="77777777" w:rsidR="00085196" w:rsidRDefault="00085196">
      <w:pPr>
        <w:widowControl w:val="0"/>
        <w:jc w:val="both"/>
        <w:rPr>
          <w:b/>
          <w:i/>
          <w:sz w:val="20"/>
        </w:rPr>
      </w:pPr>
    </w:p>
    <w:p w14:paraId="6E04DD22"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9"/>
        <w:gridCol w:w="2951"/>
      </w:tblGrid>
      <w:tr w:rsidR="00085196" w14:paraId="6E04DD28" w14:textId="77777777">
        <w:trPr>
          <w:jc w:val="center"/>
        </w:trPr>
        <w:tc>
          <w:tcPr>
            <w:tcW w:w="6119" w:type="dxa"/>
            <w:vMerge w:val="restart"/>
            <w:vAlign w:val="center"/>
          </w:tcPr>
          <w:p w14:paraId="6E04DD23" w14:textId="77777777" w:rsidR="00085196" w:rsidRDefault="00577B6A">
            <w:pPr>
              <w:widowControl w:val="0"/>
              <w:jc w:val="center"/>
              <w:rPr>
                <w:sz w:val="20"/>
              </w:rPr>
            </w:pPr>
            <w:r>
              <w:rPr>
                <w:noProof/>
                <w:sz w:val="20"/>
                <w:lang w:eastAsia="lt-LT"/>
              </w:rPr>
              <w:lastRenderedPageBreak/>
              <w:drawing>
                <wp:inline distT="0" distB="0" distL="0" distR="0" wp14:anchorId="6E04E5FB" wp14:editId="6E04E5FC">
                  <wp:extent cx="3695700" cy="6267450"/>
                  <wp:effectExtent l="0" t="0" r="0" b="0"/>
                  <wp:docPr id="89" name="Paveikslėlis 7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7" descr="T DVAER Model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95700" cy="6267450"/>
                          </a:xfrm>
                          <a:prstGeom prst="rect">
                            <a:avLst/>
                          </a:prstGeom>
                          <a:noFill/>
                          <a:ln>
                            <a:noFill/>
                          </a:ln>
                        </pic:spPr>
                      </pic:pic>
                    </a:graphicData>
                  </a:graphic>
                </wp:inline>
              </w:drawing>
            </w:r>
          </w:p>
          <w:p w14:paraId="6E04DD24" w14:textId="77777777" w:rsidR="00085196" w:rsidRDefault="00577B6A">
            <w:pPr>
              <w:widowControl w:val="0"/>
              <w:jc w:val="center"/>
              <w:rPr>
                <w:sz w:val="20"/>
              </w:rPr>
            </w:pPr>
            <w:r>
              <w:rPr>
                <w:vanish/>
              </w:rPr>
              <w:t>(iliustracija)</w:t>
            </w:r>
          </w:p>
        </w:tc>
        <w:tc>
          <w:tcPr>
            <w:tcW w:w="2951" w:type="dxa"/>
            <w:tcBorders>
              <w:bottom w:val="single" w:sz="4" w:space="0" w:color="auto"/>
            </w:tcBorders>
          </w:tcPr>
          <w:p w14:paraId="6E04DD25" w14:textId="77777777" w:rsidR="00085196" w:rsidRDefault="00577B6A">
            <w:pPr>
              <w:widowControl w:val="0"/>
              <w:rPr>
                <w:b/>
                <w:sz w:val="20"/>
              </w:rPr>
            </w:pPr>
            <w:r>
              <w:rPr>
                <w:b/>
                <w:sz w:val="20"/>
              </w:rPr>
              <w:t>TES A II/7</w:t>
            </w:r>
          </w:p>
          <w:p w14:paraId="6E04DD26" w14:textId="77777777" w:rsidR="00085196" w:rsidRDefault="00577B6A">
            <w:pPr>
              <w:widowControl w:val="0"/>
              <w:rPr>
                <w:b/>
                <w:sz w:val="20"/>
              </w:rPr>
            </w:pPr>
            <w:r>
              <w:rPr>
                <w:b/>
                <w:sz w:val="20"/>
              </w:rPr>
              <w:t xml:space="preserve">Eismo organizavimas ties </w:t>
            </w:r>
            <w:proofErr w:type="spellStart"/>
            <w:r>
              <w:rPr>
                <w:b/>
                <w:sz w:val="20"/>
              </w:rPr>
              <w:t>prijungties</w:t>
            </w:r>
            <w:proofErr w:type="spellEnd"/>
            <w:r>
              <w:rPr>
                <w:b/>
                <w:sz w:val="20"/>
              </w:rPr>
              <w:t xml:space="preserve"> vieta </w:t>
            </w:r>
          </w:p>
          <w:p w14:paraId="6E04DD27" w14:textId="77777777" w:rsidR="00085196" w:rsidRDefault="00577B6A">
            <w:pPr>
              <w:widowControl w:val="0"/>
              <w:rPr>
                <w:b/>
                <w:sz w:val="20"/>
              </w:rPr>
            </w:pPr>
            <w:r>
              <w:rPr>
                <w:b/>
                <w:i/>
                <w:sz w:val="20"/>
              </w:rPr>
              <w:t>Eismo organizavimas 4s+0</w:t>
            </w:r>
          </w:p>
        </w:tc>
      </w:tr>
      <w:tr w:rsidR="00085196" w14:paraId="6E04DD40" w14:textId="77777777">
        <w:trPr>
          <w:trHeight w:val="2267"/>
          <w:jc w:val="center"/>
        </w:trPr>
        <w:tc>
          <w:tcPr>
            <w:tcW w:w="6119" w:type="dxa"/>
            <w:vMerge/>
          </w:tcPr>
          <w:p w14:paraId="6E04DD29" w14:textId="77777777" w:rsidR="00085196" w:rsidRDefault="00085196">
            <w:pPr>
              <w:widowControl w:val="0"/>
              <w:rPr>
                <w:sz w:val="20"/>
              </w:rPr>
            </w:pPr>
          </w:p>
        </w:tc>
        <w:tc>
          <w:tcPr>
            <w:tcW w:w="2951" w:type="dxa"/>
            <w:tcBorders>
              <w:top w:val="single" w:sz="4" w:space="0" w:color="auto"/>
              <w:bottom w:val="nil"/>
            </w:tcBorders>
          </w:tcPr>
          <w:p w14:paraId="6E04DD2A" w14:textId="77777777" w:rsidR="00085196" w:rsidRDefault="00577B6A">
            <w:pPr>
              <w:widowControl w:val="0"/>
              <w:rPr>
                <w:sz w:val="20"/>
              </w:rPr>
            </w:pPr>
            <w:r>
              <w:rPr>
                <w:sz w:val="20"/>
              </w:rPr>
              <w:t>Įvažos (skiriamosios juostos zonoje) atitvėrimas, naudojama S **);</w:t>
            </w:r>
          </w:p>
          <w:p w14:paraId="6E04DD2B" w14:textId="77777777" w:rsidR="00085196" w:rsidRDefault="00577B6A">
            <w:pPr>
              <w:widowControl w:val="0"/>
              <w:rPr>
                <w:sz w:val="20"/>
              </w:rPr>
            </w:pPr>
            <w:r>
              <w:rPr>
                <w:sz w:val="20"/>
              </w:rPr>
              <w:t>didžiausias atstumas tarp jų – 5 m;</w:t>
            </w:r>
          </w:p>
          <w:p w14:paraId="6E04DD2C" w14:textId="77777777" w:rsidR="00085196" w:rsidRDefault="00577B6A">
            <w:pPr>
              <w:widowControl w:val="0"/>
              <w:rPr>
                <w:sz w:val="20"/>
              </w:rPr>
            </w:pPr>
            <w:r>
              <w:rPr>
                <w:sz w:val="20"/>
              </w:rPr>
              <w:t>ant kiekvieno S **) – SŽ</w:t>
            </w:r>
          </w:p>
          <w:p w14:paraId="6E04DD2D" w14:textId="77777777" w:rsidR="00085196" w:rsidRDefault="00085196">
            <w:pPr>
              <w:widowControl w:val="0"/>
              <w:rPr>
                <w:sz w:val="20"/>
              </w:rPr>
            </w:pPr>
          </w:p>
          <w:p w14:paraId="6E04DD2E" w14:textId="77777777" w:rsidR="00085196" w:rsidRDefault="00577B6A">
            <w:pPr>
              <w:widowControl w:val="0"/>
              <w:rPr>
                <w:sz w:val="20"/>
              </w:rPr>
            </w:pPr>
            <w:r>
              <w:rPr>
                <w:sz w:val="20"/>
              </w:rPr>
              <w:t>Įvažos (darbo vietų zonoje) išilginis atitvėrimas S **) ir vienpusėmis NG;</w:t>
            </w:r>
          </w:p>
          <w:p w14:paraId="6E04DD2F" w14:textId="77777777" w:rsidR="00085196" w:rsidRDefault="00577B6A">
            <w:pPr>
              <w:widowControl w:val="0"/>
              <w:rPr>
                <w:sz w:val="20"/>
              </w:rPr>
            </w:pPr>
            <w:r>
              <w:rPr>
                <w:sz w:val="20"/>
              </w:rPr>
              <w:t>didžiausias atstumas tarp jų – 10 m;</w:t>
            </w:r>
          </w:p>
          <w:p w14:paraId="6E04DD30" w14:textId="77777777" w:rsidR="00085196" w:rsidRDefault="00577B6A">
            <w:pPr>
              <w:widowControl w:val="0"/>
              <w:rPr>
                <w:sz w:val="20"/>
              </w:rPr>
            </w:pPr>
            <w:r>
              <w:rPr>
                <w:sz w:val="20"/>
              </w:rPr>
              <w:t>vienpusiai SŽ ant kas antro S **) ir NG</w:t>
            </w:r>
          </w:p>
          <w:p w14:paraId="6E04DD31" w14:textId="77777777" w:rsidR="00085196" w:rsidRDefault="00577B6A">
            <w:pPr>
              <w:widowControl w:val="0"/>
              <w:rPr>
                <w:sz w:val="20"/>
              </w:rPr>
            </w:pPr>
            <w:r>
              <w:rPr>
                <w:sz w:val="20"/>
              </w:rPr>
              <w:t>1) Kelio ženklų vieta nustatoma pagal vietos sąlygas</w:t>
            </w:r>
          </w:p>
          <w:p w14:paraId="6E04DD32" w14:textId="77777777" w:rsidR="00085196" w:rsidRDefault="00577B6A">
            <w:pPr>
              <w:widowControl w:val="0"/>
              <w:rPr>
                <w:sz w:val="20"/>
              </w:rPr>
            </w:pPr>
            <w:r>
              <w:rPr>
                <w:sz w:val="20"/>
              </w:rPr>
              <w:t xml:space="preserve">2) Saugumo salelė nuolatinės skiriamosios juostos zonoje žymima geltonai, prireikus papildomai apribojama nukreipiamaisiais </w:t>
            </w:r>
            <w:proofErr w:type="spellStart"/>
            <w:r>
              <w:rPr>
                <w:sz w:val="20"/>
              </w:rPr>
              <w:t>gulekšniais</w:t>
            </w:r>
            <w:proofErr w:type="spellEnd"/>
          </w:p>
          <w:p w14:paraId="6E04DD33" w14:textId="77777777" w:rsidR="00085196" w:rsidRDefault="00577B6A">
            <w:pPr>
              <w:widowControl w:val="0"/>
              <w:rPr>
                <w:sz w:val="20"/>
              </w:rPr>
            </w:pPr>
            <w:r>
              <w:rPr>
                <w:sz w:val="20"/>
              </w:rPr>
              <w:t>3) STOP linija (B=0,5 m) ir blokavimas (B=0,3 m) 1,5/1,5 m geltonos spalvos brūkšnine ženklinimo linija</w:t>
            </w:r>
          </w:p>
          <w:p w14:paraId="6E04DD34" w14:textId="77777777" w:rsidR="00085196" w:rsidRDefault="00577B6A">
            <w:pPr>
              <w:widowControl w:val="0"/>
              <w:rPr>
                <w:sz w:val="20"/>
              </w:rPr>
            </w:pPr>
            <w:r>
              <w:rPr>
                <w:sz w:val="20"/>
              </w:rPr>
              <w:t>4) Pakartojama už 1000 m</w:t>
            </w:r>
          </w:p>
          <w:p w14:paraId="6E04DD35" w14:textId="77777777" w:rsidR="00085196" w:rsidRDefault="00577B6A">
            <w:pPr>
              <w:widowControl w:val="0"/>
              <w:rPr>
                <w:sz w:val="20"/>
              </w:rPr>
            </w:pPr>
            <w:r>
              <w:rPr>
                <w:sz w:val="20"/>
              </w:rPr>
              <w:t>5) Blokavimas (B=0,3 m) 3,0/3,0 m geltonos spalvos brūkšnine ženklinimo linija</w:t>
            </w:r>
          </w:p>
          <w:p w14:paraId="6E04DD36" w14:textId="77777777" w:rsidR="00085196" w:rsidRDefault="00577B6A">
            <w:pPr>
              <w:widowControl w:val="0"/>
              <w:rPr>
                <w:sz w:val="20"/>
              </w:rPr>
            </w:pPr>
            <w:r>
              <w:rPr>
                <w:sz w:val="20"/>
              </w:rPr>
              <w:t xml:space="preserve">6) </w:t>
            </w:r>
            <w:proofErr w:type="spellStart"/>
            <w:r>
              <w:rPr>
                <w:sz w:val="20"/>
              </w:rPr>
              <w:t>Išvažos</w:t>
            </w:r>
            <w:proofErr w:type="spellEnd"/>
            <w:r>
              <w:rPr>
                <w:sz w:val="20"/>
              </w:rPr>
              <w:t xml:space="preserve"> išilginis atitvėrimas S **) ir vienpusėmis NG; </w:t>
            </w:r>
          </w:p>
          <w:p w14:paraId="6E04DD37" w14:textId="77777777" w:rsidR="00085196" w:rsidRDefault="00577B6A">
            <w:pPr>
              <w:widowControl w:val="0"/>
              <w:rPr>
                <w:sz w:val="20"/>
              </w:rPr>
            </w:pPr>
            <w:r>
              <w:rPr>
                <w:sz w:val="20"/>
              </w:rPr>
              <w:t>didžiausias atstumas tarp jų – 10 m;</w:t>
            </w:r>
          </w:p>
          <w:p w14:paraId="6E04DD38" w14:textId="77777777" w:rsidR="00085196" w:rsidRDefault="00577B6A">
            <w:pPr>
              <w:widowControl w:val="0"/>
              <w:rPr>
                <w:sz w:val="20"/>
              </w:rPr>
            </w:pPr>
            <w:r>
              <w:rPr>
                <w:sz w:val="20"/>
              </w:rPr>
              <w:t>vienpusiai SŽ ant kas antro S **) ir NG</w:t>
            </w:r>
          </w:p>
          <w:p w14:paraId="6E04DD39" w14:textId="77777777" w:rsidR="00085196" w:rsidRDefault="00577B6A">
            <w:pPr>
              <w:widowControl w:val="0"/>
              <w:rPr>
                <w:sz w:val="20"/>
              </w:rPr>
            </w:pPr>
            <w:r>
              <w:rPr>
                <w:sz w:val="20"/>
              </w:rPr>
              <w:t xml:space="preserve">7) Prireikus kraštai apribojami nukreipiamaisiais </w:t>
            </w:r>
            <w:proofErr w:type="spellStart"/>
            <w:r>
              <w:rPr>
                <w:sz w:val="20"/>
              </w:rPr>
              <w:t>gulekšniais</w:t>
            </w:r>
            <w:proofErr w:type="spellEnd"/>
          </w:p>
          <w:p w14:paraId="6E04DD3A" w14:textId="77777777" w:rsidR="00085196" w:rsidRDefault="00577B6A">
            <w:pPr>
              <w:widowControl w:val="0"/>
              <w:rPr>
                <w:sz w:val="20"/>
              </w:rPr>
            </w:pPr>
            <w:r>
              <w:rPr>
                <w:sz w:val="20"/>
              </w:rPr>
              <w:t xml:space="preserve">8) Prireikus, atsižvelgiant į eismo padidėjimą, įvažoje ir </w:t>
            </w:r>
            <w:proofErr w:type="spellStart"/>
            <w:r>
              <w:rPr>
                <w:sz w:val="20"/>
              </w:rPr>
              <w:t>išvažoje</w:t>
            </w:r>
            <w:proofErr w:type="spellEnd"/>
            <w:r>
              <w:rPr>
                <w:sz w:val="20"/>
              </w:rPr>
              <w:t xml:space="preserve"> greitis gali būti sumažinamas iki 50 km/h</w:t>
            </w:r>
          </w:p>
          <w:p w14:paraId="6E04DD3B" w14:textId="77777777" w:rsidR="00085196" w:rsidRDefault="00577B6A">
            <w:pPr>
              <w:widowControl w:val="0"/>
              <w:rPr>
                <w:sz w:val="20"/>
              </w:rPr>
            </w:pPr>
            <w:r>
              <w:rPr>
                <w:sz w:val="20"/>
              </w:rPr>
              <w:t>9) Skydas, nurodantis eismo kryptis juostose</w:t>
            </w:r>
          </w:p>
          <w:p w14:paraId="6E04DD3C" w14:textId="77777777" w:rsidR="00085196" w:rsidRDefault="00577B6A">
            <w:pPr>
              <w:widowControl w:val="0"/>
              <w:rPr>
                <w:sz w:val="20"/>
              </w:rPr>
            </w:pPr>
            <w:r>
              <w:rPr>
                <w:sz w:val="20"/>
              </w:rPr>
              <w:t>10) Vietoj 148-ojo VŽ „Eismo krypčių išsiskyrimas“ galima naudoti įspėjamąją gairę (žr. 5 iliustraciją ) su SŽ</w:t>
            </w:r>
          </w:p>
          <w:p w14:paraId="6E04DD3D" w14:textId="77777777" w:rsidR="00085196" w:rsidRDefault="00577B6A">
            <w:pPr>
              <w:widowControl w:val="0"/>
              <w:rPr>
                <w:sz w:val="20"/>
              </w:rPr>
            </w:pPr>
            <w:r>
              <w:rPr>
                <w:sz w:val="20"/>
              </w:rPr>
              <w:t>11) 602-</w:t>
            </w:r>
            <w:proofErr w:type="spellStart"/>
            <w:r>
              <w:rPr>
                <w:sz w:val="20"/>
              </w:rPr>
              <w:t>asis</w:t>
            </w:r>
            <w:proofErr w:type="spellEnd"/>
            <w:r>
              <w:rPr>
                <w:sz w:val="20"/>
              </w:rPr>
              <w:t xml:space="preserve"> VŽ „Išankstinė krypčių rodyklė“; </w:t>
            </w:r>
            <w:proofErr w:type="spellStart"/>
            <w:r>
              <w:rPr>
                <w:sz w:val="20"/>
              </w:rPr>
              <w:t>išvažos</w:t>
            </w:r>
            <w:proofErr w:type="spellEnd"/>
            <w:r>
              <w:rPr>
                <w:sz w:val="20"/>
              </w:rPr>
              <w:t xml:space="preserve"> krypties rodyklė darbo vietų pusėje gali būti su 329-uoju VŽ „Ribotas greitis“, pvz., 50 km/h</w:t>
            </w:r>
          </w:p>
          <w:p w14:paraId="6E04DD3E" w14:textId="77777777" w:rsidR="00085196" w:rsidRDefault="00577B6A">
            <w:pPr>
              <w:widowControl w:val="0"/>
              <w:rPr>
                <w:sz w:val="20"/>
              </w:rPr>
            </w:pPr>
            <w:r>
              <w:rPr>
                <w:sz w:val="20"/>
              </w:rPr>
              <w:t>*) Tik darbiniam transportui</w:t>
            </w:r>
          </w:p>
          <w:p w14:paraId="6E04DD3F" w14:textId="77777777" w:rsidR="00085196" w:rsidRDefault="00577B6A">
            <w:pPr>
              <w:widowControl w:val="0"/>
              <w:rPr>
                <w:sz w:val="20"/>
              </w:rPr>
            </w:pPr>
            <w:r>
              <w:rPr>
                <w:sz w:val="20"/>
              </w:rPr>
              <w:t>**) Galima naudoti NG</w:t>
            </w:r>
          </w:p>
        </w:tc>
      </w:tr>
      <w:tr w:rsidR="00085196" w14:paraId="6E04DD43" w14:textId="77777777">
        <w:trPr>
          <w:trHeight w:val="283"/>
          <w:jc w:val="center"/>
        </w:trPr>
        <w:tc>
          <w:tcPr>
            <w:tcW w:w="6119" w:type="dxa"/>
            <w:vMerge/>
          </w:tcPr>
          <w:p w14:paraId="6E04DD41" w14:textId="77777777" w:rsidR="00085196" w:rsidRDefault="00085196">
            <w:pPr>
              <w:widowControl w:val="0"/>
              <w:jc w:val="both"/>
              <w:rPr>
                <w:sz w:val="20"/>
              </w:rPr>
            </w:pPr>
          </w:p>
        </w:tc>
        <w:tc>
          <w:tcPr>
            <w:tcW w:w="2951" w:type="dxa"/>
            <w:tcBorders>
              <w:top w:val="nil"/>
            </w:tcBorders>
            <w:vAlign w:val="bottom"/>
          </w:tcPr>
          <w:p w14:paraId="6E04DD42" w14:textId="77777777" w:rsidR="00085196" w:rsidRDefault="00577B6A">
            <w:pPr>
              <w:widowControl w:val="0"/>
              <w:rPr>
                <w:sz w:val="20"/>
              </w:rPr>
            </w:pPr>
            <w:r>
              <w:rPr>
                <w:sz w:val="20"/>
              </w:rPr>
              <w:t>Matmenys metrais</w:t>
            </w:r>
          </w:p>
        </w:tc>
      </w:tr>
    </w:tbl>
    <w:p w14:paraId="6E04DD44" w14:textId="77777777" w:rsidR="00085196" w:rsidRDefault="00085196">
      <w:pPr>
        <w:widowControl w:val="0"/>
        <w:jc w:val="both"/>
        <w:rPr>
          <w:b/>
          <w:i/>
          <w:sz w:val="20"/>
        </w:rPr>
      </w:pPr>
    </w:p>
    <w:p w14:paraId="6E04DD45" w14:textId="77777777" w:rsidR="00085196" w:rsidRDefault="00577B6A">
      <w:pPr>
        <w:widowControl w:val="0"/>
        <w:jc w:val="both"/>
        <w:rPr>
          <w:b/>
          <w:i/>
          <w:sz w:val="20"/>
        </w:rPr>
      </w:pPr>
      <w:r>
        <w:rPr>
          <w:b/>
          <w:i/>
          <w:sz w:val="20"/>
        </w:rPr>
        <w:br w:type="page"/>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93"/>
        <w:gridCol w:w="2704"/>
      </w:tblGrid>
      <w:tr w:rsidR="00085196" w14:paraId="6E04DD4B" w14:textId="77777777">
        <w:trPr>
          <w:jc w:val="center"/>
        </w:trPr>
        <w:tc>
          <w:tcPr>
            <w:tcW w:w="6593" w:type="dxa"/>
            <w:vMerge w:val="restart"/>
            <w:vAlign w:val="center"/>
          </w:tcPr>
          <w:p w14:paraId="6E04DD46" w14:textId="77777777" w:rsidR="00085196" w:rsidRDefault="00577B6A">
            <w:pPr>
              <w:widowControl w:val="0"/>
              <w:jc w:val="center"/>
              <w:rPr>
                <w:sz w:val="20"/>
              </w:rPr>
            </w:pPr>
            <w:r>
              <w:rPr>
                <w:noProof/>
                <w:sz w:val="20"/>
                <w:lang w:eastAsia="lt-LT"/>
              </w:rPr>
              <w:lastRenderedPageBreak/>
              <w:drawing>
                <wp:inline distT="0" distB="0" distL="0" distR="0" wp14:anchorId="6E04E5FD" wp14:editId="6E04E5FE">
                  <wp:extent cx="3924300" cy="6867525"/>
                  <wp:effectExtent l="0" t="0" r="0" b="0"/>
                  <wp:docPr id="90" name="Paveikslėlis 7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8" descr="T DVAER Model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924300" cy="6867525"/>
                          </a:xfrm>
                          <a:prstGeom prst="rect">
                            <a:avLst/>
                          </a:prstGeom>
                          <a:noFill/>
                          <a:ln>
                            <a:noFill/>
                          </a:ln>
                        </pic:spPr>
                      </pic:pic>
                    </a:graphicData>
                  </a:graphic>
                </wp:inline>
              </w:drawing>
            </w:r>
          </w:p>
          <w:p w14:paraId="6E04DD47" w14:textId="77777777" w:rsidR="00085196" w:rsidRDefault="00577B6A">
            <w:pPr>
              <w:widowControl w:val="0"/>
              <w:jc w:val="center"/>
              <w:rPr>
                <w:sz w:val="20"/>
              </w:rPr>
            </w:pPr>
            <w:r>
              <w:rPr>
                <w:vanish/>
              </w:rPr>
              <w:t>(iliustracija)</w:t>
            </w:r>
          </w:p>
        </w:tc>
        <w:tc>
          <w:tcPr>
            <w:tcW w:w="2704" w:type="dxa"/>
            <w:tcBorders>
              <w:bottom w:val="single" w:sz="4" w:space="0" w:color="auto"/>
            </w:tcBorders>
          </w:tcPr>
          <w:p w14:paraId="6E04DD48" w14:textId="77777777" w:rsidR="00085196" w:rsidRDefault="00577B6A">
            <w:pPr>
              <w:widowControl w:val="0"/>
              <w:rPr>
                <w:b/>
                <w:sz w:val="20"/>
              </w:rPr>
            </w:pPr>
            <w:r>
              <w:rPr>
                <w:b/>
                <w:sz w:val="20"/>
              </w:rPr>
              <w:t>TES A II/8</w:t>
            </w:r>
          </w:p>
          <w:p w14:paraId="6E04DD49" w14:textId="77777777" w:rsidR="00085196" w:rsidRDefault="00577B6A">
            <w:pPr>
              <w:widowControl w:val="0"/>
              <w:rPr>
                <w:b/>
                <w:sz w:val="20"/>
              </w:rPr>
            </w:pPr>
            <w:r>
              <w:rPr>
                <w:b/>
                <w:sz w:val="20"/>
              </w:rPr>
              <w:t xml:space="preserve">Eismo organizavimas ties </w:t>
            </w:r>
            <w:proofErr w:type="spellStart"/>
            <w:r>
              <w:rPr>
                <w:b/>
                <w:sz w:val="20"/>
              </w:rPr>
              <w:t>prijungties</w:t>
            </w:r>
            <w:proofErr w:type="spellEnd"/>
            <w:r>
              <w:rPr>
                <w:b/>
                <w:sz w:val="20"/>
              </w:rPr>
              <w:t xml:space="preserve"> vieta</w:t>
            </w:r>
          </w:p>
          <w:p w14:paraId="6E04DD4A" w14:textId="77777777" w:rsidR="00085196" w:rsidRDefault="00577B6A">
            <w:pPr>
              <w:widowControl w:val="0"/>
              <w:rPr>
                <w:sz w:val="20"/>
              </w:rPr>
            </w:pPr>
            <w:r>
              <w:rPr>
                <w:b/>
                <w:i/>
                <w:sz w:val="20"/>
              </w:rPr>
              <w:t>Eismo organizavimas 2+0</w:t>
            </w:r>
          </w:p>
        </w:tc>
      </w:tr>
      <w:tr w:rsidR="00085196" w14:paraId="6E04DD62" w14:textId="77777777">
        <w:trPr>
          <w:trHeight w:val="9836"/>
          <w:jc w:val="center"/>
        </w:trPr>
        <w:tc>
          <w:tcPr>
            <w:tcW w:w="6593" w:type="dxa"/>
            <w:vMerge/>
          </w:tcPr>
          <w:p w14:paraId="6E04DD4C" w14:textId="77777777" w:rsidR="00085196" w:rsidRDefault="00085196">
            <w:pPr>
              <w:widowControl w:val="0"/>
              <w:rPr>
                <w:sz w:val="20"/>
              </w:rPr>
            </w:pPr>
          </w:p>
        </w:tc>
        <w:tc>
          <w:tcPr>
            <w:tcW w:w="2704" w:type="dxa"/>
            <w:tcBorders>
              <w:top w:val="single" w:sz="4" w:space="0" w:color="auto"/>
              <w:bottom w:val="nil"/>
            </w:tcBorders>
          </w:tcPr>
          <w:p w14:paraId="6E04DD4D" w14:textId="77777777" w:rsidR="00085196" w:rsidRDefault="00577B6A">
            <w:pPr>
              <w:widowControl w:val="0"/>
              <w:rPr>
                <w:sz w:val="20"/>
              </w:rPr>
            </w:pPr>
            <w:r>
              <w:rPr>
                <w:sz w:val="20"/>
                <w:vertAlign w:val="superscript"/>
              </w:rPr>
              <w:t>i</w:t>
            </w:r>
            <w:r>
              <w:rPr>
                <w:sz w:val="20"/>
              </w:rPr>
              <w:t xml:space="preserve">) Išimtiniu atveju, kai negalima nei greitėjimo juostos įrengti, nei </w:t>
            </w:r>
            <w:proofErr w:type="spellStart"/>
            <w:r>
              <w:rPr>
                <w:sz w:val="20"/>
              </w:rPr>
              <w:t>prijungties</w:t>
            </w:r>
            <w:proofErr w:type="spellEnd"/>
            <w:r>
              <w:rPr>
                <w:sz w:val="20"/>
              </w:rPr>
              <w:t xml:space="preserve"> vietos užtverti (visuomet panašu į TES A I/8)</w:t>
            </w:r>
          </w:p>
          <w:p w14:paraId="6E04DD4E" w14:textId="77777777" w:rsidR="00085196" w:rsidRDefault="00085196">
            <w:pPr>
              <w:widowControl w:val="0"/>
              <w:rPr>
                <w:sz w:val="20"/>
              </w:rPr>
            </w:pPr>
          </w:p>
          <w:p w14:paraId="6E04DD4F" w14:textId="77777777" w:rsidR="00085196" w:rsidRDefault="00577B6A">
            <w:pPr>
              <w:widowControl w:val="0"/>
              <w:rPr>
                <w:sz w:val="20"/>
              </w:rPr>
            </w:pPr>
            <w:r>
              <w:rPr>
                <w:sz w:val="20"/>
              </w:rPr>
              <w:t>1) Pakartojami kas 1000 m</w:t>
            </w:r>
          </w:p>
          <w:p w14:paraId="6E04DD50" w14:textId="77777777" w:rsidR="00085196" w:rsidRDefault="00085196">
            <w:pPr>
              <w:widowControl w:val="0"/>
              <w:rPr>
                <w:sz w:val="20"/>
              </w:rPr>
            </w:pPr>
          </w:p>
          <w:p w14:paraId="6E04DD51" w14:textId="77777777" w:rsidR="00085196" w:rsidRDefault="00577B6A">
            <w:pPr>
              <w:widowControl w:val="0"/>
              <w:rPr>
                <w:sz w:val="20"/>
              </w:rPr>
            </w:pPr>
            <w:r>
              <w:rPr>
                <w:sz w:val="20"/>
              </w:rPr>
              <w:t>2) Kelio ženklai įrengiami, atsižvelgiant į vietos sąlygas</w:t>
            </w:r>
          </w:p>
          <w:p w14:paraId="6E04DD52" w14:textId="77777777" w:rsidR="00085196" w:rsidRDefault="00085196">
            <w:pPr>
              <w:widowControl w:val="0"/>
              <w:rPr>
                <w:sz w:val="20"/>
              </w:rPr>
            </w:pPr>
          </w:p>
          <w:p w14:paraId="6E04DD53" w14:textId="77777777" w:rsidR="00085196" w:rsidRDefault="00577B6A">
            <w:pPr>
              <w:widowControl w:val="0"/>
              <w:rPr>
                <w:sz w:val="20"/>
              </w:rPr>
            </w:pPr>
            <w:r>
              <w:rPr>
                <w:sz w:val="20"/>
              </w:rPr>
              <w:t>3) STOP linija (B=0,5 m) ir blokavimas (B=0,3 m) 3,0/3,0 m geltona brūkšnine ženklinimo linija</w:t>
            </w:r>
          </w:p>
          <w:p w14:paraId="6E04DD54" w14:textId="77777777" w:rsidR="00085196" w:rsidRDefault="00085196">
            <w:pPr>
              <w:widowControl w:val="0"/>
              <w:rPr>
                <w:sz w:val="20"/>
              </w:rPr>
            </w:pPr>
          </w:p>
          <w:p w14:paraId="6E04DD55" w14:textId="77777777" w:rsidR="00085196" w:rsidRDefault="00577B6A">
            <w:pPr>
              <w:widowControl w:val="0"/>
              <w:rPr>
                <w:sz w:val="20"/>
              </w:rPr>
            </w:pPr>
            <w:r>
              <w:rPr>
                <w:sz w:val="20"/>
              </w:rPr>
              <w:t xml:space="preserve">4) Saugumo salelė nuolatinės skiriamosios juostos zonoje su geltonos spalvos ženklinimu, prireikus papildomai apribojama nukreipiamaisiais </w:t>
            </w:r>
            <w:proofErr w:type="spellStart"/>
            <w:r>
              <w:rPr>
                <w:sz w:val="20"/>
              </w:rPr>
              <w:t>gulekšniais</w:t>
            </w:r>
            <w:proofErr w:type="spellEnd"/>
          </w:p>
          <w:p w14:paraId="6E04DD56" w14:textId="77777777" w:rsidR="00085196" w:rsidRDefault="00085196">
            <w:pPr>
              <w:widowControl w:val="0"/>
              <w:rPr>
                <w:sz w:val="20"/>
              </w:rPr>
            </w:pPr>
          </w:p>
          <w:p w14:paraId="6E04DD57" w14:textId="77777777" w:rsidR="00085196" w:rsidRDefault="00577B6A">
            <w:pPr>
              <w:widowControl w:val="0"/>
              <w:rPr>
                <w:sz w:val="20"/>
              </w:rPr>
            </w:pPr>
            <w:r>
              <w:rPr>
                <w:sz w:val="20"/>
              </w:rPr>
              <w:t xml:space="preserve">5) Išilginis atitvėrimas </w:t>
            </w:r>
            <w:proofErr w:type="spellStart"/>
            <w:r>
              <w:rPr>
                <w:sz w:val="20"/>
              </w:rPr>
              <w:t>išvažos</w:t>
            </w:r>
            <w:proofErr w:type="spellEnd"/>
            <w:r>
              <w:rPr>
                <w:sz w:val="20"/>
              </w:rPr>
              <w:t xml:space="preserve"> ir įvažos zonose, naudojant S **) ir vienpuses NG; didžiausias atstumas tarp jų – 10 m; </w:t>
            </w:r>
          </w:p>
          <w:p w14:paraId="6E04DD58" w14:textId="77777777" w:rsidR="00085196" w:rsidRDefault="00577B6A">
            <w:pPr>
              <w:widowControl w:val="0"/>
              <w:rPr>
                <w:sz w:val="20"/>
              </w:rPr>
            </w:pPr>
            <w:r>
              <w:rPr>
                <w:sz w:val="20"/>
              </w:rPr>
              <w:t>ant kas antro iš jų – vienpusis SŽ</w:t>
            </w:r>
          </w:p>
          <w:p w14:paraId="6E04DD59" w14:textId="77777777" w:rsidR="00085196" w:rsidRDefault="00085196">
            <w:pPr>
              <w:widowControl w:val="0"/>
              <w:rPr>
                <w:sz w:val="20"/>
              </w:rPr>
            </w:pPr>
          </w:p>
          <w:p w14:paraId="6E04DD5A" w14:textId="77777777" w:rsidR="00085196" w:rsidRDefault="00577B6A">
            <w:pPr>
              <w:widowControl w:val="0"/>
              <w:rPr>
                <w:sz w:val="20"/>
              </w:rPr>
            </w:pPr>
            <w:r>
              <w:rPr>
                <w:sz w:val="20"/>
              </w:rPr>
              <w:t xml:space="preserve">6) Nukreipiamieji </w:t>
            </w:r>
            <w:proofErr w:type="spellStart"/>
            <w:r>
              <w:rPr>
                <w:sz w:val="20"/>
              </w:rPr>
              <w:t>gulekšniai</w:t>
            </w:r>
            <w:proofErr w:type="spellEnd"/>
            <w:r>
              <w:rPr>
                <w:sz w:val="20"/>
              </w:rPr>
              <w:t xml:space="preserve"> </w:t>
            </w:r>
            <w:proofErr w:type="spellStart"/>
            <w:r>
              <w:rPr>
                <w:sz w:val="20"/>
              </w:rPr>
              <w:t>išvažai</w:t>
            </w:r>
            <w:proofErr w:type="spellEnd"/>
            <w:r>
              <w:rPr>
                <w:sz w:val="20"/>
              </w:rPr>
              <w:t xml:space="preserve"> aiškiau nurodyti</w:t>
            </w:r>
          </w:p>
          <w:p w14:paraId="6E04DD5B" w14:textId="77777777" w:rsidR="00085196" w:rsidRDefault="00577B6A">
            <w:pPr>
              <w:widowControl w:val="0"/>
              <w:rPr>
                <w:sz w:val="20"/>
              </w:rPr>
            </w:pPr>
            <w:r>
              <w:rPr>
                <w:sz w:val="20"/>
              </w:rPr>
              <w:t xml:space="preserve">7) Prireikus kraštai apribojami nukreipiamaisiais </w:t>
            </w:r>
            <w:proofErr w:type="spellStart"/>
            <w:r>
              <w:rPr>
                <w:sz w:val="20"/>
              </w:rPr>
              <w:t>gulekšniais</w:t>
            </w:r>
            <w:proofErr w:type="spellEnd"/>
          </w:p>
          <w:p w14:paraId="6E04DD5C" w14:textId="77777777" w:rsidR="00085196" w:rsidRDefault="00085196">
            <w:pPr>
              <w:widowControl w:val="0"/>
              <w:rPr>
                <w:sz w:val="20"/>
              </w:rPr>
            </w:pPr>
          </w:p>
          <w:p w14:paraId="6E04DD5D" w14:textId="77777777" w:rsidR="00085196" w:rsidRDefault="00577B6A">
            <w:pPr>
              <w:widowControl w:val="0"/>
              <w:rPr>
                <w:sz w:val="20"/>
              </w:rPr>
            </w:pPr>
            <w:r>
              <w:rPr>
                <w:sz w:val="20"/>
              </w:rPr>
              <w:t>8) Vietoj 148-ojo VŽ „Eismo krypčių išsiskyrimas“ galima naudoti įspėjamąją gairę (žr. 5 iliustraciją) su SŽ</w:t>
            </w:r>
          </w:p>
          <w:p w14:paraId="6E04DD5E" w14:textId="77777777" w:rsidR="00085196" w:rsidRDefault="00085196">
            <w:pPr>
              <w:widowControl w:val="0"/>
              <w:rPr>
                <w:sz w:val="20"/>
              </w:rPr>
            </w:pPr>
          </w:p>
          <w:p w14:paraId="6E04DD5F" w14:textId="77777777" w:rsidR="00085196" w:rsidRDefault="00577B6A">
            <w:pPr>
              <w:widowControl w:val="0"/>
              <w:rPr>
                <w:sz w:val="20"/>
              </w:rPr>
            </w:pPr>
            <w:r>
              <w:rPr>
                <w:sz w:val="20"/>
              </w:rPr>
              <w:t>*) Tik darbiniam transportui</w:t>
            </w:r>
          </w:p>
          <w:p w14:paraId="6E04DD60" w14:textId="77777777" w:rsidR="00085196" w:rsidRDefault="00085196">
            <w:pPr>
              <w:widowControl w:val="0"/>
              <w:rPr>
                <w:sz w:val="20"/>
              </w:rPr>
            </w:pPr>
          </w:p>
          <w:p w14:paraId="6E04DD61" w14:textId="77777777" w:rsidR="00085196" w:rsidRDefault="00577B6A">
            <w:pPr>
              <w:widowControl w:val="0"/>
              <w:rPr>
                <w:sz w:val="20"/>
              </w:rPr>
            </w:pPr>
            <w:r>
              <w:rPr>
                <w:sz w:val="20"/>
              </w:rPr>
              <w:t>**) Galima naudoti NG</w:t>
            </w:r>
          </w:p>
        </w:tc>
      </w:tr>
      <w:tr w:rsidR="00085196" w14:paraId="6E04DD65" w14:textId="77777777">
        <w:trPr>
          <w:trHeight w:val="283"/>
          <w:jc w:val="center"/>
        </w:trPr>
        <w:tc>
          <w:tcPr>
            <w:tcW w:w="6593" w:type="dxa"/>
            <w:vMerge/>
          </w:tcPr>
          <w:p w14:paraId="6E04DD63" w14:textId="77777777" w:rsidR="00085196" w:rsidRDefault="00085196">
            <w:pPr>
              <w:widowControl w:val="0"/>
              <w:jc w:val="both"/>
              <w:rPr>
                <w:sz w:val="20"/>
              </w:rPr>
            </w:pPr>
          </w:p>
        </w:tc>
        <w:tc>
          <w:tcPr>
            <w:tcW w:w="2704" w:type="dxa"/>
            <w:tcBorders>
              <w:top w:val="nil"/>
            </w:tcBorders>
            <w:vAlign w:val="bottom"/>
          </w:tcPr>
          <w:p w14:paraId="6E04DD64" w14:textId="77777777" w:rsidR="00085196" w:rsidRDefault="00577B6A">
            <w:pPr>
              <w:widowControl w:val="0"/>
              <w:rPr>
                <w:sz w:val="20"/>
              </w:rPr>
            </w:pPr>
            <w:r>
              <w:rPr>
                <w:sz w:val="20"/>
              </w:rPr>
              <w:t>Matmenys metrais</w:t>
            </w:r>
          </w:p>
        </w:tc>
      </w:tr>
    </w:tbl>
    <w:p w14:paraId="6E04DD66" w14:textId="77777777" w:rsidR="00085196" w:rsidRDefault="000C6DE7">
      <w:pPr>
        <w:widowControl w:val="0"/>
        <w:jc w:val="both"/>
        <w:rPr>
          <w:b/>
          <w:i/>
          <w:sz w:val="20"/>
        </w:rPr>
      </w:pPr>
    </w:p>
    <w:p w14:paraId="6E04DD67" w14:textId="77777777" w:rsidR="00085196" w:rsidRDefault="00577B6A">
      <w:pPr>
        <w:widowControl w:val="0"/>
        <w:jc w:val="center"/>
        <w:rPr>
          <w:b/>
          <w:bCs/>
          <w:iCs/>
        </w:rPr>
      </w:pPr>
      <w:r>
        <w:br w:type="page"/>
      </w:r>
      <w:r>
        <w:rPr>
          <w:b/>
          <w:bCs/>
          <w:iCs/>
        </w:rPr>
        <w:lastRenderedPageBreak/>
        <w:t>AUTOMAGISTRALĖS IR GREITKELIAI (A)</w:t>
      </w:r>
    </w:p>
    <w:p w14:paraId="6E04DD68" w14:textId="77777777" w:rsidR="00085196" w:rsidRDefault="00577B6A">
      <w:pPr>
        <w:widowControl w:val="0"/>
        <w:jc w:val="center"/>
        <w:outlineLvl w:val="1"/>
        <w:rPr>
          <w:b/>
          <w:bCs/>
          <w:iCs/>
        </w:rPr>
      </w:pPr>
      <w:r>
        <w:rPr>
          <w:b/>
          <w:bCs/>
          <w:iCs/>
        </w:rPr>
        <w:t>III DALIS (A III)</w:t>
      </w:r>
    </w:p>
    <w:p w14:paraId="6E04DD69" w14:textId="77777777" w:rsidR="00085196" w:rsidRDefault="00085196">
      <w:pPr>
        <w:widowControl w:val="0"/>
        <w:jc w:val="both"/>
        <w:rPr>
          <w:b/>
          <w:i/>
        </w:rPr>
      </w:pPr>
    </w:p>
    <w:p w14:paraId="6E04DD6A" w14:textId="77777777" w:rsidR="00085196" w:rsidRDefault="000C6DE7">
      <w:pPr>
        <w:widowControl w:val="0"/>
        <w:jc w:val="center"/>
        <w:rPr>
          <w:b/>
        </w:rPr>
      </w:pPr>
      <w:r w:rsidR="00577B6A">
        <w:rPr>
          <w:b/>
        </w:rPr>
        <w:t>Tipinės eismo schemos (TES) trumpalaikėse darbo vietose</w:t>
      </w:r>
    </w:p>
    <w:p w14:paraId="6E04DD6B" w14:textId="77777777" w:rsidR="00085196" w:rsidRDefault="00085196">
      <w:pPr>
        <w:widowControl w:val="0"/>
        <w:jc w:val="center"/>
        <w:rPr>
          <w:b/>
        </w:rPr>
      </w:pPr>
    </w:p>
    <w:p w14:paraId="6E04DD6C" w14:textId="77777777" w:rsidR="00085196" w:rsidRDefault="00085196">
      <w:pPr>
        <w:widowControl w:val="0"/>
        <w:jc w:val="center"/>
        <w:rPr>
          <w:b/>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0"/>
        <w:gridCol w:w="3510"/>
      </w:tblGrid>
      <w:tr w:rsidR="00085196" w14:paraId="6E04DD72" w14:textId="77777777">
        <w:trPr>
          <w:jc w:val="center"/>
        </w:trPr>
        <w:tc>
          <w:tcPr>
            <w:tcW w:w="6593" w:type="dxa"/>
            <w:vMerge w:val="restart"/>
            <w:vAlign w:val="center"/>
          </w:tcPr>
          <w:p w14:paraId="6E04DD6D" w14:textId="77777777" w:rsidR="00085196" w:rsidRDefault="00577B6A">
            <w:pPr>
              <w:widowControl w:val="0"/>
              <w:jc w:val="center"/>
              <w:rPr>
                <w:sz w:val="20"/>
              </w:rPr>
            </w:pPr>
            <w:r>
              <w:rPr>
                <w:noProof/>
                <w:sz w:val="20"/>
                <w:lang w:eastAsia="lt-LT"/>
              </w:rPr>
              <w:drawing>
                <wp:inline distT="0" distB="0" distL="0" distR="0" wp14:anchorId="6E04E5FF" wp14:editId="6E04E600">
                  <wp:extent cx="2390775" cy="4324350"/>
                  <wp:effectExtent l="0" t="0" r="0" b="0"/>
                  <wp:docPr id="91" name="Paveikslėlis 7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9" descr="T DVAER Model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90775" cy="4324350"/>
                          </a:xfrm>
                          <a:prstGeom prst="rect">
                            <a:avLst/>
                          </a:prstGeom>
                          <a:noFill/>
                          <a:ln>
                            <a:noFill/>
                          </a:ln>
                        </pic:spPr>
                      </pic:pic>
                    </a:graphicData>
                  </a:graphic>
                </wp:inline>
              </w:drawing>
            </w:r>
          </w:p>
          <w:p w14:paraId="6E04DD6E" w14:textId="77777777" w:rsidR="00085196" w:rsidRDefault="00577B6A">
            <w:pPr>
              <w:widowControl w:val="0"/>
              <w:jc w:val="center"/>
              <w:rPr>
                <w:sz w:val="20"/>
              </w:rPr>
            </w:pPr>
            <w:r>
              <w:rPr>
                <w:vanish/>
              </w:rPr>
              <w:t>(iliustracija)</w:t>
            </w:r>
          </w:p>
        </w:tc>
        <w:tc>
          <w:tcPr>
            <w:tcW w:w="4145" w:type="dxa"/>
            <w:tcBorders>
              <w:bottom w:val="single" w:sz="4" w:space="0" w:color="auto"/>
            </w:tcBorders>
          </w:tcPr>
          <w:p w14:paraId="6E04DD6F" w14:textId="77777777" w:rsidR="00085196" w:rsidRDefault="00577B6A">
            <w:pPr>
              <w:widowControl w:val="0"/>
              <w:rPr>
                <w:b/>
                <w:sz w:val="20"/>
              </w:rPr>
            </w:pPr>
            <w:r>
              <w:rPr>
                <w:b/>
                <w:sz w:val="20"/>
              </w:rPr>
              <w:t>TES A III/1</w:t>
            </w:r>
          </w:p>
          <w:p w14:paraId="6E04DD70" w14:textId="77777777" w:rsidR="00085196" w:rsidRDefault="00577B6A">
            <w:pPr>
              <w:widowControl w:val="0"/>
              <w:rPr>
                <w:b/>
                <w:i/>
                <w:sz w:val="20"/>
              </w:rPr>
            </w:pPr>
            <w:r>
              <w:rPr>
                <w:b/>
                <w:i/>
                <w:sz w:val="20"/>
              </w:rPr>
              <w:t>Trumpalaikės darbo vietos vienos eismo krypties važiuojamosios dalies vienoje iš eismo juostų</w:t>
            </w:r>
          </w:p>
          <w:p w14:paraId="6E04DD71" w14:textId="77777777" w:rsidR="00085196" w:rsidRDefault="00577B6A">
            <w:pPr>
              <w:widowControl w:val="0"/>
              <w:rPr>
                <w:b/>
                <w:i/>
                <w:sz w:val="20"/>
              </w:rPr>
            </w:pPr>
            <w:r>
              <w:rPr>
                <w:b/>
                <w:i/>
                <w:sz w:val="20"/>
              </w:rPr>
              <w:t xml:space="preserve">Matomumas &gt; 800 m ir esamas greitis apribojamas </w:t>
            </w:r>
            <w:r>
              <w:rPr>
                <w:position w:val="-4"/>
                <w:sz w:val="20"/>
              </w:rPr>
              <w:object w:dxaOrig="195" w:dyaOrig="240" w14:anchorId="6E04E601">
                <v:shape id="_x0000_i1035" type="#_x0000_t75" style="width:9.75pt;height:12pt" o:ole="">
                  <v:imagedata r:id="rId80" o:title=""/>
                </v:shape>
                <o:OLEObject Type="Embed" ProgID="Equation.3" ShapeID="_x0000_i1035" DrawAspect="Content" ObjectID="_1522147117" r:id="rId131"/>
              </w:object>
            </w:r>
            <w:r>
              <w:rPr>
                <w:vanish/>
                <w:sz w:val="20"/>
                <w:lang w:val="en-US"/>
              </w:rPr>
              <w:t>&lt;=</w:t>
            </w:r>
            <w:r>
              <w:rPr>
                <w:b/>
                <w:i/>
                <w:sz w:val="20"/>
              </w:rPr>
              <w:t xml:space="preserve"> 110 km/h</w:t>
            </w:r>
          </w:p>
        </w:tc>
      </w:tr>
      <w:tr w:rsidR="00085196" w14:paraId="6E04DD81" w14:textId="77777777">
        <w:trPr>
          <w:trHeight w:val="4359"/>
          <w:jc w:val="center"/>
        </w:trPr>
        <w:tc>
          <w:tcPr>
            <w:tcW w:w="6593" w:type="dxa"/>
            <w:vMerge/>
            <w:tcBorders>
              <w:bottom w:val="single" w:sz="4" w:space="0" w:color="auto"/>
            </w:tcBorders>
          </w:tcPr>
          <w:p w14:paraId="6E04DD73" w14:textId="77777777" w:rsidR="00085196" w:rsidRDefault="00085196">
            <w:pPr>
              <w:widowControl w:val="0"/>
              <w:rPr>
                <w:sz w:val="20"/>
              </w:rPr>
            </w:pPr>
          </w:p>
        </w:tc>
        <w:tc>
          <w:tcPr>
            <w:tcW w:w="4145" w:type="dxa"/>
            <w:tcBorders>
              <w:top w:val="single" w:sz="4" w:space="0" w:color="auto"/>
              <w:bottom w:val="single" w:sz="4" w:space="0" w:color="auto"/>
            </w:tcBorders>
          </w:tcPr>
          <w:p w14:paraId="6E04DD74" w14:textId="77777777" w:rsidR="00085196" w:rsidRDefault="00577B6A">
            <w:pPr>
              <w:widowControl w:val="0"/>
              <w:rPr>
                <w:sz w:val="20"/>
              </w:rPr>
            </w:pPr>
            <w:r>
              <w:rPr>
                <w:sz w:val="20"/>
              </w:rPr>
              <w:t>Darbinė transporto priemonė arba darbo vietos</w:t>
            </w:r>
          </w:p>
          <w:p w14:paraId="6E04DD75" w14:textId="77777777" w:rsidR="00085196" w:rsidRDefault="00085196">
            <w:pPr>
              <w:widowControl w:val="0"/>
              <w:rPr>
                <w:sz w:val="20"/>
              </w:rPr>
            </w:pPr>
          </w:p>
          <w:p w14:paraId="6E04DD76" w14:textId="77777777" w:rsidR="00085196" w:rsidRDefault="00577B6A">
            <w:pPr>
              <w:widowControl w:val="0"/>
              <w:rPr>
                <w:sz w:val="20"/>
              </w:rPr>
            </w:pPr>
            <w:r>
              <w:rPr>
                <w:sz w:val="20"/>
              </w:rPr>
              <w:t>* Nuo darbo vietų kilnojamieji atitvėrimo skydai pastatomi be vilkiko:</w:t>
            </w:r>
          </w:p>
          <w:p w14:paraId="6E04DD77" w14:textId="77777777" w:rsidR="00085196" w:rsidRDefault="00577B6A">
            <w:pPr>
              <w:widowControl w:val="0"/>
              <w:rPr>
                <w:sz w:val="20"/>
              </w:rPr>
            </w:pPr>
            <w:r>
              <w:rPr>
                <w:sz w:val="20"/>
              </w:rPr>
              <w:t xml:space="preserve">L </w:t>
            </w:r>
            <w:r>
              <w:rPr>
                <w:position w:val="-4"/>
                <w:sz w:val="20"/>
              </w:rPr>
              <w:object w:dxaOrig="195" w:dyaOrig="240" w14:anchorId="6E04E602">
                <v:shape id="_x0000_i1036" type="#_x0000_t75" style="width:9.75pt;height:12pt" o:ole="">
                  <v:imagedata r:id="rId43" o:title=""/>
                </v:shape>
                <o:OLEObject Type="Embed" ProgID="Equation.3" ShapeID="_x0000_i1036" DrawAspect="Content" ObjectID="_1522147118" r:id="rId132"/>
              </w:object>
            </w:r>
            <w:r>
              <w:rPr>
                <w:vanish/>
                <w:sz w:val="20"/>
              </w:rPr>
              <w:t>&gt;=</w:t>
            </w:r>
            <w:r>
              <w:rPr>
                <w:sz w:val="20"/>
              </w:rPr>
              <w:t xml:space="preserve"> 50 m atstumu kelyje,</w:t>
            </w:r>
          </w:p>
          <w:p w14:paraId="6E04DD78" w14:textId="77777777" w:rsidR="00085196" w:rsidRDefault="00577B6A">
            <w:pPr>
              <w:widowControl w:val="0"/>
              <w:rPr>
                <w:sz w:val="20"/>
              </w:rPr>
            </w:pPr>
            <w:r>
              <w:rPr>
                <w:sz w:val="20"/>
              </w:rPr>
              <w:t xml:space="preserve">L </w:t>
            </w:r>
            <w:r>
              <w:rPr>
                <w:position w:val="-4"/>
                <w:sz w:val="20"/>
              </w:rPr>
              <w:object w:dxaOrig="195" w:dyaOrig="240" w14:anchorId="6E04E603">
                <v:shape id="_x0000_i1037" type="#_x0000_t75" style="width:9.75pt;height:12pt" o:ole="">
                  <v:imagedata r:id="rId43" o:title=""/>
                </v:shape>
                <o:OLEObject Type="Embed" ProgID="Equation.3" ShapeID="_x0000_i1037" DrawAspect="Content" ObjectID="_1522147119" r:id="rId133"/>
              </w:object>
            </w:r>
            <w:r>
              <w:rPr>
                <w:vanish/>
                <w:sz w:val="20"/>
              </w:rPr>
              <w:t>&gt;=</w:t>
            </w:r>
            <w:r>
              <w:rPr>
                <w:sz w:val="20"/>
              </w:rPr>
              <w:t xml:space="preserve"> 20 m atstumu rampose</w:t>
            </w:r>
          </w:p>
          <w:p w14:paraId="6E04DD79" w14:textId="77777777" w:rsidR="00085196" w:rsidRDefault="00085196">
            <w:pPr>
              <w:widowControl w:val="0"/>
              <w:rPr>
                <w:sz w:val="20"/>
              </w:rPr>
            </w:pPr>
          </w:p>
          <w:p w14:paraId="6E04DD7A" w14:textId="77777777" w:rsidR="00085196" w:rsidRDefault="00577B6A">
            <w:pPr>
              <w:widowControl w:val="0"/>
              <w:rPr>
                <w:sz w:val="20"/>
              </w:rPr>
            </w:pPr>
            <w:r>
              <w:rPr>
                <w:sz w:val="20"/>
              </w:rPr>
              <w:t>Atitvėrimui būtina naudoti NK (0,75 m aukščio) ir juos išdėstyti:</w:t>
            </w:r>
          </w:p>
          <w:p w14:paraId="6E04DD7B" w14:textId="77777777" w:rsidR="00085196" w:rsidRDefault="00577B6A">
            <w:pPr>
              <w:widowControl w:val="0"/>
              <w:ind w:hanging="284"/>
              <w:rPr>
                <w:sz w:val="20"/>
              </w:rPr>
            </w:pPr>
            <w:r>
              <w:rPr>
                <w:sz w:val="20"/>
              </w:rPr>
              <w:t>–išilgai didžiausiu atstumu tarp jų – 10 m,</w:t>
            </w:r>
          </w:p>
          <w:p w14:paraId="6E04DD7C" w14:textId="77777777" w:rsidR="00085196" w:rsidRDefault="00577B6A">
            <w:pPr>
              <w:widowControl w:val="0"/>
              <w:ind w:hanging="284"/>
              <w:rPr>
                <w:sz w:val="20"/>
              </w:rPr>
            </w:pPr>
            <w:r>
              <w:rPr>
                <w:sz w:val="20"/>
              </w:rPr>
              <w:t xml:space="preserve">–skersai – ne mažiau kaip 5 NK; </w:t>
            </w:r>
          </w:p>
          <w:p w14:paraId="6E04DD7D" w14:textId="77777777" w:rsidR="00085196" w:rsidRDefault="00577B6A">
            <w:pPr>
              <w:widowControl w:val="0"/>
              <w:rPr>
                <w:sz w:val="20"/>
              </w:rPr>
            </w:pPr>
            <w:r>
              <w:rPr>
                <w:sz w:val="20"/>
              </w:rPr>
              <w:t>pokrypis – apie 1:10</w:t>
            </w:r>
          </w:p>
          <w:p w14:paraId="6E04DD7E" w14:textId="77777777" w:rsidR="00085196" w:rsidRDefault="00577B6A">
            <w:pPr>
              <w:widowControl w:val="0"/>
              <w:rPr>
                <w:sz w:val="20"/>
              </w:rPr>
            </w:pPr>
            <w:r>
              <w:rPr>
                <w:sz w:val="20"/>
              </w:rPr>
              <w:t>(esant judriosioms darbo vietoms, NK naudoti nebūtina)</w:t>
            </w:r>
          </w:p>
          <w:p w14:paraId="6E04DD7F" w14:textId="77777777" w:rsidR="00085196" w:rsidRDefault="00085196">
            <w:pPr>
              <w:widowControl w:val="0"/>
              <w:rPr>
                <w:sz w:val="20"/>
              </w:rPr>
            </w:pPr>
          </w:p>
          <w:p w14:paraId="6E04DD80" w14:textId="77777777" w:rsidR="00085196" w:rsidRDefault="00577B6A">
            <w:pPr>
              <w:widowControl w:val="0"/>
              <w:rPr>
                <w:sz w:val="20"/>
              </w:rPr>
            </w:pPr>
            <w:r>
              <w:rPr>
                <w:sz w:val="20"/>
              </w:rPr>
              <w:t>Kilnojamasis atitvėrimo skydas su blyksinčia rodykle</w:t>
            </w:r>
          </w:p>
        </w:tc>
      </w:tr>
      <w:tr w:rsidR="00085196" w14:paraId="6E04DD93" w14:textId="77777777">
        <w:trPr>
          <w:trHeight w:val="4582"/>
          <w:jc w:val="center"/>
        </w:trPr>
        <w:tc>
          <w:tcPr>
            <w:tcW w:w="6593" w:type="dxa"/>
            <w:vMerge w:val="restart"/>
            <w:tcBorders>
              <w:top w:val="single" w:sz="4" w:space="0" w:color="auto"/>
            </w:tcBorders>
          </w:tcPr>
          <w:p w14:paraId="6E04DD82" w14:textId="77777777" w:rsidR="00085196" w:rsidRDefault="00577B6A">
            <w:pPr>
              <w:widowControl w:val="0"/>
              <w:jc w:val="center"/>
              <w:rPr>
                <w:sz w:val="20"/>
              </w:rPr>
            </w:pPr>
            <w:r>
              <w:rPr>
                <w:noProof/>
                <w:sz w:val="20"/>
                <w:lang w:eastAsia="lt-LT"/>
              </w:rPr>
              <w:drawing>
                <wp:inline distT="0" distB="0" distL="0" distR="0" wp14:anchorId="6E04E604" wp14:editId="6E04E605">
                  <wp:extent cx="1857375" cy="3362325"/>
                  <wp:effectExtent l="0" t="0" r="0" b="0"/>
                  <wp:docPr id="95" name="Paveikslėlis 8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0" descr="T DVAER Model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57375" cy="3362325"/>
                          </a:xfrm>
                          <a:prstGeom prst="rect">
                            <a:avLst/>
                          </a:prstGeom>
                          <a:noFill/>
                          <a:ln>
                            <a:noFill/>
                          </a:ln>
                        </pic:spPr>
                      </pic:pic>
                    </a:graphicData>
                  </a:graphic>
                </wp:inline>
              </w:drawing>
            </w:r>
          </w:p>
          <w:p w14:paraId="6E04DD83" w14:textId="77777777" w:rsidR="00085196" w:rsidRDefault="00577B6A">
            <w:pPr>
              <w:widowControl w:val="0"/>
              <w:jc w:val="center"/>
              <w:rPr>
                <w:sz w:val="20"/>
              </w:rPr>
            </w:pPr>
            <w:r>
              <w:rPr>
                <w:vanish/>
              </w:rPr>
              <w:t>(iliustracija)</w:t>
            </w:r>
          </w:p>
        </w:tc>
        <w:tc>
          <w:tcPr>
            <w:tcW w:w="4145" w:type="dxa"/>
            <w:tcBorders>
              <w:top w:val="single" w:sz="4" w:space="0" w:color="auto"/>
              <w:bottom w:val="nil"/>
            </w:tcBorders>
          </w:tcPr>
          <w:p w14:paraId="6E04DD84" w14:textId="77777777" w:rsidR="00085196" w:rsidRDefault="00577B6A">
            <w:pPr>
              <w:widowControl w:val="0"/>
              <w:rPr>
                <w:sz w:val="20"/>
              </w:rPr>
            </w:pPr>
            <w:r>
              <w:rPr>
                <w:sz w:val="20"/>
              </w:rPr>
              <w:t>Darbinė transporto priemonė arba darbo vietos</w:t>
            </w:r>
          </w:p>
          <w:p w14:paraId="6E04DD85" w14:textId="77777777" w:rsidR="00085196" w:rsidRDefault="00085196">
            <w:pPr>
              <w:widowControl w:val="0"/>
              <w:rPr>
                <w:sz w:val="20"/>
              </w:rPr>
            </w:pPr>
          </w:p>
          <w:p w14:paraId="6E04DD86" w14:textId="77777777" w:rsidR="00085196" w:rsidRDefault="00577B6A">
            <w:pPr>
              <w:widowControl w:val="0"/>
              <w:rPr>
                <w:sz w:val="20"/>
              </w:rPr>
            </w:pPr>
            <w:r>
              <w:rPr>
                <w:sz w:val="20"/>
              </w:rPr>
              <w:t>* Nuo darbo vietų kilnojamieji atitvėrimo skydai pastatomi be vilkiko:</w:t>
            </w:r>
          </w:p>
          <w:p w14:paraId="6E04DD87" w14:textId="77777777" w:rsidR="00085196" w:rsidRDefault="00577B6A">
            <w:pPr>
              <w:widowControl w:val="0"/>
              <w:rPr>
                <w:sz w:val="20"/>
              </w:rPr>
            </w:pPr>
            <w:r>
              <w:rPr>
                <w:sz w:val="20"/>
              </w:rPr>
              <w:t xml:space="preserve">L </w:t>
            </w:r>
            <w:r>
              <w:rPr>
                <w:position w:val="-4"/>
                <w:sz w:val="20"/>
              </w:rPr>
              <w:object w:dxaOrig="195" w:dyaOrig="240" w14:anchorId="6E04E606">
                <v:shape id="_x0000_i1038" type="#_x0000_t75" style="width:9.75pt;height:12pt" o:ole="">
                  <v:imagedata r:id="rId43" o:title=""/>
                </v:shape>
                <o:OLEObject Type="Embed" ProgID="Equation.3" ShapeID="_x0000_i1038" DrawAspect="Content" ObjectID="_1522147120" r:id="rId135"/>
              </w:object>
            </w:r>
            <w:r>
              <w:rPr>
                <w:vanish/>
                <w:sz w:val="20"/>
              </w:rPr>
              <w:t>&gt;=</w:t>
            </w:r>
            <w:r>
              <w:rPr>
                <w:sz w:val="20"/>
              </w:rPr>
              <w:t xml:space="preserve"> 50 m atstumu kelyje,</w:t>
            </w:r>
          </w:p>
          <w:p w14:paraId="6E04DD88" w14:textId="77777777" w:rsidR="00085196" w:rsidRDefault="00577B6A">
            <w:pPr>
              <w:widowControl w:val="0"/>
              <w:rPr>
                <w:sz w:val="20"/>
              </w:rPr>
            </w:pPr>
            <w:r>
              <w:rPr>
                <w:sz w:val="20"/>
              </w:rPr>
              <w:t xml:space="preserve">L </w:t>
            </w:r>
            <w:r>
              <w:rPr>
                <w:position w:val="-4"/>
                <w:sz w:val="20"/>
              </w:rPr>
              <w:object w:dxaOrig="195" w:dyaOrig="240" w14:anchorId="6E04E607">
                <v:shape id="_x0000_i1039" type="#_x0000_t75" style="width:9.75pt;height:12pt" o:ole="">
                  <v:imagedata r:id="rId43" o:title=""/>
                </v:shape>
                <o:OLEObject Type="Embed" ProgID="Equation.3" ShapeID="_x0000_i1039" DrawAspect="Content" ObjectID="_1522147121" r:id="rId136"/>
              </w:object>
            </w:r>
            <w:r>
              <w:rPr>
                <w:vanish/>
                <w:sz w:val="20"/>
              </w:rPr>
              <w:t>&gt;=</w:t>
            </w:r>
            <w:r>
              <w:rPr>
                <w:sz w:val="20"/>
              </w:rPr>
              <w:t xml:space="preserve"> 20 m atstumu rampose</w:t>
            </w:r>
          </w:p>
          <w:p w14:paraId="6E04DD89" w14:textId="77777777" w:rsidR="00085196" w:rsidRDefault="00085196">
            <w:pPr>
              <w:widowControl w:val="0"/>
              <w:rPr>
                <w:sz w:val="20"/>
              </w:rPr>
            </w:pPr>
          </w:p>
          <w:p w14:paraId="6E04DD8A" w14:textId="77777777" w:rsidR="00085196" w:rsidRDefault="00577B6A">
            <w:pPr>
              <w:widowControl w:val="0"/>
              <w:rPr>
                <w:sz w:val="20"/>
              </w:rPr>
            </w:pPr>
            <w:r>
              <w:rPr>
                <w:sz w:val="20"/>
              </w:rPr>
              <w:t>Atitvėrimui būtina naudoti NK (0,75 m aukščio) ir juos išdėstyti:</w:t>
            </w:r>
          </w:p>
          <w:p w14:paraId="6E04DD8B" w14:textId="77777777" w:rsidR="00085196" w:rsidRDefault="00577B6A">
            <w:pPr>
              <w:widowControl w:val="0"/>
              <w:ind w:hanging="284"/>
              <w:rPr>
                <w:sz w:val="20"/>
              </w:rPr>
            </w:pPr>
            <w:r>
              <w:rPr>
                <w:sz w:val="20"/>
              </w:rPr>
              <w:t>–išilgai didžiausiu atstumu tarp jų – 10 m,</w:t>
            </w:r>
          </w:p>
          <w:p w14:paraId="6E04DD8C" w14:textId="77777777" w:rsidR="00085196" w:rsidRDefault="00577B6A">
            <w:pPr>
              <w:widowControl w:val="0"/>
              <w:ind w:hanging="284"/>
              <w:rPr>
                <w:sz w:val="20"/>
              </w:rPr>
            </w:pPr>
            <w:r>
              <w:rPr>
                <w:sz w:val="20"/>
              </w:rPr>
              <w:t xml:space="preserve">–skersai – ne mažiau kaip 5 NK; </w:t>
            </w:r>
          </w:p>
          <w:p w14:paraId="6E04DD8D" w14:textId="77777777" w:rsidR="00085196" w:rsidRDefault="00577B6A">
            <w:pPr>
              <w:widowControl w:val="0"/>
              <w:rPr>
                <w:sz w:val="20"/>
              </w:rPr>
            </w:pPr>
            <w:r>
              <w:rPr>
                <w:sz w:val="20"/>
              </w:rPr>
              <w:t>pokrypis – apie 1:10</w:t>
            </w:r>
          </w:p>
          <w:p w14:paraId="6E04DD8E" w14:textId="77777777" w:rsidR="00085196" w:rsidRDefault="00577B6A">
            <w:pPr>
              <w:widowControl w:val="0"/>
              <w:rPr>
                <w:sz w:val="20"/>
              </w:rPr>
            </w:pPr>
            <w:r>
              <w:rPr>
                <w:sz w:val="20"/>
              </w:rPr>
              <w:t>(esant judriosioms darbo vietoms, NK naudoti nebūtina)</w:t>
            </w:r>
          </w:p>
          <w:p w14:paraId="6E04DD8F" w14:textId="77777777" w:rsidR="00085196" w:rsidRDefault="00085196">
            <w:pPr>
              <w:widowControl w:val="0"/>
              <w:rPr>
                <w:sz w:val="20"/>
              </w:rPr>
            </w:pPr>
          </w:p>
          <w:p w14:paraId="6E04DD90" w14:textId="77777777" w:rsidR="00085196" w:rsidRDefault="00577B6A">
            <w:pPr>
              <w:widowControl w:val="0"/>
              <w:rPr>
                <w:sz w:val="20"/>
              </w:rPr>
            </w:pPr>
            <w:r>
              <w:rPr>
                <w:sz w:val="20"/>
              </w:rPr>
              <w:t>Kilnojamasis atitvėrimo skydas su blyksinčia rodykle</w:t>
            </w:r>
          </w:p>
          <w:p w14:paraId="6E04DD91" w14:textId="77777777" w:rsidR="00085196" w:rsidRDefault="00085196">
            <w:pPr>
              <w:widowControl w:val="0"/>
              <w:rPr>
                <w:sz w:val="20"/>
              </w:rPr>
            </w:pPr>
          </w:p>
          <w:p w14:paraId="6E04DD92" w14:textId="77777777" w:rsidR="00085196" w:rsidRDefault="00577B6A">
            <w:pPr>
              <w:widowControl w:val="0"/>
              <w:rPr>
                <w:sz w:val="20"/>
              </w:rPr>
            </w:pPr>
            <w:r>
              <w:rPr>
                <w:sz w:val="20"/>
              </w:rPr>
              <w:t>PASTABA. Vietoj NK galima naudoti NG</w:t>
            </w:r>
          </w:p>
        </w:tc>
      </w:tr>
      <w:tr w:rsidR="00085196" w14:paraId="6E04DD96" w14:textId="77777777">
        <w:trPr>
          <w:trHeight w:val="283"/>
          <w:jc w:val="center"/>
        </w:trPr>
        <w:tc>
          <w:tcPr>
            <w:tcW w:w="6593" w:type="dxa"/>
            <w:vMerge/>
          </w:tcPr>
          <w:p w14:paraId="6E04DD94" w14:textId="77777777" w:rsidR="00085196" w:rsidRDefault="00085196">
            <w:pPr>
              <w:widowControl w:val="0"/>
              <w:jc w:val="both"/>
              <w:rPr>
                <w:sz w:val="20"/>
              </w:rPr>
            </w:pPr>
          </w:p>
        </w:tc>
        <w:tc>
          <w:tcPr>
            <w:tcW w:w="4145" w:type="dxa"/>
            <w:tcBorders>
              <w:top w:val="nil"/>
            </w:tcBorders>
            <w:vAlign w:val="bottom"/>
          </w:tcPr>
          <w:p w14:paraId="6E04DD95" w14:textId="77777777" w:rsidR="00085196" w:rsidRDefault="00577B6A">
            <w:pPr>
              <w:widowControl w:val="0"/>
              <w:rPr>
                <w:sz w:val="20"/>
              </w:rPr>
            </w:pPr>
            <w:r>
              <w:rPr>
                <w:sz w:val="20"/>
              </w:rPr>
              <w:t>Matmenys metrais</w:t>
            </w:r>
          </w:p>
        </w:tc>
      </w:tr>
    </w:tbl>
    <w:p w14:paraId="6E04DD97" w14:textId="77777777" w:rsidR="00085196" w:rsidRDefault="00085196">
      <w:pPr>
        <w:widowControl w:val="0"/>
        <w:jc w:val="both"/>
        <w:rPr>
          <w:b/>
          <w:i/>
          <w:sz w:val="20"/>
        </w:rPr>
      </w:pPr>
    </w:p>
    <w:p w14:paraId="6E04DD9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79"/>
        <w:gridCol w:w="3191"/>
      </w:tblGrid>
      <w:tr w:rsidR="00085196" w14:paraId="6E04DD9F" w14:textId="77777777">
        <w:trPr>
          <w:jc w:val="center"/>
        </w:trPr>
        <w:tc>
          <w:tcPr>
            <w:tcW w:w="5879" w:type="dxa"/>
            <w:vMerge w:val="restart"/>
            <w:vAlign w:val="center"/>
          </w:tcPr>
          <w:p w14:paraId="6E04DD99" w14:textId="77777777" w:rsidR="00085196" w:rsidRDefault="00577B6A">
            <w:pPr>
              <w:widowControl w:val="0"/>
              <w:jc w:val="center"/>
              <w:rPr>
                <w:sz w:val="20"/>
              </w:rPr>
            </w:pPr>
            <w:r>
              <w:rPr>
                <w:vanish/>
              </w:rPr>
              <w:t>(iliustracija)</w:t>
            </w:r>
          </w:p>
          <w:p w14:paraId="6E04DD9A" w14:textId="77777777" w:rsidR="00085196" w:rsidRDefault="00577B6A">
            <w:pPr>
              <w:widowControl w:val="0"/>
              <w:jc w:val="center"/>
              <w:rPr>
                <w:sz w:val="20"/>
              </w:rPr>
            </w:pPr>
            <w:r>
              <w:rPr>
                <w:noProof/>
                <w:sz w:val="20"/>
                <w:lang w:eastAsia="lt-LT"/>
              </w:rPr>
              <w:drawing>
                <wp:inline distT="0" distB="0" distL="0" distR="0" wp14:anchorId="6E04E608" wp14:editId="6E04E609">
                  <wp:extent cx="3086100" cy="7648575"/>
                  <wp:effectExtent l="0" t="0" r="0" b="0"/>
                  <wp:docPr id="98" name="Paveikslėlis 8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1" descr="T DVAER Model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086100" cy="7648575"/>
                          </a:xfrm>
                          <a:prstGeom prst="rect">
                            <a:avLst/>
                          </a:prstGeom>
                          <a:noFill/>
                          <a:ln>
                            <a:noFill/>
                          </a:ln>
                        </pic:spPr>
                      </pic:pic>
                    </a:graphicData>
                  </a:graphic>
                </wp:inline>
              </w:drawing>
            </w:r>
          </w:p>
        </w:tc>
        <w:tc>
          <w:tcPr>
            <w:tcW w:w="3191" w:type="dxa"/>
            <w:tcBorders>
              <w:bottom w:val="single" w:sz="4" w:space="0" w:color="auto"/>
            </w:tcBorders>
          </w:tcPr>
          <w:p w14:paraId="6E04DD9B" w14:textId="77777777" w:rsidR="00085196" w:rsidRDefault="00577B6A">
            <w:pPr>
              <w:widowControl w:val="0"/>
              <w:rPr>
                <w:b/>
                <w:sz w:val="20"/>
              </w:rPr>
            </w:pPr>
            <w:r>
              <w:rPr>
                <w:b/>
                <w:sz w:val="20"/>
              </w:rPr>
              <w:t>TES A III/2a</w:t>
            </w:r>
          </w:p>
          <w:p w14:paraId="6E04DD9C" w14:textId="77777777" w:rsidR="00085196" w:rsidRDefault="00577B6A">
            <w:pPr>
              <w:widowControl w:val="0"/>
              <w:rPr>
                <w:b/>
                <w:i/>
                <w:sz w:val="20"/>
              </w:rPr>
            </w:pPr>
            <w:r>
              <w:rPr>
                <w:b/>
                <w:i/>
                <w:sz w:val="20"/>
              </w:rPr>
              <w:t>Trumpalaikės darbo vietos vienos eismo krypties važiuojamosios dalies dešiniojoje eismo juostoje</w:t>
            </w:r>
          </w:p>
          <w:p w14:paraId="6E04DD9D" w14:textId="77777777" w:rsidR="00085196" w:rsidRDefault="00577B6A">
            <w:pPr>
              <w:widowControl w:val="0"/>
              <w:rPr>
                <w:b/>
                <w:i/>
                <w:sz w:val="20"/>
              </w:rPr>
            </w:pPr>
            <w:r>
              <w:rPr>
                <w:b/>
                <w:i/>
                <w:sz w:val="20"/>
              </w:rPr>
              <w:t>Matomumas &lt; 800–400 m</w:t>
            </w:r>
          </w:p>
          <w:p w14:paraId="6E04DD9E" w14:textId="77777777" w:rsidR="00085196" w:rsidRDefault="00577B6A">
            <w:pPr>
              <w:widowControl w:val="0"/>
              <w:rPr>
                <w:sz w:val="20"/>
              </w:rPr>
            </w:pPr>
            <w:r>
              <w:rPr>
                <w:b/>
                <w:i/>
                <w:sz w:val="20"/>
              </w:rPr>
              <w:t>Apsauga naudojant tik priekinį signalinį skydą</w:t>
            </w:r>
          </w:p>
        </w:tc>
      </w:tr>
      <w:tr w:rsidR="00085196" w14:paraId="6E04DDB6" w14:textId="77777777">
        <w:trPr>
          <w:trHeight w:val="7418"/>
          <w:jc w:val="center"/>
        </w:trPr>
        <w:tc>
          <w:tcPr>
            <w:tcW w:w="5879" w:type="dxa"/>
            <w:vMerge/>
          </w:tcPr>
          <w:p w14:paraId="6E04DDA0" w14:textId="77777777" w:rsidR="00085196" w:rsidRDefault="00085196">
            <w:pPr>
              <w:widowControl w:val="0"/>
              <w:rPr>
                <w:sz w:val="20"/>
              </w:rPr>
            </w:pPr>
          </w:p>
        </w:tc>
        <w:tc>
          <w:tcPr>
            <w:tcW w:w="3191" w:type="dxa"/>
            <w:tcBorders>
              <w:top w:val="single" w:sz="4" w:space="0" w:color="auto"/>
              <w:bottom w:val="nil"/>
            </w:tcBorders>
          </w:tcPr>
          <w:p w14:paraId="6E04DDA1" w14:textId="77777777" w:rsidR="00085196" w:rsidRDefault="00577B6A">
            <w:pPr>
              <w:widowControl w:val="0"/>
              <w:rPr>
                <w:sz w:val="20"/>
              </w:rPr>
            </w:pPr>
            <w:r>
              <w:rPr>
                <w:sz w:val="20"/>
              </w:rPr>
              <w:t>Esant darbo vietoms vidinėje eismo juostoje – analogiškai arba pagal TES A III/3a, arba pagal A III/3b</w:t>
            </w:r>
          </w:p>
          <w:p w14:paraId="6E04DDA2" w14:textId="77777777" w:rsidR="00085196" w:rsidRDefault="00085196">
            <w:pPr>
              <w:widowControl w:val="0"/>
              <w:rPr>
                <w:sz w:val="20"/>
              </w:rPr>
            </w:pPr>
          </w:p>
          <w:p w14:paraId="6E04DDA3" w14:textId="77777777" w:rsidR="00085196" w:rsidRDefault="00577B6A">
            <w:pPr>
              <w:widowControl w:val="0"/>
              <w:rPr>
                <w:sz w:val="20"/>
              </w:rPr>
            </w:pPr>
            <w:r>
              <w:rPr>
                <w:sz w:val="20"/>
              </w:rPr>
              <w:t>Darbinė transporto priemonė arba darbo vietos</w:t>
            </w:r>
          </w:p>
          <w:p w14:paraId="6E04DDA4" w14:textId="77777777" w:rsidR="00085196" w:rsidRDefault="00085196">
            <w:pPr>
              <w:widowControl w:val="0"/>
              <w:rPr>
                <w:sz w:val="20"/>
              </w:rPr>
            </w:pPr>
          </w:p>
          <w:p w14:paraId="6E04DDA5" w14:textId="77777777" w:rsidR="00085196" w:rsidRDefault="00577B6A">
            <w:pPr>
              <w:widowControl w:val="0"/>
              <w:rPr>
                <w:sz w:val="20"/>
              </w:rPr>
            </w:pPr>
            <w:r>
              <w:rPr>
                <w:sz w:val="20"/>
              </w:rPr>
              <w:t>* Nuo darbo vietų kilnojamieji atitvėrimo skydai pastatomi be vilkiko:</w:t>
            </w:r>
          </w:p>
          <w:p w14:paraId="6E04DDA6" w14:textId="77777777" w:rsidR="00085196" w:rsidRDefault="00577B6A">
            <w:pPr>
              <w:widowControl w:val="0"/>
              <w:rPr>
                <w:sz w:val="20"/>
              </w:rPr>
            </w:pPr>
            <w:r>
              <w:rPr>
                <w:sz w:val="20"/>
              </w:rPr>
              <w:t xml:space="preserve">L </w:t>
            </w:r>
            <w:r>
              <w:rPr>
                <w:position w:val="-4"/>
                <w:sz w:val="20"/>
              </w:rPr>
              <w:object w:dxaOrig="195" w:dyaOrig="240" w14:anchorId="6E04E60A">
                <v:shape id="_x0000_i1040" type="#_x0000_t75" style="width:9.75pt;height:12pt" o:ole="">
                  <v:imagedata r:id="rId43" o:title=""/>
                </v:shape>
                <o:OLEObject Type="Embed" ProgID="Equation.3" ShapeID="_x0000_i1040" DrawAspect="Content" ObjectID="_1522147122" r:id="rId138"/>
              </w:object>
            </w:r>
            <w:r>
              <w:rPr>
                <w:vanish/>
                <w:sz w:val="20"/>
              </w:rPr>
              <w:t>&gt;=</w:t>
            </w:r>
            <w:r>
              <w:rPr>
                <w:sz w:val="20"/>
              </w:rPr>
              <w:t xml:space="preserve"> 50 m atstumu kelyje,</w:t>
            </w:r>
          </w:p>
          <w:p w14:paraId="6E04DDA7" w14:textId="77777777" w:rsidR="00085196" w:rsidRDefault="00577B6A">
            <w:pPr>
              <w:widowControl w:val="0"/>
              <w:rPr>
                <w:sz w:val="20"/>
              </w:rPr>
            </w:pPr>
            <w:r>
              <w:rPr>
                <w:sz w:val="20"/>
              </w:rPr>
              <w:t xml:space="preserve">L </w:t>
            </w:r>
            <w:r>
              <w:rPr>
                <w:position w:val="-4"/>
                <w:sz w:val="20"/>
              </w:rPr>
              <w:object w:dxaOrig="195" w:dyaOrig="240" w14:anchorId="6E04E60B">
                <v:shape id="_x0000_i1041" type="#_x0000_t75" style="width:9.75pt;height:12pt" o:ole="">
                  <v:imagedata r:id="rId43" o:title=""/>
                </v:shape>
                <o:OLEObject Type="Embed" ProgID="Equation.3" ShapeID="_x0000_i1041" DrawAspect="Content" ObjectID="_1522147123" r:id="rId139"/>
              </w:object>
            </w:r>
            <w:r>
              <w:rPr>
                <w:vanish/>
                <w:sz w:val="20"/>
              </w:rPr>
              <w:t>&gt;=</w:t>
            </w:r>
            <w:r>
              <w:rPr>
                <w:sz w:val="20"/>
              </w:rPr>
              <w:t xml:space="preserve"> 20 m atstumu rampose</w:t>
            </w:r>
          </w:p>
          <w:p w14:paraId="6E04DDA8" w14:textId="77777777" w:rsidR="00085196" w:rsidRDefault="00085196">
            <w:pPr>
              <w:widowControl w:val="0"/>
              <w:rPr>
                <w:sz w:val="20"/>
              </w:rPr>
            </w:pPr>
          </w:p>
          <w:p w14:paraId="6E04DDA9" w14:textId="77777777" w:rsidR="00085196" w:rsidRDefault="00577B6A">
            <w:pPr>
              <w:widowControl w:val="0"/>
              <w:rPr>
                <w:sz w:val="20"/>
              </w:rPr>
            </w:pPr>
            <w:r>
              <w:rPr>
                <w:sz w:val="20"/>
              </w:rPr>
              <w:t>Atitvėrimui būtina naudoti NK (0,75 m aukščio) ir juos išdėstyti:</w:t>
            </w:r>
          </w:p>
          <w:p w14:paraId="6E04DDAA" w14:textId="77777777" w:rsidR="00085196" w:rsidRDefault="00577B6A">
            <w:pPr>
              <w:widowControl w:val="0"/>
              <w:ind w:hanging="284"/>
              <w:rPr>
                <w:sz w:val="20"/>
              </w:rPr>
            </w:pPr>
            <w:r>
              <w:rPr>
                <w:sz w:val="20"/>
              </w:rPr>
              <w:t>–išilgai didžiausiu atstumu tarp jų – 10 m,</w:t>
            </w:r>
          </w:p>
          <w:p w14:paraId="6E04DDAB" w14:textId="77777777" w:rsidR="00085196" w:rsidRDefault="00577B6A">
            <w:pPr>
              <w:widowControl w:val="0"/>
              <w:ind w:hanging="284"/>
              <w:rPr>
                <w:sz w:val="20"/>
              </w:rPr>
            </w:pPr>
            <w:r>
              <w:rPr>
                <w:sz w:val="20"/>
              </w:rPr>
              <w:t xml:space="preserve">–skersai – ne mažiau kaip 5 NK; </w:t>
            </w:r>
          </w:p>
          <w:p w14:paraId="6E04DDAC" w14:textId="77777777" w:rsidR="00085196" w:rsidRDefault="00577B6A">
            <w:pPr>
              <w:widowControl w:val="0"/>
              <w:rPr>
                <w:sz w:val="20"/>
              </w:rPr>
            </w:pPr>
            <w:r>
              <w:rPr>
                <w:sz w:val="20"/>
              </w:rPr>
              <w:t>pokrypis – apie 1:10</w:t>
            </w:r>
          </w:p>
          <w:p w14:paraId="6E04DDAD" w14:textId="77777777" w:rsidR="00085196" w:rsidRDefault="00577B6A">
            <w:pPr>
              <w:widowControl w:val="0"/>
              <w:rPr>
                <w:sz w:val="20"/>
              </w:rPr>
            </w:pPr>
            <w:r>
              <w:rPr>
                <w:sz w:val="20"/>
              </w:rPr>
              <w:t>(esant judriosioms darbo vietoms, NK naudoti nebūtina)</w:t>
            </w:r>
          </w:p>
          <w:p w14:paraId="6E04DDAE" w14:textId="77777777" w:rsidR="00085196" w:rsidRDefault="00085196">
            <w:pPr>
              <w:widowControl w:val="0"/>
              <w:rPr>
                <w:sz w:val="20"/>
              </w:rPr>
            </w:pPr>
          </w:p>
          <w:p w14:paraId="6E04DDAF" w14:textId="77777777" w:rsidR="00085196" w:rsidRDefault="00577B6A">
            <w:pPr>
              <w:widowControl w:val="0"/>
              <w:rPr>
                <w:sz w:val="20"/>
              </w:rPr>
            </w:pPr>
            <w:r>
              <w:rPr>
                <w:sz w:val="20"/>
              </w:rPr>
              <w:t>Kilnojamasis atitvėrimo skydas su blyksinčia rodykle</w:t>
            </w:r>
          </w:p>
          <w:p w14:paraId="6E04DDB0" w14:textId="77777777" w:rsidR="00085196" w:rsidRDefault="00085196">
            <w:pPr>
              <w:widowControl w:val="0"/>
              <w:rPr>
                <w:sz w:val="20"/>
              </w:rPr>
            </w:pPr>
          </w:p>
          <w:p w14:paraId="6E04DDB1" w14:textId="77777777" w:rsidR="00085196" w:rsidRDefault="00577B6A">
            <w:pPr>
              <w:widowControl w:val="0"/>
              <w:rPr>
                <w:sz w:val="20"/>
              </w:rPr>
            </w:pPr>
            <w:r>
              <w:rPr>
                <w:sz w:val="20"/>
              </w:rPr>
              <w:t>1) Priekinis signalinis skydas (žr. 10 iliustracijos a) dalį)</w:t>
            </w:r>
          </w:p>
          <w:p w14:paraId="6E04DDB2" w14:textId="77777777" w:rsidR="00085196" w:rsidRDefault="00085196">
            <w:pPr>
              <w:widowControl w:val="0"/>
              <w:rPr>
                <w:sz w:val="20"/>
              </w:rPr>
            </w:pPr>
          </w:p>
          <w:p w14:paraId="6E04DDB3" w14:textId="77777777" w:rsidR="00085196" w:rsidRDefault="00577B6A">
            <w:pPr>
              <w:widowControl w:val="0"/>
              <w:rPr>
                <w:sz w:val="20"/>
              </w:rPr>
            </w:pPr>
            <w:r>
              <w:rPr>
                <w:sz w:val="20"/>
              </w:rPr>
              <w:t>2) Jeigu kilnojamojo atitvėrimo skydo matomumas mažesnis kaip 400 m, prireikus papildoma priekiniu signaliniu skydu</w:t>
            </w:r>
          </w:p>
          <w:p w14:paraId="6E04DDB4" w14:textId="77777777" w:rsidR="00085196" w:rsidRDefault="00085196">
            <w:pPr>
              <w:widowControl w:val="0"/>
              <w:rPr>
                <w:sz w:val="20"/>
              </w:rPr>
            </w:pPr>
          </w:p>
          <w:p w14:paraId="6E04DDB5" w14:textId="77777777" w:rsidR="00085196" w:rsidRDefault="00577B6A">
            <w:pPr>
              <w:widowControl w:val="0"/>
              <w:rPr>
                <w:sz w:val="20"/>
              </w:rPr>
            </w:pPr>
            <w:r>
              <w:rPr>
                <w:sz w:val="20"/>
              </w:rPr>
              <w:t>PASTABA. Vietoj NK galima naudoti NG</w:t>
            </w:r>
          </w:p>
        </w:tc>
      </w:tr>
      <w:tr w:rsidR="00085196" w14:paraId="6E04DDB9" w14:textId="77777777">
        <w:trPr>
          <w:trHeight w:val="283"/>
          <w:jc w:val="center"/>
        </w:trPr>
        <w:tc>
          <w:tcPr>
            <w:tcW w:w="5879" w:type="dxa"/>
            <w:vMerge/>
          </w:tcPr>
          <w:p w14:paraId="6E04DDB7" w14:textId="77777777" w:rsidR="00085196" w:rsidRDefault="00085196">
            <w:pPr>
              <w:widowControl w:val="0"/>
              <w:jc w:val="both"/>
              <w:rPr>
                <w:sz w:val="20"/>
              </w:rPr>
            </w:pPr>
          </w:p>
        </w:tc>
        <w:tc>
          <w:tcPr>
            <w:tcW w:w="3191" w:type="dxa"/>
            <w:tcBorders>
              <w:top w:val="nil"/>
            </w:tcBorders>
            <w:vAlign w:val="bottom"/>
          </w:tcPr>
          <w:p w14:paraId="6E04DDB8" w14:textId="77777777" w:rsidR="00085196" w:rsidRDefault="00577B6A">
            <w:pPr>
              <w:widowControl w:val="0"/>
              <w:rPr>
                <w:sz w:val="20"/>
              </w:rPr>
            </w:pPr>
            <w:r>
              <w:rPr>
                <w:sz w:val="20"/>
              </w:rPr>
              <w:t>Matmenys metrais</w:t>
            </w:r>
          </w:p>
        </w:tc>
      </w:tr>
    </w:tbl>
    <w:p w14:paraId="6E04DDBA" w14:textId="77777777" w:rsidR="00085196" w:rsidRDefault="00085196">
      <w:pPr>
        <w:widowControl w:val="0"/>
        <w:jc w:val="both"/>
        <w:rPr>
          <w:b/>
          <w:i/>
          <w:sz w:val="20"/>
        </w:rPr>
      </w:pPr>
    </w:p>
    <w:p w14:paraId="6E04DDBB"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59"/>
        <w:gridCol w:w="3311"/>
      </w:tblGrid>
      <w:tr w:rsidR="00085196" w14:paraId="6E04DDC2" w14:textId="77777777">
        <w:trPr>
          <w:jc w:val="center"/>
        </w:trPr>
        <w:tc>
          <w:tcPr>
            <w:tcW w:w="5759" w:type="dxa"/>
            <w:vMerge w:val="restart"/>
            <w:vAlign w:val="center"/>
          </w:tcPr>
          <w:p w14:paraId="6E04DDBC" w14:textId="77777777" w:rsidR="00085196" w:rsidRDefault="00577B6A">
            <w:pPr>
              <w:widowControl w:val="0"/>
              <w:jc w:val="center"/>
              <w:rPr>
                <w:sz w:val="20"/>
              </w:rPr>
            </w:pPr>
            <w:r>
              <w:rPr>
                <w:vanish/>
              </w:rPr>
              <w:t>(iliustracija)</w:t>
            </w:r>
          </w:p>
          <w:p w14:paraId="6E04DDBD" w14:textId="77777777" w:rsidR="00085196" w:rsidRDefault="00577B6A">
            <w:pPr>
              <w:widowControl w:val="0"/>
              <w:jc w:val="center"/>
              <w:rPr>
                <w:sz w:val="20"/>
              </w:rPr>
            </w:pPr>
            <w:r>
              <w:rPr>
                <w:noProof/>
                <w:sz w:val="20"/>
                <w:lang w:eastAsia="lt-LT"/>
              </w:rPr>
              <w:drawing>
                <wp:inline distT="0" distB="0" distL="0" distR="0" wp14:anchorId="6E04E60C" wp14:editId="6E04E60D">
                  <wp:extent cx="3114675" cy="7734300"/>
                  <wp:effectExtent l="0" t="0" r="0" b="0"/>
                  <wp:docPr id="101" name="Paveikslėlis 8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2" descr="T DVAER Model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14675" cy="7734300"/>
                          </a:xfrm>
                          <a:prstGeom prst="rect">
                            <a:avLst/>
                          </a:prstGeom>
                          <a:noFill/>
                          <a:ln>
                            <a:noFill/>
                          </a:ln>
                        </pic:spPr>
                      </pic:pic>
                    </a:graphicData>
                  </a:graphic>
                </wp:inline>
              </w:drawing>
            </w:r>
          </w:p>
        </w:tc>
        <w:tc>
          <w:tcPr>
            <w:tcW w:w="3311" w:type="dxa"/>
            <w:tcBorders>
              <w:bottom w:val="single" w:sz="4" w:space="0" w:color="auto"/>
            </w:tcBorders>
          </w:tcPr>
          <w:p w14:paraId="6E04DDBE" w14:textId="77777777" w:rsidR="00085196" w:rsidRDefault="00577B6A">
            <w:pPr>
              <w:widowControl w:val="0"/>
              <w:rPr>
                <w:b/>
                <w:sz w:val="20"/>
              </w:rPr>
            </w:pPr>
            <w:r>
              <w:rPr>
                <w:b/>
                <w:sz w:val="20"/>
              </w:rPr>
              <w:t>TES A III/2b</w:t>
            </w:r>
          </w:p>
          <w:p w14:paraId="6E04DDBF" w14:textId="77777777" w:rsidR="00085196" w:rsidRDefault="00577B6A">
            <w:pPr>
              <w:widowControl w:val="0"/>
              <w:rPr>
                <w:b/>
                <w:i/>
                <w:sz w:val="20"/>
              </w:rPr>
            </w:pPr>
            <w:r>
              <w:rPr>
                <w:b/>
                <w:i/>
                <w:sz w:val="20"/>
              </w:rPr>
              <w:t>Trumpalaikės darbo vietos vienos eismo krypties važiuojamosios dalies dešiniojoje eismo juostoje</w:t>
            </w:r>
          </w:p>
          <w:p w14:paraId="6E04DDC0" w14:textId="77777777" w:rsidR="00085196" w:rsidRDefault="00577B6A">
            <w:pPr>
              <w:widowControl w:val="0"/>
              <w:rPr>
                <w:b/>
                <w:i/>
                <w:sz w:val="20"/>
              </w:rPr>
            </w:pPr>
            <w:r>
              <w:rPr>
                <w:b/>
                <w:i/>
                <w:sz w:val="20"/>
              </w:rPr>
              <w:t xml:space="preserve">Matomumas &lt; 800 m </w:t>
            </w:r>
          </w:p>
          <w:p w14:paraId="6E04DDC1" w14:textId="77777777" w:rsidR="00085196" w:rsidRDefault="00577B6A">
            <w:pPr>
              <w:widowControl w:val="0"/>
              <w:rPr>
                <w:sz w:val="20"/>
              </w:rPr>
            </w:pPr>
            <w:r>
              <w:rPr>
                <w:b/>
                <w:i/>
                <w:sz w:val="20"/>
              </w:rPr>
              <w:t>Apsauga naudojant tik įvairius priekinius signalinius įtaisus</w:t>
            </w:r>
          </w:p>
        </w:tc>
      </w:tr>
      <w:tr w:rsidR="00085196" w14:paraId="6E04DDD7" w14:textId="77777777">
        <w:trPr>
          <w:trHeight w:val="5628"/>
          <w:jc w:val="center"/>
        </w:trPr>
        <w:tc>
          <w:tcPr>
            <w:tcW w:w="5759" w:type="dxa"/>
            <w:vMerge/>
          </w:tcPr>
          <w:p w14:paraId="6E04DDC3" w14:textId="77777777" w:rsidR="00085196" w:rsidRDefault="00085196">
            <w:pPr>
              <w:widowControl w:val="0"/>
              <w:rPr>
                <w:sz w:val="20"/>
              </w:rPr>
            </w:pPr>
          </w:p>
        </w:tc>
        <w:tc>
          <w:tcPr>
            <w:tcW w:w="3311" w:type="dxa"/>
            <w:tcBorders>
              <w:top w:val="single" w:sz="4" w:space="0" w:color="auto"/>
              <w:bottom w:val="nil"/>
            </w:tcBorders>
          </w:tcPr>
          <w:p w14:paraId="6E04DDC4" w14:textId="77777777" w:rsidR="00085196" w:rsidRDefault="00577B6A">
            <w:pPr>
              <w:widowControl w:val="0"/>
              <w:rPr>
                <w:sz w:val="20"/>
              </w:rPr>
            </w:pPr>
            <w:r>
              <w:rPr>
                <w:sz w:val="20"/>
              </w:rPr>
              <w:t>Darbinė transporto priemonė arba darbo vietos</w:t>
            </w:r>
          </w:p>
          <w:p w14:paraId="6E04DDC5" w14:textId="77777777" w:rsidR="00085196" w:rsidRDefault="00085196">
            <w:pPr>
              <w:widowControl w:val="0"/>
              <w:rPr>
                <w:sz w:val="20"/>
              </w:rPr>
            </w:pPr>
          </w:p>
          <w:p w14:paraId="6E04DDC6" w14:textId="77777777" w:rsidR="00085196" w:rsidRDefault="00577B6A">
            <w:pPr>
              <w:widowControl w:val="0"/>
              <w:rPr>
                <w:sz w:val="20"/>
              </w:rPr>
            </w:pPr>
            <w:r>
              <w:rPr>
                <w:sz w:val="20"/>
              </w:rPr>
              <w:t>* Nuo darbo vietų kilnojamieji atitvėrimo skydai pastatomi be vilkiko:</w:t>
            </w:r>
          </w:p>
          <w:p w14:paraId="6E04DDC7" w14:textId="77777777" w:rsidR="00085196" w:rsidRDefault="00577B6A">
            <w:pPr>
              <w:widowControl w:val="0"/>
              <w:rPr>
                <w:sz w:val="20"/>
              </w:rPr>
            </w:pPr>
            <w:r>
              <w:rPr>
                <w:sz w:val="20"/>
              </w:rPr>
              <w:t xml:space="preserve">L </w:t>
            </w:r>
            <w:r>
              <w:rPr>
                <w:position w:val="-4"/>
                <w:sz w:val="20"/>
              </w:rPr>
              <w:object w:dxaOrig="195" w:dyaOrig="240" w14:anchorId="6E04E60E">
                <v:shape id="_x0000_i1042" type="#_x0000_t75" style="width:9.75pt;height:12pt" o:ole="">
                  <v:imagedata r:id="rId43" o:title=""/>
                </v:shape>
                <o:OLEObject Type="Embed" ProgID="Equation.3" ShapeID="_x0000_i1042" DrawAspect="Content" ObjectID="_1522147124" r:id="rId141"/>
              </w:object>
            </w:r>
            <w:r>
              <w:rPr>
                <w:vanish/>
                <w:sz w:val="20"/>
              </w:rPr>
              <w:t>&gt;=</w:t>
            </w:r>
            <w:r>
              <w:rPr>
                <w:sz w:val="20"/>
              </w:rPr>
              <w:t xml:space="preserve"> 50 m atstumu kelyje,</w:t>
            </w:r>
          </w:p>
          <w:p w14:paraId="6E04DDC8" w14:textId="77777777" w:rsidR="00085196" w:rsidRDefault="00577B6A">
            <w:pPr>
              <w:widowControl w:val="0"/>
              <w:rPr>
                <w:sz w:val="20"/>
              </w:rPr>
            </w:pPr>
            <w:r>
              <w:rPr>
                <w:sz w:val="20"/>
              </w:rPr>
              <w:t xml:space="preserve">L </w:t>
            </w:r>
            <w:r>
              <w:rPr>
                <w:position w:val="-4"/>
                <w:sz w:val="20"/>
              </w:rPr>
              <w:object w:dxaOrig="195" w:dyaOrig="240" w14:anchorId="6E04E60F">
                <v:shape id="_x0000_i1043" type="#_x0000_t75" style="width:9.75pt;height:12pt" o:ole="">
                  <v:imagedata r:id="rId43" o:title=""/>
                </v:shape>
                <o:OLEObject Type="Embed" ProgID="Equation.3" ShapeID="_x0000_i1043" DrawAspect="Content" ObjectID="_1522147125" r:id="rId142"/>
              </w:object>
            </w:r>
            <w:r>
              <w:rPr>
                <w:vanish/>
                <w:sz w:val="20"/>
              </w:rPr>
              <w:t>&gt;=</w:t>
            </w:r>
            <w:r>
              <w:rPr>
                <w:sz w:val="20"/>
              </w:rPr>
              <w:t xml:space="preserve"> 20 m atstumu rampose</w:t>
            </w:r>
          </w:p>
          <w:p w14:paraId="6E04DDC9" w14:textId="77777777" w:rsidR="00085196" w:rsidRDefault="00085196">
            <w:pPr>
              <w:widowControl w:val="0"/>
              <w:rPr>
                <w:sz w:val="20"/>
              </w:rPr>
            </w:pPr>
          </w:p>
          <w:p w14:paraId="6E04DDCA" w14:textId="77777777" w:rsidR="00085196" w:rsidRDefault="00577B6A">
            <w:pPr>
              <w:widowControl w:val="0"/>
              <w:rPr>
                <w:sz w:val="20"/>
              </w:rPr>
            </w:pPr>
            <w:r>
              <w:rPr>
                <w:sz w:val="20"/>
              </w:rPr>
              <w:t>Atitvėrimui būtina naudoti NK (0,75 m aukščio) ir juos išdėstyti:</w:t>
            </w:r>
          </w:p>
          <w:p w14:paraId="6E04DDCB" w14:textId="77777777" w:rsidR="00085196" w:rsidRDefault="00577B6A">
            <w:pPr>
              <w:widowControl w:val="0"/>
              <w:ind w:hanging="284"/>
              <w:rPr>
                <w:sz w:val="20"/>
              </w:rPr>
            </w:pPr>
            <w:r>
              <w:rPr>
                <w:sz w:val="20"/>
              </w:rPr>
              <w:t>–išilgai didžiausiu atstumu tarp jų – 10 m,</w:t>
            </w:r>
          </w:p>
          <w:p w14:paraId="6E04DDCC" w14:textId="77777777" w:rsidR="00085196" w:rsidRDefault="00577B6A">
            <w:pPr>
              <w:widowControl w:val="0"/>
              <w:ind w:hanging="284"/>
              <w:rPr>
                <w:sz w:val="20"/>
              </w:rPr>
            </w:pPr>
            <w:r>
              <w:rPr>
                <w:sz w:val="20"/>
              </w:rPr>
              <w:t xml:space="preserve">–skersai – ne mažiau kaip 5 NK; </w:t>
            </w:r>
          </w:p>
          <w:p w14:paraId="6E04DDCD" w14:textId="77777777" w:rsidR="00085196" w:rsidRDefault="00577B6A">
            <w:pPr>
              <w:widowControl w:val="0"/>
              <w:rPr>
                <w:sz w:val="20"/>
              </w:rPr>
            </w:pPr>
            <w:r>
              <w:rPr>
                <w:sz w:val="20"/>
              </w:rPr>
              <w:t>pokrypis – apie 1:10</w:t>
            </w:r>
          </w:p>
          <w:p w14:paraId="6E04DDCE" w14:textId="77777777" w:rsidR="00085196" w:rsidRDefault="00577B6A">
            <w:pPr>
              <w:widowControl w:val="0"/>
              <w:rPr>
                <w:sz w:val="20"/>
              </w:rPr>
            </w:pPr>
            <w:r>
              <w:rPr>
                <w:sz w:val="20"/>
              </w:rPr>
              <w:t>(esant judriosioms darbo vietoms, NK naudoti nebūtina)</w:t>
            </w:r>
          </w:p>
          <w:p w14:paraId="6E04DDCF" w14:textId="77777777" w:rsidR="00085196" w:rsidRDefault="00085196">
            <w:pPr>
              <w:widowControl w:val="0"/>
              <w:rPr>
                <w:sz w:val="20"/>
              </w:rPr>
            </w:pPr>
          </w:p>
          <w:p w14:paraId="6E04DDD0" w14:textId="77777777" w:rsidR="00085196" w:rsidRDefault="00577B6A">
            <w:pPr>
              <w:widowControl w:val="0"/>
              <w:rPr>
                <w:sz w:val="20"/>
              </w:rPr>
            </w:pPr>
            <w:r>
              <w:rPr>
                <w:sz w:val="20"/>
              </w:rPr>
              <w:t>Kilnojamasis atitvėrimo skydas su blyksinčia rodykle</w:t>
            </w:r>
          </w:p>
          <w:p w14:paraId="6E04DDD1" w14:textId="77777777" w:rsidR="00085196" w:rsidRDefault="00085196">
            <w:pPr>
              <w:widowControl w:val="0"/>
              <w:rPr>
                <w:sz w:val="20"/>
              </w:rPr>
            </w:pPr>
          </w:p>
          <w:p w14:paraId="6E04DDD2" w14:textId="77777777" w:rsidR="00085196" w:rsidRDefault="00577B6A">
            <w:pPr>
              <w:widowControl w:val="0"/>
              <w:rPr>
                <w:sz w:val="20"/>
              </w:rPr>
            </w:pPr>
            <w:r>
              <w:rPr>
                <w:sz w:val="20"/>
              </w:rPr>
              <w:t>1) Priekinis signalinis skydas (žr. 10 iliustracijos a) dalį)</w:t>
            </w:r>
          </w:p>
          <w:p w14:paraId="6E04DDD3" w14:textId="77777777" w:rsidR="00085196" w:rsidRDefault="00085196">
            <w:pPr>
              <w:widowControl w:val="0"/>
              <w:rPr>
                <w:sz w:val="20"/>
              </w:rPr>
            </w:pPr>
          </w:p>
          <w:p w14:paraId="6E04DDD4" w14:textId="77777777" w:rsidR="00085196" w:rsidRDefault="00577B6A">
            <w:pPr>
              <w:widowControl w:val="0"/>
              <w:rPr>
                <w:sz w:val="20"/>
              </w:rPr>
            </w:pPr>
            <w:r>
              <w:rPr>
                <w:sz w:val="20"/>
              </w:rPr>
              <w:t>2) Mažoji blyksinti rodyklė</w:t>
            </w:r>
          </w:p>
          <w:p w14:paraId="6E04DDD5" w14:textId="77777777" w:rsidR="00085196" w:rsidRDefault="00085196">
            <w:pPr>
              <w:widowControl w:val="0"/>
              <w:rPr>
                <w:sz w:val="20"/>
              </w:rPr>
            </w:pPr>
          </w:p>
          <w:p w14:paraId="6E04DDD6" w14:textId="77777777" w:rsidR="00085196" w:rsidRDefault="00577B6A">
            <w:pPr>
              <w:widowControl w:val="0"/>
              <w:rPr>
                <w:sz w:val="20"/>
              </w:rPr>
            </w:pPr>
            <w:r>
              <w:rPr>
                <w:sz w:val="20"/>
              </w:rPr>
              <w:t>PASTABA. Vietoj NK galima naudoti NG</w:t>
            </w:r>
          </w:p>
        </w:tc>
      </w:tr>
      <w:tr w:rsidR="00085196" w14:paraId="6E04DDDA" w14:textId="77777777">
        <w:trPr>
          <w:trHeight w:val="283"/>
          <w:jc w:val="center"/>
        </w:trPr>
        <w:tc>
          <w:tcPr>
            <w:tcW w:w="5759" w:type="dxa"/>
            <w:vMerge/>
          </w:tcPr>
          <w:p w14:paraId="6E04DDD8" w14:textId="77777777" w:rsidR="00085196" w:rsidRDefault="00085196">
            <w:pPr>
              <w:widowControl w:val="0"/>
              <w:jc w:val="both"/>
              <w:rPr>
                <w:sz w:val="20"/>
              </w:rPr>
            </w:pPr>
          </w:p>
        </w:tc>
        <w:tc>
          <w:tcPr>
            <w:tcW w:w="3311" w:type="dxa"/>
            <w:tcBorders>
              <w:top w:val="nil"/>
            </w:tcBorders>
            <w:vAlign w:val="bottom"/>
          </w:tcPr>
          <w:p w14:paraId="6E04DDD9" w14:textId="77777777" w:rsidR="00085196" w:rsidRDefault="00577B6A">
            <w:pPr>
              <w:widowControl w:val="0"/>
              <w:rPr>
                <w:sz w:val="20"/>
              </w:rPr>
            </w:pPr>
            <w:r>
              <w:rPr>
                <w:sz w:val="20"/>
              </w:rPr>
              <w:t>Matmenys metrais</w:t>
            </w:r>
          </w:p>
        </w:tc>
      </w:tr>
    </w:tbl>
    <w:p w14:paraId="6E04DDDB"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9"/>
        <w:gridCol w:w="2831"/>
      </w:tblGrid>
      <w:tr w:rsidR="00085196" w14:paraId="6E04DDE3" w14:textId="77777777">
        <w:trPr>
          <w:jc w:val="center"/>
        </w:trPr>
        <w:tc>
          <w:tcPr>
            <w:tcW w:w="6239" w:type="dxa"/>
            <w:vMerge w:val="restart"/>
            <w:vAlign w:val="center"/>
          </w:tcPr>
          <w:p w14:paraId="6E04DDDC" w14:textId="77777777" w:rsidR="00085196" w:rsidRDefault="00577B6A">
            <w:pPr>
              <w:widowControl w:val="0"/>
              <w:jc w:val="center"/>
              <w:rPr>
                <w:sz w:val="20"/>
              </w:rPr>
            </w:pPr>
            <w:r>
              <w:rPr>
                <w:vanish/>
              </w:rPr>
              <w:t>(iliustracija)</w:t>
            </w:r>
          </w:p>
          <w:p w14:paraId="6E04DDDD" w14:textId="77777777" w:rsidR="00085196" w:rsidRDefault="00577B6A">
            <w:pPr>
              <w:widowControl w:val="0"/>
              <w:jc w:val="center"/>
              <w:rPr>
                <w:sz w:val="20"/>
              </w:rPr>
            </w:pPr>
            <w:r>
              <w:rPr>
                <w:noProof/>
                <w:sz w:val="20"/>
                <w:lang w:eastAsia="lt-LT"/>
              </w:rPr>
              <w:drawing>
                <wp:inline distT="0" distB="0" distL="0" distR="0" wp14:anchorId="6E04E610" wp14:editId="6E04E611">
                  <wp:extent cx="3552825" cy="8096250"/>
                  <wp:effectExtent l="0" t="0" r="0" b="0"/>
                  <wp:docPr id="104" name="Paveikslėlis 8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3" descr="T DVAER Model (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52825" cy="8096250"/>
                          </a:xfrm>
                          <a:prstGeom prst="rect">
                            <a:avLst/>
                          </a:prstGeom>
                          <a:noFill/>
                          <a:ln>
                            <a:noFill/>
                          </a:ln>
                        </pic:spPr>
                      </pic:pic>
                    </a:graphicData>
                  </a:graphic>
                </wp:inline>
              </w:drawing>
            </w:r>
          </w:p>
        </w:tc>
        <w:tc>
          <w:tcPr>
            <w:tcW w:w="2831" w:type="dxa"/>
            <w:tcBorders>
              <w:bottom w:val="single" w:sz="4" w:space="0" w:color="auto"/>
            </w:tcBorders>
          </w:tcPr>
          <w:p w14:paraId="6E04DDDE" w14:textId="77777777" w:rsidR="00085196" w:rsidRDefault="00577B6A">
            <w:pPr>
              <w:widowControl w:val="0"/>
              <w:rPr>
                <w:b/>
                <w:sz w:val="20"/>
              </w:rPr>
            </w:pPr>
            <w:r>
              <w:rPr>
                <w:b/>
                <w:sz w:val="20"/>
              </w:rPr>
              <w:t>TES A III/3a</w:t>
            </w:r>
          </w:p>
          <w:p w14:paraId="6E04DDDF" w14:textId="77777777" w:rsidR="00085196" w:rsidRDefault="00577B6A">
            <w:pPr>
              <w:widowControl w:val="0"/>
              <w:rPr>
                <w:b/>
                <w:i/>
                <w:sz w:val="20"/>
              </w:rPr>
            </w:pPr>
            <w:r>
              <w:rPr>
                <w:b/>
                <w:i/>
                <w:sz w:val="20"/>
              </w:rPr>
              <w:t>Trumpalaikės darbo vietos vienos eismo krypties važiuojamosios dalies kairiojoje eismo juostoje</w:t>
            </w:r>
          </w:p>
          <w:p w14:paraId="6E04DDE0" w14:textId="77777777" w:rsidR="00085196" w:rsidRDefault="00577B6A">
            <w:pPr>
              <w:widowControl w:val="0"/>
              <w:rPr>
                <w:b/>
                <w:i/>
                <w:sz w:val="20"/>
              </w:rPr>
            </w:pPr>
            <w:r>
              <w:rPr>
                <w:b/>
                <w:i/>
                <w:sz w:val="20"/>
              </w:rPr>
              <w:t xml:space="preserve">Matomumas – 400–800 m </w:t>
            </w:r>
          </w:p>
          <w:p w14:paraId="6E04DDE1" w14:textId="77777777" w:rsidR="00085196" w:rsidRDefault="00577B6A">
            <w:pPr>
              <w:widowControl w:val="0"/>
              <w:rPr>
                <w:b/>
                <w:i/>
                <w:sz w:val="20"/>
              </w:rPr>
            </w:pPr>
            <w:r>
              <w:rPr>
                <w:b/>
                <w:i/>
                <w:sz w:val="20"/>
              </w:rPr>
              <w:t>Apsauga su įvairiais priekiniais signaliniais įtaisais</w:t>
            </w:r>
          </w:p>
          <w:p w14:paraId="6E04DDE2" w14:textId="77777777" w:rsidR="00085196" w:rsidRDefault="00577B6A">
            <w:pPr>
              <w:widowControl w:val="0"/>
              <w:rPr>
                <w:sz w:val="20"/>
              </w:rPr>
            </w:pPr>
            <w:r>
              <w:rPr>
                <w:b/>
                <w:i/>
                <w:sz w:val="20"/>
              </w:rPr>
              <w:t>(Alternatyva TES A III/2a)</w:t>
            </w:r>
          </w:p>
        </w:tc>
      </w:tr>
      <w:tr w:rsidR="00085196" w14:paraId="6E04DDF8" w14:textId="77777777">
        <w:trPr>
          <w:trHeight w:val="5479"/>
          <w:jc w:val="center"/>
        </w:trPr>
        <w:tc>
          <w:tcPr>
            <w:tcW w:w="6239" w:type="dxa"/>
            <w:vMerge/>
          </w:tcPr>
          <w:p w14:paraId="6E04DDE4" w14:textId="77777777" w:rsidR="00085196" w:rsidRDefault="00085196">
            <w:pPr>
              <w:widowControl w:val="0"/>
              <w:rPr>
                <w:sz w:val="20"/>
              </w:rPr>
            </w:pPr>
          </w:p>
        </w:tc>
        <w:tc>
          <w:tcPr>
            <w:tcW w:w="2831" w:type="dxa"/>
            <w:tcBorders>
              <w:top w:val="single" w:sz="4" w:space="0" w:color="auto"/>
              <w:bottom w:val="nil"/>
            </w:tcBorders>
          </w:tcPr>
          <w:p w14:paraId="6E04DDE5" w14:textId="77777777" w:rsidR="00085196" w:rsidRDefault="00577B6A">
            <w:pPr>
              <w:widowControl w:val="0"/>
              <w:rPr>
                <w:sz w:val="20"/>
              </w:rPr>
            </w:pPr>
            <w:r>
              <w:rPr>
                <w:sz w:val="20"/>
              </w:rPr>
              <w:t>Darbinė transporto priemonė arba darbo vietos</w:t>
            </w:r>
          </w:p>
          <w:p w14:paraId="6E04DDE6" w14:textId="77777777" w:rsidR="00085196" w:rsidRDefault="00085196">
            <w:pPr>
              <w:widowControl w:val="0"/>
              <w:rPr>
                <w:sz w:val="20"/>
              </w:rPr>
            </w:pPr>
          </w:p>
          <w:p w14:paraId="6E04DDE7" w14:textId="77777777" w:rsidR="00085196" w:rsidRDefault="00577B6A">
            <w:pPr>
              <w:widowControl w:val="0"/>
              <w:rPr>
                <w:sz w:val="20"/>
              </w:rPr>
            </w:pPr>
            <w:r>
              <w:rPr>
                <w:sz w:val="20"/>
              </w:rPr>
              <w:t>* Nuo darbo vietų kilnojamieji atitvėrimo skydai pastatomi be vilkiko:</w:t>
            </w:r>
          </w:p>
          <w:p w14:paraId="6E04DDE8" w14:textId="77777777" w:rsidR="00085196" w:rsidRDefault="00577B6A">
            <w:pPr>
              <w:widowControl w:val="0"/>
              <w:rPr>
                <w:sz w:val="20"/>
              </w:rPr>
            </w:pPr>
            <w:r>
              <w:rPr>
                <w:sz w:val="20"/>
              </w:rPr>
              <w:t xml:space="preserve">L </w:t>
            </w:r>
            <w:r>
              <w:rPr>
                <w:position w:val="-4"/>
                <w:sz w:val="20"/>
              </w:rPr>
              <w:object w:dxaOrig="195" w:dyaOrig="240" w14:anchorId="6E04E612">
                <v:shape id="_x0000_i1044" type="#_x0000_t75" style="width:9.75pt;height:12pt" o:ole="">
                  <v:imagedata r:id="rId43" o:title=""/>
                </v:shape>
                <o:OLEObject Type="Embed" ProgID="Equation.3" ShapeID="_x0000_i1044" DrawAspect="Content" ObjectID="_1522147126" r:id="rId144"/>
              </w:object>
            </w:r>
            <w:r>
              <w:rPr>
                <w:vanish/>
                <w:sz w:val="20"/>
              </w:rPr>
              <w:t>&gt;=</w:t>
            </w:r>
            <w:r>
              <w:rPr>
                <w:sz w:val="20"/>
              </w:rPr>
              <w:t xml:space="preserve"> 50 m atstumu kelyje,</w:t>
            </w:r>
          </w:p>
          <w:p w14:paraId="6E04DDE9" w14:textId="77777777" w:rsidR="00085196" w:rsidRDefault="00577B6A">
            <w:pPr>
              <w:widowControl w:val="0"/>
              <w:rPr>
                <w:sz w:val="20"/>
              </w:rPr>
            </w:pPr>
            <w:r>
              <w:rPr>
                <w:sz w:val="20"/>
              </w:rPr>
              <w:t xml:space="preserve">L </w:t>
            </w:r>
            <w:r>
              <w:rPr>
                <w:position w:val="-4"/>
                <w:sz w:val="20"/>
              </w:rPr>
              <w:object w:dxaOrig="195" w:dyaOrig="240" w14:anchorId="6E04E613">
                <v:shape id="_x0000_i1045" type="#_x0000_t75" style="width:9.75pt;height:12pt" o:ole="">
                  <v:imagedata r:id="rId43" o:title=""/>
                </v:shape>
                <o:OLEObject Type="Embed" ProgID="Equation.3" ShapeID="_x0000_i1045" DrawAspect="Content" ObjectID="_1522147127" r:id="rId145"/>
              </w:object>
            </w:r>
            <w:r>
              <w:rPr>
                <w:vanish/>
                <w:sz w:val="20"/>
              </w:rPr>
              <w:t>&gt;=</w:t>
            </w:r>
            <w:r>
              <w:rPr>
                <w:sz w:val="20"/>
              </w:rPr>
              <w:t xml:space="preserve"> 20 m atstumu rampose</w:t>
            </w:r>
          </w:p>
          <w:p w14:paraId="6E04DDEA" w14:textId="77777777" w:rsidR="00085196" w:rsidRDefault="00085196">
            <w:pPr>
              <w:widowControl w:val="0"/>
              <w:rPr>
                <w:sz w:val="20"/>
              </w:rPr>
            </w:pPr>
          </w:p>
          <w:p w14:paraId="6E04DDEB" w14:textId="77777777" w:rsidR="00085196" w:rsidRDefault="00577B6A">
            <w:pPr>
              <w:widowControl w:val="0"/>
              <w:rPr>
                <w:sz w:val="20"/>
              </w:rPr>
            </w:pPr>
            <w:r>
              <w:rPr>
                <w:sz w:val="20"/>
              </w:rPr>
              <w:t>Atitvėrimui būtina naudoti NK (0,75 m aukščio) ir juos išdėstyti:</w:t>
            </w:r>
          </w:p>
          <w:p w14:paraId="6E04DDEC" w14:textId="77777777" w:rsidR="00085196" w:rsidRDefault="00577B6A">
            <w:pPr>
              <w:widowControl w:val="0"/>
              <w:ind w:hanging="284"/>
              <w:rPr>
                <w:sz w:val="20"/>
              </w:rPr>
            </w:pPr>
            <w:r>
              <w:rPr>
                <w:sz w:val="20"/>
              </w:rPr>
              <w:t>–išilgai didžiausiu atstumu tarp jų – 10 m,</w:t>
            </w:r>
          </w:p>
          <w:p w14:paraId="6E04DDED" w14:textId="77777777" w:rsidR="00085196" w:rsidRDefault="00577B6A">
            <w:pPr>
              <w:widowControl w:val="0"/>
              <w:ind w:hanging="284"/>
              <w:rPr>
                <w:sz w:val="20"/>
              </w:rPr>
            </w:pPr>
            <w:r>
              <w:rPr>
                <w:sz w:val="20"/>
              </w:rPr>
              <w:t xml:space="preserve">–skersai – ne mažiau kaip 5 NK; </w:t>
            </w:r>
          </w:p>
          <w:p w14:paraId="6E04DDEE" w14:textId="77777777" w:rsidR="00085196" w:rsidRDefault="00577B6A">
            <w:pPr>
              <w:widowControl w:val="0"/>
              <w:rPr>
                <w:sz w:val="20"/>
              </w:rPr>
            </w:pPr>
            <w:r>
              <w:rPr>
                <w:sz w:val="20"/>
              </w:rPr>
              <w:t>pokrypis – apie 1:10</w:t>
            </w:r>
          </w:p>
          <w:p w14:paraId="6E04DDEF" w14:textId="77777777" w:rsidR="00085196" w:rsidRDefault="00577B6A">
            <w:pPr>
              <w:widowControl w:val="0"/>
              <w:rPr>
                <w:sz w:val="20"/>
              </w:rPr>
            </w:pPr>
            <w:r>
              <w:rPr>
                <w:sz w:val="20"/>
              </w:rPr>
              <w:t>(esant judriosioms darbo vietoms, NK naudoti nebūtina)</w:t>
            </w:r>
          </w:p>
          <w:p w14:paraId="6E04DDF0" w14:textId="77777777" w:rsidR="00085196" w:rsidRDefault="00085196">
            <w:pPr>
              <w:widowControl w:val="0"/>
              <w:rPr>
                <w:sz w:val="20"/>
              </w:rPr>
            </w:pPr>
          </w:p>
          <w:p w14:paraId="6E04DDF1" w14:textId="77777777" w:rsidR="00085196" w:rsidRDefault="00577B6A">
            <w:pPr>
              <w:widowControl w:val="0"/>
              <w:rPr>
                <w:sz w:val="20"/>
              </w:rPr>
            </w:pPr>
            <w:r>
              <w:rPr>
                <w:sz w:val="20"/>
              </w:rPr>
              <w:t>Kilnojamasis atitvėrimo skydas su blyksinčia rodykle</w:t>
            </w:r>
          </w:p>
          <w:p w14:paraId="6E04DDF2" w14:textId="77777777" w:rsidR="00085196" w:rsidRDefault="00085196">
            <w:pPr>
              <w:widowControl w:val="0"/>
              <w:rPr>
                <w:sz w:val="20"/>
              </w:rPr>
            </w:pPr>
          </w:p>
          <w:p w14:paraId="6E04DDF3" w14:textId="77777777" w:rsidR="00085196" w:rsidRDefault="00577B6A">
            <w:pPr>
              <w:widowControl w:val="0"/>
              <w:rPr>
                <w:sz w:val="20"/>
              </w:rPr>
            </w:pPr>
            <w:r>
              <w:rPr>
                <w:sz w:val="20"/>
              </w:rPr>
              <w:t>1) Priekinis signalinis skydas (žr. 10 iliustracijos a) dalį)</w:t>
            </w:r>
          </w:p>
          <w:p w14:paraId="6E04DDF4" w14:textId="77777777" w:rsidR="00085196" w:rsidRDefault="00085196">
            <w:pPr>
              <w:widowControl w:val="0"/>
              <w:rPr>
                <w:sz w:val="20"/>
              </w:rPr>
            </w:pPr>
          </w:p>
          <w:p w14:paraId="6E04DDF5" w14:textId="77777777" w:rsidR="00085196" w:rsidRDefault="00577B6A">
            <w:pPr>
              <w:widowControl w:val="0"/>
              <w:rPr>
                <w:sz w:val="20"/>
              </w:rPr>
            </w:pPr>
            <w:r>
              <w:rPr>
                <w:sz w:val="20"/>
              </w:rPr>
              <w:t>2) Mažoji blyksinti rodyklė arba įspėjamoji gairė su signaline vėliavėle</w:t>
            </w:r>
          </w:p>
          <w:p w14:paraId="6E04DDF6" w14:textId="77777777" w:rsidR="00085196" w:rsidRDefault="00085196">
            <w:pPr>
              <w:widowControl w:val="0"/>
              <w:rPr>
                <w:sz w:val="20"/>
              </w:rPr>
            </w:pPr>
          </w:p>
          <w:p w14:paraId="6E04DDF7" w14:textId="77777777" w:rsidR="00085196" w:rsidRDefault="00577B6A">
            <w:pPr>
              <w:widowControl w:val="0"/>
              <w:rPr>
                <w:sz w:val="20"/>
              </w:rPr>
            </w:pPr>
            <w:r>
              <w:rPr>
                <w:sz w:val="20"/>
              </w:rPr>
              <w:t>PASTABA. Vietoj NK galima naudoti NG</w:t>
            </w:r>
          </w:p>
        </w:tc>
      </w:tr>
      <w:tr w:rsidR="00085196" w14:paraId="6E04DDFB" w14:textId="77777777">
        <w:trPr>
          <w:trHeight w:val="283"/>
          <w:jc w:val="center"/>
        </w:trPr>
        <w:tc>
          <w:tcPr>
            <w:tcW w:w="6239" w:type="dxa"/>
            <w:vMerge/>
          </w:tcPr>
          <w:p w14:paraId="6E04DDF9" w14:textId="77777777" w:rsidR="00085196" w:rsidRDefault="00085196">
            <w:pPr>
              <w:widowControl w:val="0"/>
              <w:jc w:val="both"/>
              <w:rPr>
                <w:sz w:val="20"/>
              </w:rPr>
            </w:pPr>
          </w:p>
        </w:tc>
        <w:tc>
          <w:tcPr>
            <w:tcW w:w="2831" w:type="dxa"/>
            <w:tcBorders>
              <w:top w:val="nil"/>
            </w:tcBorders>
            <w:vAlign w:val="bottom"/>
          </w:tcPr>
          <w:p w14:paraId="6E04DDFA" w14:textId="77777777" w:rsidR="00085196" w:rsidRDefault="00577B6A">
            <w:pPr>
              <w:widowControl w:val="0"/>
              <w:rPr>
                <w:sz w:val="20"/>
              </w:rPr>
            </w:pPr>
            <w:r>
              <w:rPr>
                <w:sz w:val="20"/>
              </w:rPr>
              <w:t>Matmenys metrais</w:t>
            </w:r>
          </w:p>
        </w:tc>
      </w:tr>
    </w:tbl>
    <w:p w14:paraId="6E04DDFC" w14:textId="77777777" w:rsidR="00085196" w:rsidRDefault="00085196">
      <w:pPr>
        <w:widowControl w:val="0"/>
        <w:jc w:val="both"/>
        <w:rPr>
          <w:b/>
          <w:i/>
          <w:sz w:val="20"/>
        </w:rPr>
      </w:pPr>
    </w:p>
    <w:p w14:paraId="6E04DDFD"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9"/>
        <w:gridCol w:w="3071"/>
      </w:tblGrid>
      <w:tr w:rsidR="00085196" w14:paraId="6E04DE05" w14:textId="77777777">
        <w:trPr>
          <w:jc w:val="center"/>
        </w:trPr>
        <w:tc>
          <w:tcPr>
            <w:tcW w:w="5999" w:type="dxa"/>
            <w:vMerge w:val="restart"/>
            <w:vAlign w:val="center"/>
          </w:tcPr>
          <w:p w14:paraId="6E04DDFE" w14:textId="77777777" w:rsidR="00085196" w:rsidRDefault="00577B6A">
            <w:pPr>
              <w:widowControl w:val="0"/>
              <w:jc w:val="center"/>
              <w:rPr>
                <w:sz w:val="20"/>
              </w:rPr>
            </w:pPr>
            <w:r>
              <w:rPr>
                <w:vanish/>
              </w:rPr>
              <w:t>(iliustracija)</w:t>
            </w:r>
          </w:p>
          <w:p w14:paraId="6E04DDFF" w14:textId="77777777" w:rsidR="00085196" w:rsidRDefault="00577B6A">
            <w:pPr>
              <w:widowControl w:val="0"/>
              <w:jc w:val="center"/>
              <w:rPr>
                <w:sz w:val="20"/>
              </w:rPr>
            </w:pPr>
            <w:r>
              <w:rPr>
                <w:noProof/>
                <w:sz w:val="20"/>
                <w:lang w:eastAsia="lt-LT"/>
              </w:rPr>
              <w:drawing>
                <wp:inline distT="0" distB="0" distL="0" distR="0" wp14:anchorId="6E04E614" wp14:editId="6E04E615">
                  <wp:extent cx="3219450" cy="7343775"/>
                  <wp:effectExtent l="0" t="0" r="0" b="0"/>
                  <wp:docPr id="107" name="Paveikslėlis 8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4" descr="T DVAER Model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19450" cy="7343775"/>
                          </a:xfrm>
                          <a:prstGeom prst="rect">
                            <a:avLst/>
                          </a:prstGeom>
                          <a:noFill/>
                          <a:ln>
                            <a:noFill/>
                          </a:ln>
                        </pic:spPr>
                      </pic:pic>
                    </a:graphicData>
                  </a:graphic>
                </wp:inline>
              </w:drawing>
            </w:r>
          </w:p>
        </w:tc>
        <w:tc>
          <w:tcPr>
            <w:tcW w:w="3071" w:type="dxa"/>
            <w:tcBorders>
              <w:bottom w:val="single" w:sz="4" w:space="0" w:color="auto"/>
            </w:tcBorders>
          </w:tcPr>
          <w:p w14:paraId="6E04DE00" w14:textId="77777777" w:rsidR="00085196" w:rsidRDefault="00577B6A">
            <w:pPr>
              <w:widowControl w:val="0"/>
              <w:rPr>
                <w:b/>
                <w:sz w:val="20"/>
              </w:rPr>
            </w:pPr>
            <w:r>
              <w:rPr>
                <w:b/>
                <w:sz w:val="20"/>
              </w:rPr>
              <w:t>TES A III/3b</w:t>
            </w:r>
          </w:p>
          <w:p w14:paraId="6E04DE01" w14:textId="77777777" w:rsidR="00085196" w:rsidRDefault="00577B6A">
            <w:pPr>
              <w:widowControl w:val="0"/>
              <w:rPr>
                <w:b/>
                <w:i/>
                <w:sz w:val="20"/>
              </w:rPr>
            </w:pPr>
            <w:r>
              <w:rPr>
                <w:b/>
                <w:i/>
                <w:sz w:val="20"/>
              </w:rPr>
              <w:t>Trumpalaikės darbo vietos vienos eismo krypties važiuojamosios dalies kairiojoje eismo juostoje</w:t>
            </w:r>
          </w:p>
          <w:p w14:paraId="6E04DE02" w14:textId="77777777" w:rsidR="00085196" w:rsidRDefault="00577B6A">
            <w:pPr>
              <w:widowControl w:val="0"/>
              <w:rPr>
                <w:b/>
                <w:i/>
                <w:sz w:val="20"/>
              </w:rPr>
            </w:pPr>
            <w:r>
              <w:rPr>
                <w:b/>
                <w:i/>
                <w:sz w:val="20"/>
              </w:rPr>
              <w:t xml:space="preserve">Matomumas &lt; 400 m </w:t>
            </w:r>
          </w:p>
          <w:p w14:paraId="6E04DE03" w14:textId="77777777" w:rsidR="00085196" w:rsidRDefault="00577B6A">
            <w:pPr>
              <w:widowControl w:val="0"/>
              <w:rPr>
                <w:b/>
                <w:i/>
                <w:sz w:val="20"/>
              </w:rPr>
            </w:pPr>
            <w:r>
              <w:rPr>
                <w:b/>
                <w:i/>
                <w:sz w:val="20"/>
              </w:rPr>
              <w:t>Apsauga su skirtingais priekiniais signaliniais įtaisais</w:t>
            </w:r>
          </w:p>
          <w:p w14:paraId="6E04DE04" w14:textId="77777777" w:rsidR="00085196" w:rsidRDefault="00577B6A">
            <w:pPr>
              <w:widowControl w:val="0"/>
              <w:rPr>
                <w:sz w:val="20"/>
              </w:rPr>
            </w:pPr>
            <w:r>
              <w:rPr>
                <w:b/>
                <w:i/>
                <w:sz w:val="20"/>
              </w:rPr>
              <w:t>(Alternatyva TES A III/2a)</w:t>
            </w:r>
          </w:p>
        </w:tc>
      </w:tr>
      <w:tr w:rsidR="00085196" w14:paraId="6E04DE1C" w14:textId="77777777">
        <w:trPr>
          <w:trHeight w:val="7520"/>
          <w:jc w:val="center"/>
        </w:trPr>
        <w:tc>
          <w:tcPr>
            <w:tcW w:w="5999" w:type="dxa"/>
            <w:vMerge/>
          </w:tcPr>
          <w:p w14:paraId="6E04DE06" w14:textId="77777777" w:rsidR="00085196" w:rsidRDefault="00085196">
            <w:pPr>
              <w:widowControl w:val="0"/>
              <w:rPr>
                <w:sz w:val="20"/>
              </w:rPr>
            </w:pPr>
          </w:p>
        </w:tc>
        <w:tc>
          <w:tcPr>
            <w:tcW w:w="3071" w:type="dxa"/>
            <w:tcBorders>
              <w:top w:val="single" w:sz="4" w:space="0" w:color="auto"/>
              <w:bottom w:val="nil"/>
            </w:tcBorders>
          </w:tcPr>
          <w:p w14:paraId="6E04DE07" w14:textId="77777777" w:rsidR="00085196" w:rsidRDefault="00577B6A">
            <w:pPr>
              <w:widowControl w:val="0"/>
              <w:rPr>
                <w:sz w:val="20"/>
              </w:rPr>
            </w:pPr>
            <w:r>
              <w:rPr>
                <w:sz w:val="20"/>
              </w:rPr>
              <w:t>Darbinė transporto priemonė arba darbo vietos</w:t>
            </w:r>
          </w:p>
          <w:p w14:paraId="6E04DE08" w14:textId="77777777" w:rsidR="00085196" w:rsidRDefault="00085196">
            <w:pPr>
              <w:widowControl w:val="0"/>
              <w:rPr>
                <w:sz w:val="20"/>
              </w:rPr>
            </w:pPr>
          </w:p>
          <w:p w14:paraId="6E04DE09" w14:textId="77777777" w:rsidR="00085196" w:rsidRDefault="00577B6A">
            <w:pPr>
              <w:widowControl w:val="0"/>
              <w:rPr>
                <w:sz w:val="20"/>
              </w:rPr>
            </w:pPr>
            <w:r>
              <w:rPr>
                <w:sz w:val="20"/>
              </w:rPr>
              <w:t>* Nuo darbo vietų kilnojamieji atitvėrimo skydai pastatomi be vilkiko:</w:t>
            </w:r>
          </w:p>
          <w:p w14:paraId="6E04DE0A" w14:textId="77777777" w:rsidR="00085196" w:rsidRDefault="00577B6A">
            <w:pPr>
              <w:widowControl w:val="0"/>
              <w:rPr>
                <w:sz w:val="20"/>
              </w:rPr>
            </w:pPr>
            <w:r>
              <w:rPr>
                <w:sz w:val="20"/>
              </w:rPr>
              <w:t xml:space="preserve">L </w:t>
            </w:r>
            <w:r>
              <w:rPr>
                <w:position w:val="-4"/>
                <w:sz w:val="20"/>
              </w:rPr>
              <w:object w:dxaOrig="195" w:dyaOrig="240" w14:anchorId="6E04E616">
                <v:shape id="_x0000_i1046" type="#_x0000_t75" style="width:9.75pt;height:12pt" o:ole="">
                  <v:imagedata r:id="rId43" o:title=""/>
                </v:shape>
                <o:OLEObject Type="Embed" ProgID="Equation.3" ShapeID="_x0000_i1046" DrawAspect="Content" ObjectID="_1522147128" r:id="rId147"/>
              </w:object>
            </w:r>
            <w:r>
              <w:rPr>
                <w:vanish/>
                <w:sz w:val="20"/>
              </w:rPr>
              <w:t>&gt;=</w:t>
            </w:r>
            <w:r>
              <w:rPr>
                <w:sz w:val="20"/>
              </w:rPr>
              <w:t xml:space="preserve"> 50 m atstumu kelyje,</w:t>
            </w:r>
          </w:p>
          <w:p w14:paraId="6E04DE0B" w14:textId="77777777" w:rsidR="00085196" w:rsidRDefault="00577B6A">
            <w:pPr>
              <w:widowControl w:val="0"/>
              <w:rPr>
                <w:sz w:val="20"/>
              </w:rPr>
            </w:pPr>
            <w:r>
              <w:rPr>
                <w:sz w:val="20"/>
              </w:rPr>
              <w:t xml:space="preserve">L </w:t>
            </w:r>
            <w:r>
              <w:rPr>
                <w:position w:val="-4"/>
                <w:sz w:val="20"/>
              </w:rPr>
              <w:object w:dxaOrig="195" w:dyaOrig="240" w14:anchorId="6E04E617">
                <v:shape id="_x0000_i1047" type="#_x0000_t75" style="width:9.75pt;height:12pt" o:ole="">
                  <v:imagedata r:id="rId43" o:title=""/>
                </v:shape>
                <o:OLEObject Type="Embed" ProgID="Equation.3" ShapeID="_x0000_i1047" DrawAspect="Content" ObjectID="_1522147129" r:id="rId148"/>
              </w:object>
            </w:r>
            <w:r>
              <w:rPr>
                <w:vanish/>
                <w:sz w:val="20"/>
              </w:rPr>
              <w:t>&gt;=</w:t>
            </w:r>
            <w:r>
              <w:rPr>
                <w:sz w:val="20"/>
              </w:rPr>
              <w:t xml:space="preserve"> 20 m atstumu rampose</w:t>
            </w:r>
          </w:p>
          <w:p w14:paraId="6E04DE0C" w14:textId="77777777" w:rsidR="00085196" w:rsidRDefault="00085196">
            <w:pPr>
              <w:widowControl w:val="0"/>
              <w:rPr>
                <w:sz w:val="20"/>
              </w:rPr>
            </w:pPr>
          </w:p>
          <w:p w14:paraId="6E04DE0D" w14:textId="77777777" w:rsidR="00085196" w:rsidRDefault="00577B6A">
            <w:pPr>
              <w:widowControl w:val="0"/>
              <w:rPr>
                <w:sz w:val="20"/>
              </w:rPr>
            </w:pPr>
            <w:r>
              <w:rPr>
                <w:sz w:val="20"/>
              </w:rPr>
              <w:t>Atitvėrimui būtina naudoti NK (0,75 m aukščio) ir juos išdėstyti:</w:t>
            </w:r>
          </w:p>
          <w:p w14:paraId="6E04DE0E" w14:textId="77777777" w:rsidR="00085196" w:rsidRDefault="00577B6A">
            <w:pPr>
              <w:widowControl w:val="0"/>
              <w:ind w:hanging="284"/>
              <w:rPr>
                <w:sz w:val="20"/>
              </w:rPr>
            </w:pPr>
            <w:r>
              <w:rPr>
                <w:sz w:val="20"/>
              </w:rPr>
              <w:t>–išilgai didžiausiu atstumu tarp jų – 10 m,</w:t>
            </w:r>
          </w:p>
          <w:p w14:paraId="6E04DE0F" w14:textId="77777777" w:rsidR="00085196" w:rsidRDefault="00577B6A">
            <w:pPr>
              <w:widowControl w:val="0"/>
              <w:ind w:hanging="284"/>
              <w:rPr>
                <w:sz w:val="20"/>
              </w:rPr>
            </w:pPr>
            <w:r>
              <w:rPr>
                <w:sz w:val="20"/>
              </w:rPr>
              <w:t xml:space="preserve">–skersai – ne mažiau kaip 5 NK; </w:t>
            </w:r>
          </w:p>
          <w:p w14:paraId="6E04DE10" w14:textId="77777777" w:rsidR="00085196" w:rsidRDefault="00577B6A">
            <w:pPr>
              <w:widowControl w:val="0"/>
              <w:rPr>
                <w:sz w:val="20"/>
              </w:rPr>
            </w:pPr>
            <w:r>
              <w:rPr>
                <w:sz w:val="20"/>
              </w:rPr>
              <w:t>pokrypis – apie 1:10</w:t>
            </w:r>
          </w:p>
          <w:p w14:paraId="6E04DE11" w14:textId="77777777" w:rsidR="00085196" w:rsidRDefault="00577B6A">
            <w:pPr>
              <w:widowControl w:val="0"/>
              <w:rPr>
                <w:sz w:val="20"/>
              </w:rPr>
            </w:pPr>
            <w:r>
              <w:rPr>
                <w:sz w:val="20"/>
              </w:rPr>
              <w:t>(esant judriosioms darbo vietoms, NK naudoti nebūtina)</w:t>
            </w:r>
          </w:p>
          <w:p w14:paraId="6E04DE12" w14:textId="77777777" w:rsidR="00085196" w:rsidRDefault="00085196">
            <w:pPr>
              <w:widowControl w:val="0"/>
              <w:rPr>
                <w:sz w:val="20"/>
              </w:rPr>
            </w:pPr>
          </w:p>
          <w:p w14:paraId="6E04DE13" w14:textId="77777777" w:rsidR="00085196" w:rsidRDefault="00577B6A">
            <w:pPr>
              <w:widowControl w:val="0"/>
              <w:rPr>
                <w:sz w:val="20"/>
              </w:rPr>
            </w:pPr>
            <w:r>
              <w:rPr>
                <w:sz w:val="20"/>
              </w:rPr>
              <w:t>Kilnojamasis atitvėrimo skydas su blyksinčia rodykle</w:t>
            </w:r>
          </w:p>
          <w:p w14:paraId="6E04DE14" w14:textId="77777777" w:rsidR="00085196" w:rsidRDefault="00085196">
            <w:pPr>
              <w:widowControl w:val="0"/>
              <w:rPr>
                <w:sz w:val="20"/>
              </w:rPr>
            </w:pPr>
          </w:p>
          <w:p w14:paraId="6E04DE15" w14:textId="77777777" w:rsidR="00085196" w:rsidRDefault="00577B6A">
            <w:pPr>
              <w:widowControl w:val="0"/>
              <w:rPr>
                <w:sz w:val="20"/>
              </w:rPr>
            </w:pPr>
            <w:r>
              <w:rPr>
                <w:sz w:val="20"/>
              </w:rPr>
              <w:t>1) Priekinis signalinis skydas</w:t>
            </w:r>
          </w:p>
          <w:p w14:paraId="6E04DE16" w14:textId="77777777" w:rsidR="00085196" w:rsidRDefault="00085196">
            <w:pPr>
              <w:widowControl w:val="0"/>
              <w:rPr>
                <w:sz w:val="20"/>
              </w:rPr>
            </w:pPr>
          </w:p>
          <w:p w14:paraId="6E04DE17" w14:textId="77777777" w:rsidR="00085196" w:rsidRDefault="00577B6A">
            <w:pPr>
              <w:widowControl w:val="0"/>
              <w:rPr>
                <w:sz w:val="20"/>
              </w:rPr>
            </w:pPr>
            <w:r>
              <w:rPr>
                <w:sz w:val="20"/>
              </w:rPr>
              <w:t>2) Rekomenduojama papildyti 329-uoju VŽ „Ribotas greitis“ (90 km/h)</w:t>
            </w:r>
          </w:p>
          <w:p w14:paraId="6E04DE18" w14:textId="77777777" w:rsidR="00085196" w:rsidRDefault="00085196">
            <w:pPr>
              <w:widowControl w:val="0"/>
              <w:rPr>
                <w:sz w:val="20"/>
              </w:rPr>
            </w:pPr>
          </w:p>
          <w:p w14:paraId="6E04DE19" w14:textId="77777777" w:rsidR="00085196" w:rsidRDefault="00577B6A">
            <w:pPr>
              <w:widowControl w:val="0"/>
              <w:rPr>
                <w:sz w:val="20"/>
              </w:rPr>
            </w:pPr>
            <w:r>
              <w:rPr>
                <w:sz w:val="20"/>
              </w:rPr>
              <w:t>3) Mažoji blyksinti rodyklė arba įspėjamoji gairė su signaline vėliavėle</w:t>
            </w:r>
          </w:p>
          <w:p w14:paraId="6E04DE1A" w14:textId="77777777" w:rsidR="00085196" w:rsidRDefault="00085196">
            <w:pPr>
              <w:widowControl w:val="0"/>
              <w:rPr>
                <w:sz w:val="20"/>
              </w:rPr>
            </w:pPr>
          </w:p>
          <w:p w14:paraId="6E04DE1B" w14:textId="77777777" w:rsidR="00085196" w:rsidRDefault="00577B6A">
            <w:pPr>
              <w:widowControl w:val="0"/>
              <w:rPr>
                <w:sz w:val="20"/>
              </w:rPr>
            </w:pPr>
            <w:r>
              <w:rPr>
                <w:sz w:val="20"/>
              </w:rPr>
              <w:t>PASTABA. Vietoj NK galima naudoti NG</w:t>
            </w:r>
          </w:p>
        </w:tc>
      </w:tr>
      <w:tr w:rsidR="00085196" w14:paraId="6E04DE1F" w14:textId="77777777">
        <w:trPr>
          <w:trHeight w:val="283"/>
          <w:jc w:val="center"/>
        </w:trPr>
        <w:tc>
          <w:tcPr>
            <w:tcW w:w="5999" w:type="dxa"/>
            <w:vMerge/>
          </w:tcPr>
          <w:p w14:paraId="6E04DE1D" w14:textId="77777777" w:rsidR="00085196" w:rsidRDefault="00085196">
            <w:pPr>
              <w:widowControl w:val="0"/>
              <w:jc w:val="both"/>
              <w:rPr>
                <w:sz w:val="20"/>
              </w:rPr>
            </w:pPr>
          </w:p>
        </w:tc>
        <w:tc>
          <w:tcPr>
            <w:tcW w:w="3071" w:type="dxa"/>
            <w:tcBorders>
              <w:top w:val="nil"/>
            </w:tcBorders>
            <w:vAlign w:val="bottom"/>
          </w:tcPr>
          <w:p w14:paraId="6E04DE1E" w14:textId="77777777" w:rsidR="00085196" w:rsidRDefault="00577B6A">
            <w:pPr>
              <w:widowControl w:val="0"/>
              <w:rPr>
                <w:sz w:val="20"/>
              </w:rPr>
            </w:pPr>
            <w:r>
              <w:rPr>
                <w:sz w:val="20"/>
              </w:rPr>
              <w:t>Matmenys metrais</w:t>
            </w:r>
          </w:p>
        </w:tc>
      </w:tr>
    </w:tbl>
    <w:p w14:paraId="6E04DE20" w14:textId="77777777" w:rsidR="00085196" w:rsidRDefault="00085196">
      <w:pPr>
        <w:widowControl w:val="0"/>
        <w:jc w:val="both"/>
        <w:rPr>
          <w:b/>
          <w:i/>
          <w:sz w:val="20"/>
        </w:rPr>
      </w:pPr>
    </w:p>
    <w:p w14:paraId="6E04DE21"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39"/>
        <w:gridCol w:w="2831"/>
      </w:tblGrid>
      <w:tr w:rsidR="00085196" w14:paraId="6E04DE27" w14:textId="77777777">
        <w:trPr>
          <w:jc w:val="center"/>
        </w:trPr>
        <w:tc>
          <w:tcPr>
            <w:tcW w:w="6239" w:type="dxa"/>
            <w:vMerge w:val="restart"/>
            <w:vAlign w:val="center"/>
          </w:tcPr>
          <w:p w14:paraId="6E04DE22" w14:textId="77777777" w:rsidR="00085196" w:rsidRDefault="00577B6A">
            <w:pPr>
              <w:widowControl w:val="0"/>
              <w:jc w:val="center"/>
              <w:rPr>
                <w:sz w:val="20"/>
              </w:rPr>
            </w:pPr>
            <w:r>
              <w:rPr>
                <w:vanish/>
              </w:rPr>
              <w:t>(iliustracija)</w:t>
            </w:r>
          </w:p>
          <w:p w14:paraId="6E04DE23" w14:textId="77777777" w:rsidR="00085196" w:rsidRDefault="00577B6A">
            <w:pPr>
              <w:widowControl w:val="0"/>
              <w:jc w:val="center"/>
              <w:rPr>
                <w:sz w:val="20"/>
              </w:rPr>
            </w:pPr>
            <w:r>
              <w:rPr>
                <w:noProof/>
                <w:sz w:val="20"/>
                <w:lang w:eastAsia="lt-LT"/>
              </w:rPr>
              <w:drawing>
                <wp:inline distT="0" distB="0" distL="0" distR="0" wp14:anchorId="6E04E618" wp14:editId="6E04E619">
                  <wp:extent cx="2867025" cy="8639175"/>
                  <wp:effectExtent l="0" t="0" r="0" b="0"/>
                  <wp:docPr id="110" name="Paveikslėlis 8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5" descr="T DVAER Model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867025" cy="8639175"/>
                          </a:xfrm>
                          <a:prstGeom prst="rect">
                            <a:avLst/>
                          </a:prstGeom>
                          <a:noFill/>
                          <a:ln>
                            <a:noFill/>
                          </a:ln>
                        </pic:spPr>
                      </pic:pic>
                    </a:graphicData>
                  </a:graphic>
                </wp:inline>
              </w:drawing>
            </w:r>
          </w:p>
        </w:tc>
        <w:tc>
          <w:tcPr>
            <w:tcW w:w="2831" w:type="dxa"/>
            <w:tcBorders>
              <w:bottom w:val="single" w:sz="4" w:space="0" w:color="auto"/>
            </w:tcBorders>
          </w:tcPr>
          <w:p w14:paraId="6E04DE24" w14:textId="77777777" w:rsidR="00085196" w:rsidRDefault="00577B6A">
            <w:pPr>
              <w:widowControl w:val="0"/>
              <w:rPr>
                <w:b/>
                <w:sz w:val="20"/>
              </w:rPr>
            </w:pPr>
            <w:r>
              <w:rPr>
                <w:b/>
                <w:sz w:val="20"/>
              </w:rPr>
              <w:t>TES A III/4</w:t>
            </w:r>
          </w:p>
          <w:p w14:paraId="6E04DE25" w14:textId="77777777" w:rsidR="00085196" w:rsidRDefault="00577B6A">
            <w:pPr>
              <w:widowControl w:val="0"/>
              <w:rPr>
                <w:b/>
                <w:i/>
                <w:sz w:val="20"/>
              </w:rPr>
            </w:pPr>
            <w:r>
              <w:rPr>
                <w:b/>
                <w:i/>
                <w:sz w:val="20"/>
              </w:rPr>
              <w:t>Trumpalaikės darbo vietos vienos eismo krypties važiuojamosios dalies kairiojoje eismo juostoje</w:t>
            </w:r>
          </w:p>
          <w:p w14:paraId="6E04DE26" w14:textId="77777777" w:rsidR="00085196" w:rsidRDefault="00577B6A">
            <w:pPr>
              <w:widowControl w:val="0"/>
              <w:rPr>
                <w:sz w:val="20"/>
              </w:rPr>
            </w:pPr>
            <w:r>
              <w:rPr>
                <w:b/>
                <w:i/>
                <w:sz w:val="20"/>
              </w:rPr>
              <w:t>Eismas organizuojamas dviem juostomis, naudojama sustojimo juosta</w:t>
            </w:r>
          </w:p>
        </w:tc>
      </w:tr>
      <w:tr w:rsidR="00085196" w14:paraId="6E04DE3C" w14:textId="77777777">
        <w:trPr>
          <w:trHeight w:val="7845"/>
          <w:jc w:val="center"/>
        </w:trPr>
        <w:tc>
          <w:tcPr>
            <w:tcW w:w="6239" w:type="dxa"/>
            <w:vMerge/>
          </w:tcPr>
          <w:p w14:paraId="6E04DE28" w14:textId="77777777" w:rsidR="00085196" w:rsidRDefault="00085196">
            <w:pPr>
              <w:widowControl w:val="0"/>
              <w:rPr>
                <w:sz w:val="20"/>
              </w:rPr>
            </w:pPr>
          </w:p>
        </w:tc>
        <w:tc>
          <w:tcPr>
            <w:tcW w:w="2831" w:type="dxa"/>
            <w:tcBorders>
              <w:top w:val="single" w:sz="4" w:space="0" w:color="auto"/>
              <w:bottom w:val="nil"/>
            </w:tcBorders>
          </w:tcPr>
          <w:p w14:paraId="6E04DE29" w14:textId="77777777" w:rsidR="00085196" w:rsidRDefault="00577B6A">
            <w:pPr>
              <w:widowControl w:val="0"/>
              <w:rPr>
                <w:sz w:val="20"/>
              </w:rPr>
            </w:pPr>
            <w:r>
              <w:rPr>
                <w:sz w:val="20"/>
              </w:rPr>
              <w:t>Darbinė transporto priemonė arba darbo vietos</w:t>
            </w:r>
          </w:p>
          <w:p w14:paraId="6E04DE2A" w14:textId="77777777" w:rsidR="00085196" w:rsidRDefault="00085196">
            <w:pPr>
              <w:widowControl w:val="0"/>
              <w:rPr>
                <w:sz w:val="20"/>
              </w:rPr>
            </w:pPr>
          </w:p>
          <w:p w14:paraId="6E04DE2B" w14:textId="77777777" w:rsidR="00085196" w:rsidRDefault="00577B6A">
            <w:pPr>
              <w:widowControl w:val="0"/>
              <w:rPr>
                <w:sz w:val="20"/>
              </w:rPr>
            </w:pPr>
            <w:r>
              <w:rPr>
                <w:sz w:val="20"/>
              </w:rPr>
              <w:t>* Nuo darbo vietų kilnojamieji atitvėrimo skydai pastatomi be vilkiko:</w:t>
            </w:r>
          </w:p>
          <w:p w14:paraId="6E04DE2C" w14:textId="77777777" w:rsidR="00085196" w:rsidRDefault="00577B6A">
            <w:pPr>
              <w:widowControl w:val="0"/>
              <w:rPr>
                <w:sz w:val="20"/>
              </w:rPr>
            </w:pPr>
            <w:r>
              <w:rPr>
                <w:sz w:val="20"/>
              </w:rPr>
              <w:t xml:space="preserve">L </w:t>
            </w:r>
            <w:r>
              <w:rPr>
                <w:position w:val="-4"/>
                <w:sz w:val="20"/>
              </w:rPr>
              <w:object w:dxaOrig="195" w:dyaOrig="240" w14:anchorId="6E04E61A">
                <v:shape id="_x0000_i1048" type="#_x0000_t75" style="width:9.75pt;height:12pt" o:ole="">
                  <v:imagedata r:id="rId43" o:title=""/>
                </v:shape>
                <o:OLEObject Type="Embed" ProgID="Equation.3" ShapeID="_x0000_i1048" DrawAspect="Content" ObjectID="_1522147130" r:id="rId150"/>
              </w:object>
            </w:r>
            <w:r>
              <w:rPr>
                <w:vanish/>
                <w:sz w:val="20"/>
              </w:rPr>
              <w:t>&gt;=</w:t>
            </w:r>
            <w:r>
              <w:rPr>
                <w:sz w:val="20"/>
              </w:rPr>
              <w:t xml:space="preserve"> 50 m atstumu kelyje,</w:t>
            </w:r>
          </w:p>
          <w:p w14:paraId="6E04DE2D" w14:textId="77777777" w:rsidR="00085196" w:rsidRDefault="00577B6A">
            <w:pPr>
              <w:widowControl w:val="0"/>
              <w:rPr>
                <w:sz w:val="20"/>
              </w:rPr>
            </w:pPr>
            <w:r>
              <w:rPr>
                <w:sz w:val="20"/>
              </w:rPr>
              <w:t xml:space="preserve">L </w:t>
            </w:r>
            <w:r>
              <w:rPr>
                <w:position w:val="-4"/>
                <w:sz w:val="20"/>
              </w:rPr>
              <w:object w:dxaOrig="195" w:dyaOrig="240" w14:anchorId="6E04E61B">
                <v:shape id="_x0000_i1049" type="#_x0000_t75" style="width:9.75pt;height:12pt" o:ole="">
                  <v:imagedata r:id="rId43" o:title=""/>
                </v:shape>
                <o:OLEObject Type="Embed" ProgID="Equation.3" ShapeID="_x0000_i1049" DrawAspect="Content" ObjectID="_1522147131" r:id="rId151"/>
              </w:object>
            </w:r>
            <w:r>
              <w:rPr>
                <w:vanish/>
                <w:sz w:val="20"/>
              </w:rPr>
              <w:t>&gt;=</w:t>
            </w:r>
            <w:r>
              <w:rPr>
                <w:sz w:val="20"/>
              </w:rPr>
              <w:t xml:space="preserve"> 20 m atstumu rampose</w:t>
            </w:r>
          </w:p>
          <w:p w14:paraId="6E04DE2E" w14:textId="77777777" w:rsidR="00085196" w:rsidRDefault="00085196">
            <w:pPr>
              <w:widowControl w:val="0"/>
              <w:rPr>
                <w:sz w:val="20"/>
              </w:rPr>
            </w:pPr>
          </w:p>
          <w:p w14:paraId="6E04DE2F" w14:textId="77777777" w:rsidR="00085196" w:rsidRDefault="00577B6A">
            <w:pPr>
              <w:widowControl w:val="0"/>
              <w:rPr>
                <w:sz w:val="20"/>
              </w:rPr>
            </w:pPr>
            <w:r>
              <w:rPr>
                <w:sz w:val="20"/>
              </w:rPr>
              <w:t>Atitvėrimui būtina naudoti NK (0,75 m aukščio) ir juos išdėstyti:</w:t>
            </w:r>
          </w:p>
          <w:p w14:paraId="6E04DE30" w14:textId="77777777" w:rsidR="00085196" w:rsidRDefault="00577B6A">
            <w:pPr>
              <w:widowControl w:val="0"/>
              <w:ind w:hanging="284"/>
              <w:rPr>
                <w:sz w:val="20"/>
              </w:rPr>
            </w:pPr>
            <w:r>
              <w:rPr>
                <w:sz w:val="20"/>
              </w:rPr>
              <w:t>–išilgai didžiausiu atstumu tarp jų – 10 m,</w:t>
            </w:r>
          </w:p>
          <w:p w14:paraId="6E04DE31" w14:textId="77777777" w:rsidR="00085196" w:rsidRDefault="00577B6A">
            <w:pPr>
              <w:widowControl w:val="0"/>
              <w:ind w:hanging="284"/>
              <w:rPr>
                <w:sz w:val="20"/>
              </w:rPr>
            </w:pPr>
            <w:r>
              <w:rPr>
                <w:sz w:val="20"/>
              </w:rPr>
              <w:t xml:space="preserve">–skersai – ne mažiau kaip 5 NK; </w:t>
            </w:r>
          </w:p>
          <w:p w14:paraId="6E04DE32" w14:textId="77777777" w:rsidR="00085196" w:rsidRDefault="00577B6A">
            <w:pPr>
              <w:widowControl w:val="0"/>
              <w:rPr>
                <w:sz w:val="20"/>
              </w:rPr>
            </w:pPr>
            <w:r>
              <w:rPr>
                <w:sz w:val="20"/>
              </w:rPr>
              <w:t>pokrypis – apie 1:10</w:t>
            </w:r>
          </w:p>
          <w:p w14:paraId="6E04DE33" w14:textId="77777777" w:rsidR="00085196" w:rsidRDefault="00085196">
            <w:pPr>
              <w:widowControl w:val="0"/>
              <w:rPr>
                <w:sz w:val="20"/>
              </w:rPr>
            </w:pPr>
          </w:p>
          <w:p w14:paraId="6E04DE34" w14:textId="77777777" w:rsidR="00085196" w:rsidRDefault="00577B6A">
            <w:pPr>
              <w:widowControl w:val="0"/>
              <w:rPr>
                <w:sz w:val="20"/>
              </w:rPr>
            </w:pPr>
            <w:r>
              <w:rPr>
                <w:sz w:val="20"/>
              </w:rPr>
              <w:t>Kilnojamasis atitvėrimo skydas su blyksinčia rodykle</w:t>
            </w:r>
          </w:p>
          <w:p w14:paraId="6E04DE35" w14:textId="77777777" w:rsidR="00085196" w:rsidRDefault="00085196">
            <w:pPr>
              <w:widowControl w:val="0"/>
              <w:rPr>
                <w:sz w:val="20"/>
              </w:rPr>
            </w:pPr>
          </w:p>
          <w:p w14:paraId="6E04DE36" w14:textId="77777777" w:rsidR="00085196" w:rsidRDefault="00577B6A">
            <w:pPr>
              <w:widowControl w:val="0"/>
              <w:rPr>
                <w:sz w:val="20"/>
              </w:rPr>
            </w:pPr>
            <w:r>
              <w:rPr>
                <w:sz w:val="20"/>
              </w:rPr>
              <w:t xml:space="preserve">Nuimamasis ženklinimas naudojant tankią NK eilę arba nukreipiamuosius </w:t>
            </w:r>
            <w:proofErr w:type="spellStart"/>
            <w:r>
              <w:rPr>
                <w:sz w:val="20"/>
              </w:rPr>
              <w:t>gulekšnius</w:t>
            </w:r>
            <w:proofErr w:type="spellEnd"/>
          </w:p>
          <w:p w14:paraId="6E04DE37" w14:textId="77777777" w:rsidR="00085196" w:rsidRDefault="00085196">
            <w:pPr>
              <w:widowControl w:val="0"/>
              <w:rPr>
                <w:sz w:val="20"/>
              </w:rPr>
            </w:pPr>
          </w:p>
          <w:p w14:paraId="6E04DE38" w14:textId="77777777" w:rsidR="00085196" w:rsidRDefault="00577B6A">
            <w:pPr>
              <w:widowControl w:val="0"/>
              <w:rPr>
                <w:sz w:val="20"/>
              </w:rPr>
            </w:pPr>
            <w:r>
              <w:rPr>
                <w:sz w:val="20"/>
              </w:rPr>
              <w:t>Priekinis signalinis skydas pagal VII skyriaus 10 iliustracijos b) dalį)</w:t>
            </w:r>
          </w:p>
          <w:p w14:paraId="6E04DE39" w14:textId="77777777" w:rsidR="00085196" w:rsidRDefault="00085196">
            <w:pPr>
              <w:widowControl w:val="0"/>
              <w:rPr>
                <w:sz w:val="20"/>
              </w:rPr>
            </w:pPr>
          </w:p>
          <w:p w14:paraId="6E04DE3A" w14:textId="77777777" w:rsidR="00085196" w:rsidRDefault="00577B6A">
            <w:pPr>
              <w:widowControl w:val="0"/>
              <w:rPr>
                <w:sz w:val="20"/>
              </w:rPr>
            </w:pPr>
            <w:r>
              <w:rPr>
                <w:sz w:val="20"/>
              </w:rPr>
              <w:t>1) Jei kilnojamojo atitvėrimo skydo matomumas mažesnis kaip 800 m, prireikus papildoma priekiniu signaliniu skydu</w:t>
            </w:r>
          </w:p>
          <w:p w14:paraId="6E04DE3B" w14:textId="77777777" w:rsidR="00085196" w:rsidRDefault="00577B6A">
            <w:pPr>
              <w:widowControl w:val="0"/>
              <w:rPr>
                <w:sz w:val="20"/>
              </w:rPr>
            </w:pPr>
            <w:r>
              <w:rPr>
                <w:sz w:val="20"/>
              </w:rPr>
              <w:t>PASTABA. Vietoj NK galima naudoti NG</w:t>
            </w:r>
          </w:p>
        </w:tc>
      </w:tr>
      <w:tr w:rsidR="00085196" w14:paraId="6E04DE3F" w14:textId="77777777">
        <w:trPr>
          <w:trHeight w:val="283"/>
          <w:jc w:val="center"/>
        </w:trPr>
        <w:tc>
          <w:tcPr>
            <w:tcW w:w="6239" w:type="dxa"/>
            <w:vMerge/>
          </w:tcPr>
          <w:p w14:paraId="6E04DE3D" w14:textId="77777777" w:rsidR="00085196" w:rsidRDefault="00085196">
            <w:pPr>
              <w:widowControl w:val="0"/>
              <w:jc w:val="both"/>
              <w:rPr>
                <w:sz w:val="20"/>
              </w:rPr>
            </w:pPr>
          </w:p>
        </w:tc>
        <w:tc>
          <w:tcPr>
            <w:tcW w:w="2831" w:type="dxa"/>
            <w:tcBorders>
              <w:top w:val="nil"/>
            </w:tcBorders>
            <w:vAlign w:val="bottom"/>
          </w:tcPr>
          <w:p w14:paraId="6E04DE3E" w14:textId="77777777" w:rsidR="00085196" w:rsidRDefault="00577B6A">
            <w:pPr>
              <w:widowControl w:val="0"/>
              <w:rPr>
                <w:sz w:val="20"/>
              </w:rPr>
            </w:pPr>
            <w:r>
              <w:rPr>
                <w:sz w:val="20"/>
              </w:rPr>
              <w:t>Matmenys metrais</w:t>
            </w:r>
          </w:p>
        </w:tc>
      </w:tr>
    </w:tbl>
    <w:p w14:paraId="6E04DE40" w14:textId="77777777" w:rsidR="00085196" w:rsidRDefault="00085196">
      <w:pPr>
        <w:widowControl w:val="0"/>
        <w:jc w:val="both"/>
        <w:rPr>
          <w:b/>
          <w:i/>
          <w:sz w:val="20"/>
        </w:rPr>
      </w:pPr>
    </w:p>
    <w:p w14:paraId="6E04DE41" w14:textId="77777777" w:rsidR="00085196" w:rsidRDefault="00577B6A">
      <w:pPr>
        <w:widowControl w:val="0"/>
        <w:jc w:val="both"/>
        <w:rPr>
          <w:b/>
          <w:i/>
          <w:sz w:val="20"/>
        </w:rPr>
      </w:pPr>
      <w:r>
        <w:rPr>
          <w:b/>
          <w:i/>
          <w:sz w:val="20"/>
        </w:rPr>
        <w:lastRenderedPageBreak/>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9"/>
        <w:gridCol w:w="2951"/>
      </w:tblGrid>
      <w:tr w:rsidR="00085196" w14:paraId="6E04DE47" w14:textId="77777777">
        <w:trPr>
          <w:jc w:val="center"/>
        </w:trPr>
        <w:tc>
          <w:tcPr>
            <w:tcW w:w="6119" w:type="dxa"/>
            <w:vMerge w:val="restart"/>
            <w:vAlign w:val="center"/>
          </w:tcPr>
          <w:p w14:paraId="6E04DE42" w14:textId="77777777" w:rsidR="00085196" w:rsidRDefault="00577B6A">
            <w:pPr>
              <w:widowControl w:val="0"/>
              <w:jc w:val="center"/>
              <w:rPr>
                <w:sz w:val="20"/>
              </w:rPr>
            </w:pPr>
            <w:r>
              <w:rPr>
                <w:vanish/>
              </w:rPr>
              <w:t>(iliustracija)</w:t>
            </w:r>
          </w:p>
          <w:p w14:paraId="6E04DE43" w14:textId="77777777" w:rsidR="00085196" w:rsidRDefault="00577B6A">
            <w:pPr>
              <w:widowControl w:val="0"/>
              <w:jc w:val="center"/>
              <w:rPr>
                <w:sz w:val="20"/>
              </w:rPr>
            </w:pPr>
            <w:r>
              <w:rPr>
                <w:noProof/>
                <w:sz w:val="20"/>
                <w:lang w:eastAsia="lt-LT"/>
              </w:rPr>
              <w:drawing>
                <wp:inline distT="0" distB="0" distL="0" distR="0" wp14:anchorId="6E04E61C" wp14:editId="6E04E61D">
                  <wp:extent cx="4114800" cy="8639175"/>
                  <wp:effectExtent l="0" t="0" r="0" b="0"/>
                  <wp:docPr id="113" name="Paveikslėlis 8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6" descr="T DVAER Model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114800" cy="8639175"/>
                          </a:xfrm>
                          <a:prstGeom prst="rect">
                            <a:avLst/>
                          </a:prstGeom>
                          <a:noFill/>
                          <a:ln>
                            <a:noFill/>
                          </a:ln>
                        </pic:spPr>
                      </pic:pic>
                    </a:graphicData>
                  </a:graphic>
                </wp:inline>
              </w:drawing>
            </w:r>
          </w:p>
        </w:tc>
        <w:tc>
          <w:tcPr>
            <w:tcW w:w="2951" w:type="dxa"/>
            <w:tcBorders>
              <w:bottom w:val="single" w:sz="4" w:space="0" w:color="auto"/>
            </w:tcBorders>
          </w:tcPr>
          <w:p w14:paraId="6E04DE44" w14:textId="77777777" w:rsidR="00085196" w:rsidRDefault="00577B6A">
            <w:pPr>
              <w:widowControl w:val="0"/>
              <w:rPr>
                <w:b/>
                <w:sz w:val="20"/>
              </w:rPr>
            </w:pPr>
            <w:r>
              <w:rPr>
                <w:b/>
                <w:sz w:val="20"/>
              </w:rPr>
              <w:t>TES A III/5</w:t>
            </w:r>
          </w:p>
          <w:p w14:paraId="6E04DE45" w14:textId="77777777" w:rsidR="00085196" w:rsidRDefault="00577B6A">
            <w:pPr>
              <w:widowControl w:val="0"/>
              <w:rPr>
                <w:b/>
                <w:i/>
                <w:sz w:val="20"/>
              </w:rPr>
            </w:pPr>
            <w:r>
              <w:rPr>
                <w:b/>
                <w:i/>
                <w:sz w:val="20"/>
              </w:rPr>
              <w:t>Trumpalaikės darbo vietos, kai užtvertos vidurinė ir dešinioji eismo juostos vienos krypties eismo važiuojamojoje dalyje</w:t>
            </w:r>
          </w:p>
          <w:p w14:paraId="6E04DE46" w14:textId="77777777" w:rsidR="00085196" w:rsidRDefault="00577B6A">
            <w:pPr>
              <w:widowControl w:val="0"/>
              <w:rPr>
                <w:sz w:val="20"/>
              </w:rPr>
            </w:pPr>
            <w:r>
              <w:rPr>
                <w:b/>
                <w:i/>
                <w:sz w:val="20"/>
              </w:rPr>
              <w:t>Matomumas &lt; 800 m</w:t>
            </w:r>
          </w:p>
        </w:tc>
      </w:tr>
      <w:tr w:rsidR="00085196" w14:paraId="6E04DE5F" w14:textId="77777777">
        <w:trPr>
          <w:trHeight w:val="9836"/>
          <w:jc w:val="center"/>
        </w:trPr>
        <w:tc>
          <w:tcPr>
            <w:tcW w:w="6119" w:type="dxa"/>
            <w:vMerge/>
          </w:tcPr>
          <w:p w14:paraId="6E04DE48" w14:textId="77777777" w:rsidR="00085196" w:rsidRDefault="00085196">
            <w:pPr>
              <w:widowControl w:val="0"/>
              <w:rPr>
                <w:sz w:val="20"/>
              </w:rPr>
            </w:pPr>
          </w:p>
        </w:tc>
        <w:tc>
          <w:tcPr>
            <w:tcW w:w="2951" w:type="dxa"/>
            <w:tcBorders>
              <w:top w:val="single" w:sz="4" w:space="0" w:color="auto"/>
              <w:bottom w:val="nil"/>
            </w:tcBorders>
          </w:tcPr>
          <w:p w14:paraId="6E04DE49" w14:textId="77777777" w:rsidR="00085196" w:rsidRDefault="00577B6A">
            <w:pPr>
              <w:widowControl w:val="0"/>
              <w:rPr>
                <w:sz w:val="20"/>
              </w:rPr>
            </w:pPr>
            <w:r>
              <w:rPr>
                <w:sz w:val="20"/>
              </w:rPr>
              <w:t>Esant darbo vietoms vidurinėje ir kairiojoje eismo juostose, analogiškai TES A III/2a arba TES A III/3b</w:t>
            </w:r>
          </w:p>
          <w:p w14:paraId="6E04DE4A" w14:textId="77777777" w:rsidR="00085196" w:rsidRDefault="00085196">
            <w:pPr>
              <w:widowControl w:val="0"/>
              <w:rPr>
                <w:sz w:val="20"/>
              </w:rPr>
            </w:pPr>
          </w:p>
          <w:p w14:paraId="6E04DE4B" w14:textId="77777777" w:rsidR="00085196" w:rsidRDefault="00577B6A">
            <w:pPr>
              <w:widowControl w:val="0"/>
              <w:rPr>
                <w:sz w:val="20"/>
              </w:rPr>
            </w:pPr>
            <w:r>
              <w:rPr>
                <w:sz w:val="20"/>
              </w:rPr>
              <w:t>Darbinė transporto priemonė arba darbo vietos</w:t>
            </w:r>
          </w:p>
          <w:p w14:paraId="6E04DE4C" w14:textId="77777777" w:rsidR="00085196" w:rsidRDefault="00085196">
            <w:pPr>
              <w:widowControl w:val="0"/>
              <w:rPr>
                <w:sz w:val="20"/>
              </w:rPr>
            </w:pPr>
          </w:p>
          <w:p w14:paraId="6E04DE4D" w14:textId="77777777" w:rsidR="00085196" w:rsidRDefault="00577B6A">
            <w:pPr>
              <w:widowControl w:val="0"/>
              <w:rPr>
                <w:sz w:val="20"/>
              </w:rPr>
            </w:pPr>
            <w:r>
              <w:rPr>
                <w:sz w:val="20"/>
              </w:rPr>
              <w:t>* Nuo darbo vietų kilnojamieji atitvėrimo skydai pastatomi be vilkiko:</w:t>
            </w:r>
          </w:p>
          <w:p w14:paraId="6E04DE4E" w14:textId="77777777" w:rsidR="00085196" w:rsidRDefault="00577B6A">
            <w:pPr>
              <w:widowControl w:val="0"/>
              <w:rPr>
                <w:sz w:val="20"/>
              </w:rPr>
            </w:pPr>
            <w:r>
              <w:rPr>
                <w:sz w:val="20"/>
              </w:rPr>
              <w:t xml:space="preserve">L </w:t>
            </w:r>
            <w:r>
              <w:rPr>
                <w:position w:val="-4"/>
                <w:sz w:val="20"/>
              </w:rPr>
              <w:object w:dxaOrig="195" w:dyaOrig="240" w14:anchorId="6E04E61E">
                <v:shape id="_x0000_i1050" type="#_x0000_t75" style="width:9.75pt;height:12pt" o:ole="">
                  <v:imagedata r:id="rId43" o:title=""/>
                </v:shape>
                <o:OLEObject Type="Embed" ProgID="Equation.3" ShapeID="_x0000_i1050" DrawAspect="Content" ObjectID="_1522147132" r:id="rId153"/>
              </w:object>
            </w:r>
            <w:r>
              <w:rPr>
                <w:vanish/>
                <w:sz w:val="20"/>
              </w:rPr>
              <w:t>&gt;=</w:t>
            </w:r>
            <w:r>
              <w:rPr>
                <w:sz w:val="20"/>
              </w:rPr>
              <w:t xml:space="preserve"> 50 m atstumu kelyje,</w:t>
            </w:r>
          </w:p>
          <w:p w14:paraId="6E04DE4F" w14:textId="77777777" w:rsidR="00085196" w:rsidRDefault="00577B6A">
            <w:pPr>
              <w:widowControl w:val="0"/>
              <w:rPr>
                <w:sz w:val="20"/>
              </w:rPr>
            </w:pPr>
            <w:r>
              <w:rPr>
                <w:sz w:val="20"/>
              </w:rPr>
              <w:t xml:space="preserve">L </w:t>
            </w:r>
            <w:r>
              <w:rPr>
                <w:position w:val="-4"/>
                <w:sz w:val="20"/>
              </w:rPr>
              <w:object w:dxaOrig="195" w:dyaOrig="240" w14:anchorId="6E04E61F">
                <v:shape id="_x0000_i1051" type="#_x0000_t75" style="width:9.75pt;height:12pt" o:ole="">
                  <v:imagedata r:id="rId43" o:title=""/>
                </v:shape>
                <o:OLEObject Type="Embed" ProgID="Equation.3" ShapeID="_x0000_i1051" DrawAspect="Content" ObjectID="_1522147133" r:id="rId154"/>
              </w:object>
            </w:r>
            <w:r>
              <w:rPr>
                <w:vanish/>
                <w:sz w:val="20"/>
              </w:rPr>
              <w:t>&gt;=</w:t>
            </w:r>
            <w:r>
              <w:rPr>
                <w:sz w:val="20"/>
              </w:rPr>
              <w:t xml:space="preserve"> 20 m atstumu rampose</w:t>
            </w:r>
          </w:p>
          <w:p w14:paraId="6E04DE50" w14:textId="77777777" w:rsidR="00085196" w:rsidRDefault="00085196">
            <w:pPr>
              <w:widowControl w:val="0"/>
              <w:rPr>
                <w:sz w:val="20"/>
              </w:rPr>
            </w:pPr>
          </w:p>
          <w:p w14:paraId="6E04DE51" w14:textId="77777777" w:rsidR="00085196" w:rsidRDefault="00577B6A">
            <w:pPr>
              <w:widowControl w:val="0"/>
              <w:rPr>
                <w:sz w:val="20"/>
              </w:rPr>
            </w:pPr>
            <w:r>
              <w:rPr>
                <w:sz w:val="20"/>
              </w:rPr>
              <w:t>Kilnojamasis atitvėrimo skydas su blyksinčia rodykle</w:t>
            </w:r>
          </w:p>
          <w:p w14:paraId="6E04DE52" w14:textId="77777777" w:rsidR="00085196" w:rsidRDefault="00085196">
            <w:pPr>
              <w:widowControl w:val="0"/>
              <w:rPr>
                <w:sz w:val="20"/>
              </w:rPr>
            </w:pPr>
          </w:p>
          <w:p w14:paraId="6E04DE53" w14:textId="77777777" w:rsidR="00085196" w:rsidRDefault="00577B6A">
            <w:pPr>
              <w:widowControl w:val="0"/>
              <w:rPr>
                <w:sz w:val="20"/>
              </w:rPr>
            </w:pPr>
            <w:r>
              <w:rPr>
                <w:sz w:val="20"/>
              </w:rPr>
              <w:t>Atitvėrimui būtina naudoti NK (0,75 m aukščio) ir juos išdėstyti:</w:t>
            </w:r>
          </w:p>
          <w:p w14:paraId="6E04DE54" w14:textId="77777777" w:rsidR="00085196" w:rsidRDefault="00577B6A">
            <w:pPr>
              <w:widowControl w:val="0"/>
              <w:ind w:hanging="284"/>
              <w:rPr>
                <w:sz w:val="20"/>
              </w:rPr>
            </w:pPr>
            <w:r>
              <w:rPr>
                <w:sz w:val="20"/>
              </w:rPr>
              <w:t>–išilgai didžiausiu atstumu tarp jų – 10 m,</w:t>
            </w:r>
          </w:p>
          <w:p w14:paraId="6E04DE55" w14:textId="77777777" w:rsidR="00085196" w:rsidRDefault="00577B6A">
            <w:pPr>
              <w:widowControl w:val="0"/>
              <w:ind w:hanging="284"/>
              <w:rPr>
                <w:sz w:val="20"/>
              </w:rPr>
            </w:pPr>
            <w:r>
              <w:rPr>
                <w:sz w:val="20"/>
              </w:rPr>
              <w:t xml:space="preserve">–skersai – ne mažiau kaip 5 NK; </w:t>
            </w:r>
          </w:p>
          <w:p w14:paraId="6E04DE56" w14:textId="77777777" w:rsidR="00085196" w:rsidRDefault="00577B6A">
            <w:pPr>
              <w:widowControl w:val="0"/>
              <w:rPr>
                <w:sz w:val="20"/>
              </w:rPr>
            </w:pPr>
            <w:r>
              <w:rPr>
                <w:sz w:val="20"/>
              </w:rPr>
              <w:t>pokrypis – apie 1:10</w:t>
            </w:r>
          </w:p>
          <w:p w14:paraId="6E04DE57" w14:textId="77777777" w:rsidR="00085196" w:rsidRDefault="00085196">
            <w:pPr>
              <w:widowControl w:val="0"/>
              <w:rPr>
                <w:sz w:val="20"/>
              </w:rPr>
            </w:pPr>
          </w:p>
          <w:p w14:paraId="6E04DE58" w14:textId="77777777" w:rsidR="00085196" w:rsidRDefault="00577B6A">
            <w:pPr>
              <w:widowControl w:val="0"/>
              <w:rPr>
                <w:sz w:val="20"/>
              </w:rPr>
            </w:pPr>
            <w:r>
              <w:rPr>
                <w:sz w:val="20"/>
              </w:rPr>
              <w:t>Kilnojamasis atitvėrimo skydas su blyksinčia rodykle</w:t>
            </w:r>
          </w:p>
          <w:p w14:paraId="6E04DE59" w14:textId="77777777" w:rsidR="00085196" w:rsidRDefault="00085196">
            <w:pPr>
              <w:widowControl w:val="0"/>
              <w:rPr>
                <w:sz w:val="20"/>
              </w:rPr>
            </w:pPr>
          </w:p>
          <w:p w14:paraId="6E04DE5A" w14:textId="77777777" w:rsidR="00085196" w:rsidRDefault="00577B6A">
            <w:pPr>
              <w:widowControl w:val="0"/>
              <w:rPr>
                <w:sz w:val="20"/>
              </w:rPr>
            </w:pPr>
            <w:r>
              <w:rPr>
                <w:sz w:val="20"/>
              </w:rPr>
              <w:t>1) Priekiniai signaliniai įtaisai pagal TES A III/2a arba TES A III/2b</w:t>
            </w:r>
          </w:p>
          <w:p w14:paraId="6E04DE5B" w14:textId="77777777" w:rsidR="00085196" w:rsidRDefault="00085196">
            <w:pPr>
              <w:widowControl w:val="0"/>
              <w:rPr>
                <w:sz w:val="20"/>
              </w:rPr>
            </w:pPr>
          </w:p>
          <w:p w14:paraId="6E04DE5C" w14:textId="77777777" w:rsidR="00085196" w:rsidRDefault="00577B6A">
            <w:pPr>
              <w:widowControl w:val="0"/>
              <w:rPr>
                <w:sz w:val="20"/>
              </w:rPr>
            </w:pPr>
            <w:r>
              <w:rPr>
                <w:sz w:val="20"/>
              </w:rPr>
              <w:t>2) 329-</w:t>
            </w:r>
            <w:proofErr w:type="spellStart"/>
            <w:r>
              <w:rPr>
                <w:sz w:val="20"/>
              </w:rPr>
              <w:t>ieji</w:t>
            </w:r>
            <w:proofErr w:type="spellEnd"/>
            <w:r>
              <w:rPr>
                <w:sz w:val="20"/>
              </w:rPr>
              <w:t xml:space="preserve"> VŽ „Ribotas greitis“ (90 km/h) pagal TES A III/2a arba TES A III/2b</w:t>
            </w:r>
          </w:p>
          <w:p w14:paraId="6E04DE5D" w14:textId="77777777" w:rsidR="00085196" w:rsidRDefault="00085196">
            <w:pPr>
              <w:widowControl w:val="0"/>
              <w:rPr>
                <w:sz w:val="20"/>
              </w:rPr>
            </w:pPr>
          </w:p>
          <w:p w14:paraId="6E04DE5E" w14:textId="77777777" w:rsidR="00085196" w:rsidRDefault="00577B6A">
            <w:pPr>
              <w:widowControl w:val="0"/>
              <w:rPr>
                <w:sz w:val="20"/>
              </w:rPr>
            </w:pPr>
            <w:r>
              <w:rPr>
                <w:sz w:val="20"/>
              </w:rPr>
              <w:t>PASTABA. Vietoj NK galima naudoti NG</w:t>
            </w:r>
          </w:p>
        </w:tc>
      </w:tr>
      <w:tr w:rsidR="00085196" w14:paraId="6E04DE62" w14:textId="77777777">
        <w:trPr>
          <w:trHeight w:val="283"/>
          <w:jc w:val="center"/>
        </w:trPr>
        <w:tc>
          <w:tcPr>
            <w:tcW w:w="6119" w:type="dxa"/>
            <w:vMerge/>
          </w:tcPr>
          <w:p w14:paraId="6E04DE60" w14:textId="77777777" w:rsidR="00085196" w:rsidRDefault="00085196">
            <w:pPr>
              <w:widowControl w:val="0"/>
              <w:jc w:val="both"/>
              <w:rPr>
                <w:sz w:val="20"/>
              </w:rPr>
            </w:pPr>
          </w:p>
        </w:tc>
        <w:tc>
          <w:tcPr>
            <w:tcW w:w="2951" w:type="dxa"/>
            <w:tcBorders>
              <w:top w:val="nil"/>
            </w:tcBorders>
            <w:vAlign w:val="bottom"/>
          </w:tcPr>
          <w:p w14:paraId="6E04DE61" w14:textId="77777777" w:rsidR="00085196" w:rsidRDefault="00577B6A">
            <w:pPr>
              <w:widowControl w:val="0"/>
              <w:rPr>
                <w:sz w:val="20"/>
              </w:rPr>
            </w:pPr>
            <w:r>
              <w:rPr>
                <w:sz w:val="20"/>
              </w:rPr>
              <w:t>Matmenys metrais</w:t>
            </w:r>
          </w:p>
        </w:tc>
      </w:tr>
    </w:tbl>
    <w:p w14:paraId="6E04DE63" w14:textId="77777777" w:rsidR="00085196" w:rsidRDefault="00085196">
      <w:pPr>
        <w:widowControl w:val="0"/>
        <w:jc w:val="both"/>
        <w:rPr>
          <w:b/>
          <w:i/>
          <w:sz w:val="20"/>
        </w:rPr>
      </w:pPr>
    </w:p>
    <w:p w14:paraId="6E04DE64" w14:textId="77777777" w:rsidR="00085196" w:rsidRDefault="00577B6A">
      <w:pPr>
        <w:widowControl w:val="0"/>
        <w:jc w:val="both"/>
        <w:rPr>
          <w:b/>
          <w:i/>
          <w:sz w:val="20"/>
        </w:rPr>
      </w:pPr>
      <w:r>
        <w:rPr>
          <w:b/>
          <w:i/>
          <w:sz w:val="20"/>
        </w:rPr>
        <w:lastRenderedPageBreak/>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59"/>
        <w:gridCol w:w="2711"/>
      </w:tblGrid>
      <w:tr w:rsidR="00085196" w14:paraId="6E04DE6A" w14:textId="77777777">
        <w:trPr>
          <w:jc w:val="center"/>
        </w:trPr>
        <w:tc>
          <w:tcPr>
            <w:tcW w:w="6359" w:type="dxa"/>
            <w:vMerge w:val="restart"/>
            <w:vAlign w:val="center"/>
          </w:tcPr>
          <w:p w14:paraId="6E04DE65" w14:textId="77777777" w:rsidR="00085196" w:rsidRDefault="00577B6A">
            <w:pPr>
              <w:widowControl w:val="0"/>
              <w:jc w:val="center"/>
              <w:rPr>
                <w:sz w:val="20"/>
              </w:rPr>
            </w:pPr>
            <w:r>
              <w:rPr>
                <w:vanish/>
              </w:rPr>
              <w:t>(iliustracija)</w:t>
            </w:r>
          </w:p>
          <w:p w14:paraId="6E04DE66" w14:textId="77777777" w:rsidR="00085196" w:rsidRDefault="00577B6A">
            <w:pPr>
              <w:widowControl w:val="0"/>
              <w:jc w:val="center"/>
              <w:rPr>
                <w:sz w:val="20"/>
              </w:rPr>
            </w:pPr>
            <w:r>
              <w:rPr>
                <w:noProof/>
                <w:sz w:val="20"/>
                <w:lang w:eastAsia="lt-LT"/>
              </w:rPr>
              <w:drawing>
                <wp:inline distT="0" distB="0" distL="0" distR="0" wp14:anchorId="6E04E620" wp14:editId="6E04E621">
                  <wp:extent cx="4171950" cy="8639175"/>
                  <wp:effectExtent l="0" t="0" r="0" b="0"/>
                  <wp:docPr id="116" name="Paveikslėlis 8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7" descr="T DVAER Model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171950" cy="8639175"/>
                          </a:xfrm>
                          <a:prstGeom prst="rect">
                            <a:avLst/>
                          </a:prstGeom>
                          <a:noFill/>
                          <a:ln>
                            <a:noFill/>
                          </a:ln>
                        </pic:spPr>
                      </pic:pic>
                    </a:graphicData>
                  </a:graphic>
                </wp:inline>
              </w:drawing>
            </w:r>
          </w:p>
        </w:tc>
        <w:tc>
          <w:tcPr>
            <w:tcW w:w="2711" w:type="dxa"/>
            <w:tcBorders>
              <w:bottom w:val="single" w:sz="4" w:space="0" w:color="auto"/>
            </w:tcBorders>
          </w:tcPr>
          <w:p w14:paraId="6E04DE67" w14:textId="77777777" w:rsidR="00085196" w:rsidRDefault="00577B6A">
            <w:pPr>
              <w:widowControl w:val="0"/>
              <w:rPr>
                <w:b/>
                <w:sz w:val="20"/>
              </w:rPr>
            </w:pPr>
            <w:r>
              <w:rPr>
                <w:b/>
                <w:sz w:val="20"/>
              </w:rPr>
              <w:t>TES A III/6</w:t>
            </w:r>
          </w:p>
          <w:p w14:paraId="6E04DE68" w14:textId="77777777" w:rsidR="00085196" w:rsidRDefault="00577B6A">
            <w:pPr>
              <w:widowControl w:val="0"/>
              <w:rPr>
                <w:b/>
                <w:i/>
                <w:sz w:val="20"/>
              </w:rPr>
            </w:pPr>
            <w:r>
              <w:rPr>
                <w:b/>
                <w:i/>
                <w:sz w:val="20"/>
              </w:rPr>
              <w:t xml:space="preserve">Trumpalaikės darbo vietos vienos eismo krypties važiuojamojoje dalyje, kai užtveriamos vidurinė ir kairioji eismo juostos </w:t>
            </w:r>
          </w:p>
          <w:p w14:paraId="6E04DE69" w14:textId="77777777" w:rsidR="00085196" w:rsidRDefault="00577B6A">
            <w:pPr>
              <w:widowControl w:val="0"/>
              <w:rPr>
                <w:sz w:val="20"/>
              </w:rPr>
            </w:pPr>
            <w:r>
              <w:rPr>
                <w:b/>
                <w:i/>
                <w:sz w:val="20"/>
              </w:rPr>
              <w:t>Matomumas &lt; 800 m</w:t>
            </w:r>
          </w:p>
        </w:tc>
      </w:tr>
      <w:tr w:rsidR="00085196" w14:paraId="6E04DE83" w14:textId="77777777">
        <w:trPr>
          <w:trHeight w:val="9836"/>
          <w:jc w:val="center"/>
        </w:trPr>
        <w:tc>
          <w:tcPr>
            <w:tcW w:w="6359" w:type="dxa"/>
            <w:vMerge/>
          </w:tcPr>
          <w:p w14:paraId="6E04DE6B" w14:textId="77777777" w:rsidR="00085196" w:rsidRDefault="00085196">
            <w:pPr>
              <w:widowControl w:val="0"/>
              <w:rPr>
                <w:sz w:val="20"/>
              </w:rPr>
            </w:pPr>
          </w:p>
        </w:tc>
        <w:tc>
          <w:tcPr>
            <w:tcW w:w="2711" w:type="dxa"/>
            <w:tcBorders>
              <w:top w:val="single" w:sz="4" w:space="0" w:color="auto"/>
              <w:bottom w:val="nil"/>
            </w:tcBorders>
          </w:tcPr>
          <w:p w14:paraId="6E04DE6C" w14:textId="77777777" w:rsidR="00085196" w:rsidRDefault="00577B6A">
            <w:pPr>
              <w:widowControl w:val="0"/>
              <w:rPr>
                <w:sz w:val="20"/>
              </w:rPr>
            </w:pPr>
            <w:r>
              <w:rPr>
                <w:sz w:val="20"/>
              </w:rPr>
              <w:t xml:space="preserve">Analogiškai esant darbo vietoms vidurinėse ir kairiosiose eismo juostose </w:t>
            </w:r>
          </w:p>
          <w:p w14:paraId="6E04DE6D" w14:textId="77777777" w:rsidR="00085196" w:rsidRDefault="00085196">
            <w:pPr>
              <w:widowControl w:val="0"/>
              <w:rPr>
                <w:sz w:val="20"/>
              </w:rPr>
            </w:pPr>
          </w:p>
          <w:p w14:paraId="6E04DE6E" w14:textId="77777777" w:rsidR="00085196" w:rsidRDefault="00577B6A">
            <w:pPr>
              <w:widowControl w:val="0"/>
              <w:rPr>
                <w:sz w:val="20"/>
              </w:rPr>
            </w:pPr>
            <w:r>
              <w:rPr>
                <w:sz w:val="20"/>
              </w:rPr>
              <w:t>Darbinė transporto priemonė arba darbo vietos</w:t>
            </w:r>
          </w:p>
          <w:p w14:paraId="6E04DE6F" w14:textId="77777777" w:rsidR="00085196" w:rsidRDefault="00085196">
            <w:pPr>
              <w:widowControl w:val="0"/>
              <w:rPr>
                <w:sz w:val="20"/>
              </w:rPr>
            </w:pPr>
          </w:p>
          <w:p w14:paraId="6E04DE70" w14:textId="77777777" w:rsidR="00085196" w:rsidRDefault="00577B6A">
            <w:pPr>
              <w:widowControl w:val="0"/>
              <w:rPr>
                <w:sz w:val="20"/>
              </w:rPr>
            </w:pPr>
            <w:r>
              <w:rPr>
                <w:sz w:val="20"/>
              </w:rPr>
              <w:t>* Nuo darbo vietų kilnojamieji atitvėrimo skydai pastatomi be vilkiko:</w:t>
            </w:r>
          </w:p>
          <w:p w14:paraId="6E04DE71" w14:textId="77777777" w:rsidR="00085196" w:rsidRDefault="00577B6A">
            <w:pPr>
              <w:widowControl w:val="0"/>
              <w:rPr>
                <w:sz w:val="20"/>
              </w:rPr>
            </w:pPr>
            <w:r>
              <w:rPr>
                <w:sz w:val="20"/>
              </w:rPr>
              <w:t xml:space="preserve">L </w:t>
            </w:r>
            <w:r>
              <w:rPr>
                <w:position w:val="-4"/>
                <w:sz w:val="20"/>
              </w:rPr>
              <w:object w:dxaOrig="195" w:dyaOrig="240" w14:anchorId="6E04E622">
                <v:shape id="_x0000_i1052" type="#_x0000_t75" style="width:9.75pt;height:12pt" o:ole="">
                  <v:imagedata r:id="rId43" o:title=""/>
                </v:shape>
                <o:OLEObject Type="Embed" ProgID="Equation.3" ShapeID="_x0000_i1052" DrawAspect="Content" ObjectID="_1522147134" r:id="rId156"/>
              </w:object>
            </w:r>
            <w:r>
              <w:rPr>
                <w:vanish/>
                <w:sz w:val="20"/>
              </w:rPr>
              <w:t>&gt;=</w:t>
            </w:r>
            <w:r>
              <w:rPr>
                <w:sz w:val="20"/>
              </w:rPr>
              <w:t xml:space="preserve"> 50 m atstumu kelyje,</w:t>
            </w:r>
          </w:p>
          <w:p w14:paraId="6E04DE72" w14:textId="77777777" w:rsidR="00085196" w:rsidRDefault="00577B6A">
            <w:pPr>
              <w:widowControl w:val="0"/>
              <w:rPr>
                <w:sz w:val="20"/>
              </w:rPr>
            </w:pPr>
            <w:r>
              <w:rPr>
                <w:sz w:val="20"/>
              </w:rPr>
              <w:t xml:space="preserve">L </w:t>
            </w:r>
            <w:r>
              <w:rPr>
                <w:position w:val="-4"/>
                <w:sz w:val="20"/>
              </w:rPr>
              <w:object w:dxaOrig="195" w:dyaOrig="240" w14:anchorId="6E04E623">
                <v:shape id="_x0000_i1053" type="#_x0000_t75" style="width:9.75pt;height:12pt" o:ole="">
                  <v:imagedata r:id="rId43" o:title=""/>
                </v:shape>
                <o:OLEObject Type="Embed" ProgID="Equation.3" ShapeID="_x0000_i1053" DrawAspect="Content" ObjectID="_1522147135" r:id="rId157"/>
              </w:object>
            </w:r>
            <w:r>
              <w:rPr>
                <w:vanish/>
                <w:sz w:val="20"/>
              </w:rPr>
              <w:t>&gt;=</w:t>
            </w:r>
            <w:r>
              <w:rPr>
                <w:sz w:val="20"/>
              </w:rPr>
              <w:t xml:space="preserve"> 20 m atstumu rampose</w:t>
            </w:r>
          </w:p>
          <w:p w14:paraId="6E04DE73" w14:textId="77777777" w:rsidR="00085196" w:rsidRDefault="00085196">
            <w:pPr>
              <w:widowControl w:val="0"/>
              <w:rPr>
                <w:sz w:val="20"/>
              </w:rPr>
            </w:pPr>
          </w:p>
          <w:p w14:paraId="6E04DE74" w14:textId="77777777" w:rsidR="00085196" w:rsidRDefault="00577B6A">
            <w:pPr>
              <w:widowControl w:val="0"/>
              <w:rPr>
                <w:sz w:val="20"/>
              </w:rPr>
            </w:pPr>
            <w:r>
              <w:rPr>
                <w:sz w:val="20"/>
              </w:rPr>
              <w:t>Kilnojamasis atitvėrimo skydas su blyksinčia rodykle</w:t>
            </w:r>
          </w:p>
          <w:p w14:paraId="6E04DE75" w14:textId="77777777" w:rsidR="00085196" w:rsidRDefault="00085196">
            <w:pPr>
              <w:widowControl w:val="0"/>
              <w:rPr>
                <w:sz w:val="20"/>
              </w:rPr>
            </w:pPr>
          </w:p>
          <w:p w14:paraId="6E04DE76" w14:textId="77777777" w:rsidR="00085196" w:rsidRDefault="00577B6A">
            <w:pPr>
              <w:widowControl w:val="0"/>
              <w:rPr>
                <w:sz w:val="20"/>
              </w:rPr>
            </w:pPr>
            <w:r>
              <w:rPr>
                <w:sz w:val="20"/>
              </w:rPr>
              <w:t>Atitvėrimui būtina naudoti NK (0,75 m aukščio) ir juos išdėstyti:</w:t>
            </w:r>
          </w:p>
          <w:p w14:paraId="6E04DE77" w14:textId="77777777" w:rsidR="00085196" w:rsidRDefault="00577B6A">
            <w:pPr>
              <w:widowControl w:val="0"/>
              <w:ind w:hanging="284"/>
              <w:rPr>
                <w:sz w:val="20"/>
              </w:rPr>
            </w:pPr>
            <w:r>
              <w:rPr>
                <w:sz w:val="20"/>
              </w:rPr>
              <w:t>–išilgai didžiausiu atstumu tarp jų – 10 m,</w:t>
            </w:r>
          </w:p>
          <w:p w14:paraId="6E04DE78" w14:textId="77777777" w:rsidR="00085196" w:rsidRDefault="00577B6A">
            <w:pPr>
              <w:widowControl w:val="0"/>
              <w:ind w:hanging="284"/>
              <w:rPr>
                <w:sz w:val="20"/>
              </w:rPr>
            </w:pPr>
            <w:r>
              <w:rPr>
                <w:sz w:val="20"/>
              </w:rPr>
              <w:t xml:space="preserve">–skersai – ne mažiau kaip 5 NK; </w:t>
            </w:r>
          </w:p>
          <w:p w14:paraId="6E04DE79" w14:textId="77777777" w:rsidR="00085196" w:rsidRDefault="00577B6A">
            <w:pPr>
              <w:widowControl w:val="0"/>
              <w:rPr>
                <w:sz w:val="20"/>
              </w:rPr>
            </w:pPr>
            <w:r>
              <w:rPr>
                <w:sz w:val="20"/>
              </w:rPr>
              <w:t>pokrypis – apie 1:10</w:t>
            </w:r>
          </w:p>
          <w:p w14:paraId="6E04DE7A" w14:textId="77777777" w:rsidR="00085196" w:rsidRDefault="00085196">
            <w:pPr>
              <w:widowControl w:val="0"/>
              <w:rPr>
                <w:sz w:val="20"/>
              </w:rPr>
            </w:pPr>
          </w:p>
          <w:p w14:paraId="6E04DE7B" w14:textId="77777777" w:rsidR="00085196" w:rsidRDefault="00577B6A">
            <w:pPr>
              <w:widowControl w:val="0"/>
              <w:rPr>
                <w:sz w:val="20"/>
              </w:rPr>
            </w:pPr>
            <w:r>
              <w:rPr>
                <w:sz w:val="20"/>
              </w:rPr>
              <w:t xml:space="preserve">Nuimamasis ženklinimas, naudojama tanki NK eilė arba nukreipiamieji </w:t>
            </w:r>
            <w:proofErr w:type="spellStart"/>
            <w:r>
              <w:rPr>
                <w:sz w:val="20"/>
              </w:rPr>
              <w:t>gulekšniai</w:t>
            </w:r>
            <w:proofErr w:type="spellEnd"/>
          </w:p>
          <w:p w14:paraId="6E04DE7C" w14:textId="77777777" w:rsidR="00085196" w:rsidRDefault="00085196">
            <w:pPr>
              <w:widowControl w:val="0"/>
              <w:rPr>
                <w:sz w:val="20"/>
              </w:rPr>
            </w:pPr>
          </w:p>
          <w:p w14:paraId="6E04DE7D" w14:textId="77777777" w:rsidR="00085196" w:rsidRDefault="00577B6A">
            <w:pPr>
              <w:widowControl w:val="0"/>
              <w:rPr>
                <w:sz w:val="20"/>
              </w:rPr>
            </w:pPr>
            <w:r>
              <w:rPr>
                <w:sz w:val="20"/>
              </w:rPr>
              <w:t>Kilnojamasis atitvėrimo skydas su blyksinčia rodykle</w:t>
            </w:r>
          </w:p>
          <w:p w14:paraId="6E04DE7E" w14:textId="77777777" w:rsidR="00085196" w:rsidRDefault="00577B6A">
            <w:pPr>
              <w:widowControl w:val="0"/>
              <w:rPr>
                <w:sz w:val="20"/>
              </w:rPr>
            </w:pPr>
            <w:r>
              <w:rPr>
                <w:sz w:val="20"/>
              </w:rPr>
              <w:t>Priekinis signalinis skydas pagal VII skyriaus 10 iliustracijos b) dalį)</w:t>
            </w:r>
          </w:p>
          <w:p w14:paraId="6E04DE7F" w14:textId="77777777" w:rsidR="00085196" w:rsidRDefault="00085196">
            <w:pPr>
              <w:widowControl w:val="0"/>
              <w:rPr>
                <w:sz w:val="20"/>
              </w:rPr>
            </w:pPr>
          </w:p>
          <w:p w14:paraId="6E04DE80" w14:textId="77777777" w:rsidR="00085196" w:rsidRDefault="00577B6A">
            <w:pPr>
              <w:widowControl w:val="0"/>
              <w:rPr>
                <w:sz w:val="20"/>
              </w:rPr>
            </w:pPr>
            <w:r>
              <w:rPr>
                <w:sz w:val="20"/>
              </w:rPr>
              <w:t>1) Priekinis signalinis skydas, pritaikoma pagal VII skyriaus 10 iliustracijos a) dalį</w:t>
            </w:r>
          </w:p>
          <w:p w14:paraId="6E04DE81" w14:textId="77777777" w:rsidR="00085196" w:rsidRDefault="00577B6A">
            <w:pPr>
              <w:widowControl w:val="0"/>
              <w:rPr>
                <w:sz w:val="20"/>
              </w:rPr>
            </w:pPr>
            <w:r>
              <w:rPr>
                <w:sz w:val="20"/>
              </w:rPr>
              <w:t>2) Prireikus papildoma priekiniu signaliniu skydu (žr. VII skyriaus 10 iliustracijos a) dalį), jeigu priekinio signalinio skydo matomumas mažesnis kaip 400 m</w:t>
            </w:r>
          </w:p>
          <w:p w14:paraId="6E04DE82" w14:textId="77777777" w:rsidR="00085196" w:rsidRDefault="00577B6A">
            <w:pPr>
              <w:widowControl w:val="0"/>
              <w:rPr>
                <w:sz w:val="20"/>
              </w:rPr>
            </w:pPr>
            <w:r>
              <w:rPr>
                <w:sz w:val="20"/>
              </w:rPr>
              <w:t>1 PASTABA. Vietoj NK galima naudoti NG</w:t>
            </w:r>
          </w:p>
        </w:tc>
      </w:tr>
      <w:tr w:rsidR="00085196" w14:paraId="6E04DE86" w14:textId="77777777">
        <w:trPr>
          <w:trHeight w:val="283"/>
          <w:jc w:val="center"/>
        </w:trPr>
        <w:tc>
          <w:tcPr>
            <w:tcW w:w="6359" w:type="dxa"/>
            <w:vMerge/>
          </w:tcPr>
          <w:p w14:paraId="6E04DE84" w14:textId="77777777" w:rsidR="00085196" w:rsidRDefault="00085196">
            <w:pPr>
              <w:widowControl w:val="0"/>
              <w:jc w:val="both"/>
              <w:rPr>
                <w:sz w:val="20"/>
              </w:rPr>
            </w:pPr>
          </w:p>
        </w:tc>
        <w:tc>
          <w:tcPr>
            <w:tcW w:w="2711" w:type="dxa"/>
            <w:tcBorders>
              <w:top w:val="nil"/>
            </w:tcBorders>
            <w:vAlign w:val="bottom"/>
          </w:tcPr>
          <w:p w14:paraId="6E04DE85" w14:textId="77777777" w:rsidR="00085196" w:rsidRDefault="00577B6A">
            <w:pPr>
              <w:widowControl w:val="0"/>
              <w:rPr>
                <w:sz w:val="20"/>
              </w:rPr>
            </w:pPr>
            <w:r>
              <w:rPr>
                <w:sz w:val="20"/>
              </w:rPr>
              <w:t>Matmenys metrais</w:t>
            </w:r>
          </w:p>
        </w:tc>
      </w:tr>
    </w:tbl>
    <w:p w14:paraId="6E04DE87" w14:textId="77777777" w:rsidR="00085196" w:rsidRDefault="00085196">
      <w:pPr>
        <w:widowControl w:val="0"/>
        <w:jc w:val="both"/>
        <w:rPr>
          <w:b/>
          <w:i/>
          <w:sz w:val="20"/>
        </w:rPr>
      </w:pPr>
    </w:p>
    <w:p w14:paraId="6E04DE88" w14:textId="77777777" w:rsidR="00085196" w:rsidRDefault="00577B6A">
      <w:pPr>
        <w:widowControl w:val="0"/>
        <w:jc w:val="both"/>
        <w:rPr>
          <w:b/>
          <w:i/>
          <w:sz w:val="20"/>
        </w:rPr>
      </w:pPr>
      <w:r>
        <w:rPr>
          <w:b/>
          <w:i/>
          <w:sz w:val="20"/>
        </w:rPr>
        <w:lastRenderedPageBreak/>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9"/>
        <w:gridCol w:w="3071"/>
      </w:tblGrid>
      <w:tr w:rsidR="00085196" w14:paraId="6E04DE8D" w14:textId="77777777">
        <w:trPr>
          <w:jc w:val="center"/>
        </w:trPr>
        <w:tc>
          <w:tcPr>
            <w:tcW w:w="5999" w:type="dxa"/>
            <w:vMerge w:val="restart"/>
            <w:vAlign w:val="center"/>
          </w:tcPr>
          <w:p w14:paraId="6E04DE89" w14:textId="77777777" w:rsidR="00085196" w:rsidRDefault="00577B6A">
            <w:pPr>
              <w:widowControl w:val="0"/>
              <w:jc w:val="center"/>
              <w:rPr>
                <w:sz w:val="20"/>
              </w:rPr>
            </w:pPr>
            <w:r>
              <w:rPr>
                <w:vanish/>
              </w:rPr>
              <w:t>(iliustracija)</w:t>
            </w:r>
          </w:p>
          <w:p w14:paraId="6E04DE8A" w14:textId="77777777" w:rsidR="00085196" w:rsidRDefault="00577B6A">
            <w:pPr>
              <w:widowControl w:val="0"/>
              <w:jc w:val="center"/>
              <w:rPr>
                <w:sz w:val="20"/>
              </w:rPr>
            </w:pPr>
            <w:r>
              <w:rPr>
                <w:noProof/>
                <w:sz w:val="20"/>
                <w:lang w:eastAsia="lt-LT"/>
              </w:rPr>
              <w:drawing>
                <wp:inline distT="0" distB="0" distL="0" distR="0" wp14:anchorId="6E04E624" wp14:editId="6E04E625">
                  <wp:extent cx="2514600" cy="8639175"/>
                  <wp:effectExtent l="0" t="0" r="0" b="0"/>
                  <wp:docPr id="119" name="Paveikslėlis 8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8" descr="T DVAER Model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514600" cy="8639175"/>
                          </a:xfrm>
                          <a:prstGeom prst="rect">
                            <a:avLst/>
                          </a:prstGeom>
                          <a:noFill/>
                          <a:ln>
                            <a:noFill/>
                          </a:ln>
                        </pic:spPr>
                      </pic:pic>
                    </a:graphicData>
                  </a:graphic>
                </wp:inline>
              </w:drawing>
            </w:r>
          </w:p>
        </w:tc>
        <w:tc>
          <w:tcPr>
            <w:tcW w:w="3071" w:type="dxa"/>
            <w:tcBorders>
              <w:bottom w:val="single" w:sz="4" w:space="0" w:color="auto"/>
            </w:tcBorders>
          </w:tcPr>
          <w:p w14:paraId="6E04DE8B" w14:textId="77777777" w:rsidR="00085196" w:rsidRDefault="00577B6A">
            <w:pPr>
              <w:widowControl w:val="0"/>
              <w:rPr>
                <w:b/>
                <w:sz w:val="20"/>
              </w:rPr>
            </w:pPr>
            <w:r>
              <w:rPr>
                <w:b/>
                <w:sz w:val="20"/>
              </w:rPr>
              <w:t>TES A III/7</w:t>
            </w:r>
          </w:p>
          <w:p w14:paraId="6E04DE8C" w14:textId="77777777" w:rsidR="00085196" w:rsidRDefault="00577B6A">
            <w:pPr>
              <w:widowControl w:val="0"/>
              <w:rPr>
                <w:sz w:val="20"/>
              </w:rPr>
            </w:pPr>
            <w:r>
              <w:rPr>
                <w:b/>
                <w:i/>
                <w:sz w:val="20"/>
              </w:rPr>
              <w:t>Trumpalaikės darbo vietos vienos eismo krypties važiuojamojoje dalyje, darbai atliekami sustiprintoje šoninėje juostoje</w:t>
            </w:r>
          </w:p>
        </w:tc>
      </w:tr>
      <w:tr w:rsidR="00085196" w14:paraId="6E04DE9C" w14:textId="77777777">
        <w:trPr>
          <w:trHeight w:val="9836"/>
          <w:jc w:val="center"/>
        </w:trPr>
        <w:tc>
          <w:tcPr>
            <w:tcW w:w="5999" w:type="dxa"/>
            <w:vMerge/>
          </w:tcPr>
          <w:p w14:paraId="6E04DE8E" w14:textId="77777777" w:rsidR="00085196" w:rsidRDefault="00085196">
            <w:pPr>
              <w:widowControl w:val="0"/>
              <w:rPr>
                <w:sz w:val="20"/>
              </w:rPr>
            </w:pPr>
          </w:p>
        </w:tc>
        <w:tc>
          <w:tcPr>
            <w:tcW w:w="3071" w:type="dxa"/>
            <w:tcBorders>
              <w:top w:val="single" w:sz="4" w:space="0" w:color="auto"/>
              <w:bottom w:val="nil"/>
            </w:tcBorders>
          </w:tcPr>
          <w:p w14:paraId="6E04DE8F" w14:textId="77777777" w:rsidR="00085196" w:rsidRDefault="00577B6A">
            <w:pPr>
              <w:widowControl w:val="0"/>
              <w:rPr>
                <w:sz w:val="20"/>
              </w:rPr>
            </w:pPr>
            <w:r>
              <w:rPr>
                <w:sz w:val="20"/>
              </w:rPr>
              <w:t>Darbinė transporto priemonė arba darbo vietos</w:t>
            </w:r>
          </w:p>
          <w:p w14:paraId="6E04DE90" w14:textId="77777777" w:rsidR="00085196" w:rsidRDefault="00085196">
            <w:pPr>
              <w:widowControl w:val="0"/>
              <w:rPr>
                <w:sz w:val="20"/>
              </w:rPr>
            </w:pPr>
          </w:p>
          <w:p w14:paraId="6E04DE91" w14:textId="77777777" w:rsidR="00085196" w:rsidRDefault="00577B6A">
            <w:pPr>
              <w:widowControl w:val="0"/>
              <w:rPr>
                <w:sz w:val="20"/>
              </w:rPr>
            </w:pPr>
            <w:r>
              <w:rPr>
                <w:sz w:val="20"/>
              </w:rPr>
              <w:t>* Nuo darbo vietų kilnojamieji atitvėrimo skydai pastatomi be vilkiko:</w:t>
            </w:r>
          </w:p>
          <w:p w14:paraId="6E04DE92" w14:textId="77777777" w:rsidR="00085196" w:rsidRDefault="00577B6A">
            <w:pPr>
              <w:widowControl w:val="0"/>
              <w:rPr>
                <w:sz w:val="20"/>
              </w:rPr>
            </w:pPr>
            <w:r>
              <w:rPr>
                <w:sz w:val="20"/>
              </w:rPr>
              <w:t xml:space="preserve">L </w:t>
            </w:r>
            <w:r>
              <w:rPr>
                <w:position w:val="-4"/>
                <w:sz w:val="20"/>
              </w:rPr>
              <w:object w:dxaOrig="195" w:dyaOrig="240" w14:anchorId="6E04E626">
                <v:shape id="_x0000_i1054" type="#_x0000_t75" style="width:9.75pt;height:12pt" o:ole="">
                  <v:imagedata r:id="rId43" o:title=""/>
                </v:shape>
                <o:OLEObject Type="Embed" ProgID="Equation.3" ShapeID="_x0000_i1054" DrawAspect="Content" ObjectID="_1522147136" r:id="rId159"/>
              </w:object>
            </w:r>
            <w:r>
              <w:rPr>
                <w:vanish/>
                <w:sz w:val="20"/>
              </w:rPr>
              <w:t>&gt;=</w:t>
            </w:r>
            <w:r>
              <w:rPr>
                <w:sz w:val="20"/>
              </w:rPr>
              <w:t xml:space="preserve"> 50 m atstumu kelyje,</w:t>
            </w:r>
          </w:p>
          <w:p w14:paraId="6E04DE93" w14:textId="77777777" w:rsidR="00085196" w:rsidRDefault="00577B6A">
            <w:pPr>
              <w:widowControl w:val="0"/>
              <w:rPr>
                <w:sz w:val="20"/>
              </w:rPr>
            </w:pPr>
            <w:r>
              <w:rPr>
                <w:sz w:val="20"/>
              </w:rPr>
              <w:t xml:space="preserve">L </w:t>
            </w:r>
            <w:r>
              <w:rPr>
                <w:position w:val="-4"/>
                <w:sz w:val="20"/>
              </w:rPr>
              <w:object w:dxaOrig="195" w:dyaOrig="240" w14:anchorId="6E04E627">
                <v:shape id="_x0000_i1055" type="#_x0000_t75" style="width:9.75pt;height:12pt" o:ole="">
                  <v:imagedata r:id="rId43" o:title=""/>
                </v:shape>
                <o:OLEObject Type="Embed" ProgID="Equation.3" ShapeID="_x0000_i1055" DrawAspect="Content" ObjectID="_1522147137" r:id="rId160"/>
              </w:object>
            </w:r>
            <w:r>
              <w:rPr>
                <w:vanish/>
                <w:sz w:val="20"/>
              </w:rPr>
              <w:t>&gt;=</w:t>
            </w:r>
            <w:r>
              <w:rPr>
                <w:sz w:val="20"/>
              </w:rPr>
              <w:t xml:space="preserve"> 20 m atstumu rampose</w:t>
            </w:r>
          </w:p>
          <w:p w14:paraId="6E04DE94" w14:textId="77777777" w:rsidR="00085196" w:rsidRDefault="00085196">
            <w:pPr>
              <w:widowControl w:val="0"/>
              <w:rPr>
                <w:sz w:val="20"/>
              </w:rPr>
            </w:pPr>
          </w:p>
          <w:p w14:paraId="6E04DE95" w14:textId="77777777" w:rsidR="00085196" w:rsidRDefault="00577B6A">
            <w:pPr>
              <w:widowControl w:val="0"/>
              <w:rPr>
                <w:sz w:val="20"/>
              </w:rPr>
            </w:pPr>
            <w:r>
              <w:rPr>
                <w:sz w:val="20"/>
              </w:rPr>
              <w:t>Rekomenduojama naudoti NK (0,75 aukščio);</w:t>
            </w:r>
          </w:p>
          <w:p w14:paraId="6E04DE96" w14:textId="77777777" w:rsidR="00085196" w:rsidRDefault="00577B6A">
            <w:pPr>
              <w:widowControl w:val="0"/>
              <w:rPr>
                <w:sz w:val="20"/>
              </w:rPr>
            </w:pPr>
            <w:r>
              <w:rPr>
                <w:sz w:val="20"/>
              </w:rPr>
              <w:t xml:space="preserve">kai atstumas </w:t>
            </w:r>
            <w:r>
              <w:rPr>
                <w:position w:val="-4"/>
                <w:sz w:val="20"/>
              </w:rPr>
              <w:object w:dxaOrig="195" w:dyaOrig="240" w14:anchorId="6E04E628">
                <v:shape id="_x0000_i1056" type="#_x0000_t75" style="width:9.75pt;height:12pt" o:ole="">
                  <v:imagedata r:id="rId43" o:title=""/>
                </v:shape>
                <o:OLEObject Type="Embed" ProgID="Equation.3" ShapeID="_x0000_i1056" DrawAspect="Content" ObjectID="_1522147138" r:id="rId161"/>
              </w:object>
            </w:r>
            <w:r>
              <w:rPr>
                <w:vanish/>
                <w:sz w:val="20"/>
              </w:rPr>
              <w:t>&gt;=</w:t>
            </w:r>
            <w:r>
              <w:rPr>
                <w:sz w:val="20"/>
              </w:rPr>
              <w:t xml:space="preserve"> 50 m – NK būtini </w:t>
            </w:r>
          </w:p>
          <w:p w14:paraId="6E04DE97" w14:textId="77777777" w:rsidR="00085196" w:rsidRDefault="00577B6A">
            <w:pPr>
              <w:widowControl w:val="0"/>
              <w:rPr>
                <w:sz w:val="20"/>
              </w:rPr>
            </w:pPr>
            <w:r>
              <w:rPr>
                <w:sz w:val="20"/>
              </w:rPr>
              <w:t>(esant judriosioms darbo vietoms, NK naudoti nebūtina)</w:t>
            </w:r>
          </w:p>
          <w:p w14:paraId="6E04DE98" w14:textId="77777777" w:rsidR="00085196" w:rsidRDefault="00085196">
            <w:pPr>
              <w:widowControl w:val="0"/>
              <w:rPr>
                <w:sz w:val="20"/>
              </w:rPr>
            </w:pPr>
          </w:p>
          <w:p w14:paraId="6E04DE99" w14:textId="77777777" w:rsidR="00085196" w:rsidRDefault="00577B6A">
            <w:pPr>
              <w:widowControl w:val="0"/>
              <w:rPr>
                <w:sz w:val="20"/>
              </w:rPr>
            </w:pPr>
            <w:r>
              <w:rPr>
                <w:sz w:val="20"/>
              </w:rPr>
              <w:t>Kilnojamasis atitvėrimo skydas su blyksinčiais kryžmai įrengtais žibintais</w:t>
            </w:r>
          </w:p>
          <w:p w14:paraId="6E04DE9A" w14:textId="77777777" w:rsidR="00085196" w:rsidRDefault="00085196">
            <w:pPr>
              <w:widowControl w:val="0"/>
              <w:rPr>
                <w:sz w:val="20"/>
              </w:rPr>
            </w:pPr>
          </w:p>
          <w:p w14:paraId="6E04DE9B" w14:textId="77777777" w:rsidR="00085196" w:rsidRDefault="00577B6A">
            <w:pPr>
              <w:widowControl w:val="0"/>
              <w:rPr>
                <w:sz w:val="20"/>
              </w:rPr>
            </w:pPr>
            <w:r>
              <w:rPr>
                <w:sz w:val="20"/>
              </w:rPr>
              <w:t>PASTABA. Vietoj NK galima naudoti NG</w:t>
            </w:r>
          </w:p>
        </w:tc>
      </w:tr>
      <w:tr w:rsidR="00085196" w14:paraId="6E04DE9F" w14:textId="77777777">
        <w:trPr>
          <w:trHeight w:val="283"/>
          <w:jc w:val="center"/>
        </w:trPr>
        <w:tc>
          <w:tcPr>
            <w:tcW w:w="5999" w:type="dxa"/>
            <w:vMerge/>
          </w:tcPr>
          <w:p w14:paraId="6E04DE9D" w14:textId="77777777" w:rsidR="00085196" w:rsidRDefault="00085196">
            <w:pPr>
              <w:widowControl w:val="0"/>
              <w:jc w:val="both"/>
              <w:rPr>
                <w:sz w:val="20"/>
              </w:rPr>
            </w:pPr>
          </w:p>
        </w:tc>
        <w:tc>
          <w:tcPr>
            <w:tcW w:w="3071" w:type="dxa"/>
            <w:tcBorders>
              <w:top w:val="nil"/>
            </w:tcBorders>
            <w:vAlign w:val="bottom"/>
          </w:tcPr>
          <w:p w14:paraId="6E04DE9E" w14:textId="77777777" w:rsidR="00085196" w:rsidRDefault="00577B6A">
            <w:pPr>
              <w:widowControl w:val="0"/>
              <w:rPr>
                <w:sz w:val="20"/>
              </w:rPr>
            </w:pPr>
            <w:r>
              <w:rPr>
                <w:sz w:val="20"/>
              </w:rPr>
              <w:t>Matmenys metrais</w:t>
            </w:r>
          </w:p>
        </w:tc>
      </w:tr>
    </w:tbl>
    <w:p w14:paraId="6E04DEA0" w14:textId="77777777" w:rsidR="00085196" w:rsidRDefault="00085196">
      <w:pPr>
        <w:widowControl w:val="0"/>
        <w:ind w:firstLine="567"/>
        <w:jc w:val="both"/>
      </w:pPr>
    </w:p>
    <w:p w14:paraId="6E04DEA1" w14:textId="6AC227A7" w:rsidR="00085196" w:rsidRDefault="00577B6A">
      <w:pPr>
        <w:widowControl w:val="0"/>
        <w:ind w:firstLine="567"/>
        <w:jc w:val="both"/>
      </w:pPr>
      <w:r>
        <w:lastRenderedPageBreak/>
        <w:br w:type="page"/>
      </w:r>
    </w:p>
    <w:p w14:paraId="6E04DEA2" w14:textId="0C6D3190" w:rsidR="00085196" w:rsidRDefault="000C6DE7">
      <w:pPr>
        <w:widowControl w:val="0"/>
        <w:jc w:val="center"/>
        <w:rPr>
          <w:b/>
          <w:bCs/>
          <w:kern w:val="32"/>
        </w:rPr>
      </w:pPr>
      <w:r w:rsidR="00577B6A">
        <w:rPr>
          <w:b/>
          <w:bCs/>
          <w:kern w:val="32"/>
        </w:rPr>
        <w:t>XIII</w:t>
      </w:r>
      <w:r w:rsidR="00577B6A">
        <w:rPr>
          <w:b/>
          <w:bCs/>
          <w:kern w:val="32"/>
        </w:rPr>
        <w:t xml:space="preserve"> SKYRIUS. </w:t>
      </w:r>
      <w:r w:rsidR="00577B6A">
        <w:rPr>
          <w:b/>
          <w:bCs/>
          <w:kern w:val="32"/>
        </w:rPr>
        <w:t>KELIAI UŽ GYVENAMŲJŲ VIETOVIŲ RIBŲ</w:t>
      </w:r>
    </w:p>
    <w:p w14:paraId="6E04DEA3" w14:textId="77777777" w:rsidR="00085196" w:rsidRDefault="00085196">
      <w:pPr>
        <w:widowControl w:val="0"/>
        <w:jc w:val="center"/>
        <w:outlineLvl w:val="1"/>
        <w:rPr>
          <w:b/>
          <w:iCs/>
        </w:rPr>
      </w:pPr>
    </w:p>
    <w:p w14:paraId="6E04DEA4"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BENDRIEJI NURODYMAI</w:t>
      </w:r>
    </w:p>
    <w:p w14:paraId="6E04DEA5" w14:textId="77777777" w:rsidR="00085196" w:rsidRDefault="00085196">
      <w:pPr>
        <w:widowControl w:val="0"/>
        <w:ind w:firstLine="567"/>
        <w:jc w:val="both"/>
        <w:rPr>
          <w:b/>
          <w:bCs/>
        </w:rPr>
      </w:pPr>
    </w:p>
    <w:p w14:paraId="6E04DEA6" w14:textId="77777777" w:rsidR="00085196" w:rsidRDefault="000C6DE7">
      <w:pPr>
        <w:widowControl w:val="0"/>
        <w:ind w:firstLine="567"/>
        <w:jc w:val="both"/>
      </w:pPr>
      <w:r w:rsidR="00577B6A">
        <w:rPr>
          <w:b/>
          <w:bCs/>
        </w:rPr>
        <w:t>292</w:t>
      </w:r>
      <w:r w:rsidR="00577B6A">
        <w:rPr>
          <w:b/>
          <w:bCs/>
        </w:rPr>
        <w:t xml:space="preserve">. </w:t>
      </w:r>
      <w:r w:rsidR="00577B6A">
        <w:t>Keliai už gyvenamųjų vietovių ribų yra visi vienos važiuojamosios dalies keliai su priešpriešiniu eismu ir kelių važiuojamųjų dalių keliai su vieno lygio sankryžomis. Gyvenamųjų vietovių žymėjimas nurodytas XIV skyriaus I skirsnyje.</w:t>
      </w:r>
    </w:p>
    <w:p w14:paraId="6E04DEA7" w14:textId="77777777" w:rsidR="00085196" w:rsidRDefault="000C6DE7">
      <w:pPr>
        <w:widowControl w:val="0"/>
        <w:ind w:firstLine="567"/>
        <w:jc w:val="both"/>
      </w:pPr>
      <w:r w:rsidR="00577B6A">
        <w:rPr>
          <w:b/>
          <w:bCs/>
        </w:rPr>
        <w:t>293</w:t>
      </w:r>
      <w:r w:rsidR="00577B6A">
        <w:rPr>
          <w:b/>
          <w:bCs/>
        </w:rPr>
        <w:t xml:space="preserve">. </w:t>
      </w:r>
      <w:r w:rsidR="00577B6A">
        <w:t>Kelių už gyvenamųjų vietovių ribų darbo vietų aptvėrimą ir eismo reguliavimą reglamentuoja taisyklių T DVAER I–XI skyrių nuostatos ir reikalavimai. Šiame skyriuje pateikiamos pritaikyti ir papildyti pagal specifines eismo sąlygas keliuose už gyvenamųjų vietovių ribų eismo reguliavimo nurodymai. Kai leistinas greitis mažesnis kaip 50 km/h, ypač tikslinga taikyti XIV skyriaus nuostatas.</w:t>
      </w:r>
    </w:p>
    <w:p w14:paraId="6E04DEA8" w14:textId="77777777" w:rsidR="00085196" w:rsidRDefault="00577B6A">
      <w:pPr>
        <w:widowControl w:val="0"/>
        <w:ind w:firstLine="567"/>
        <w:jc w:val="both"/>
      </w:pPr>
      <w:r>
        <w:t>Pagal taisykles KVŽT [6.10] keliuose su dviem ir daugiau eismo juostų įrengiami 2-os dydžio grupės VŽ, tačiau ypač pavojinguose ruožuose, pagrindus naudojimo tikslingumą, gali būti naudojami 4-os dydžio grupės VŽ.</w:t>
      </w:r>
    </w:p>
    <w:p w14:paraId="6E04DEA9" w14:textId="77777777" w:rsidR="00085196" w:rsidRDefault="00577B6A">
      <w:pPr>
        <w:widowControl w:val="0"/>
        <w:ind w:firstLine="567"/>
        <w:jc w:val="both"/>
      </w:pPr>
      <w:r>
        <w:t>Taip pat šiame skyriuje pateiktos tipinių TES I ir II dalys, kurios žymimos santrumpomis K I, K II.</w:t>
      </w:r>
    </w:p>
    <w:p w14:paraId="6E04DEAA" w14:textId="77777777" w:rsidR="00085196" w:rsidRDefault="000C6DE7">
      <w:pPr>
        <w:widowControl w:val="0"/>
        <w:ind w:firstLine="567"/>
        <w:jc w:val="both"/>
      </w:pPr>
    </w:p>
    <w:p w14:paraId="6E04DEAB"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ILGALAIKĖS DARBO VIETOS</w:t>
      </w:r>
    </w:p>
    <w:p w14:paraId="6E04DEAC" w14:textId="77777777" w:rsidR="00085196" w:rsidRDefault="000C6DE7">
      <w:pPr>
        <w:widowControl w:val="0"/>
        <w:jc w:val="center"/>
        <w:rPr>
          <w:b/>
        </w:rPr>
      </w:pPr>
    </w:p>
    <w:p w14:paraId="6E04DEAD" w14:textId="77777777" w:rsidR="00085196" w:rsidRDefault="000C6DE7">
      <w:pPr>
        <w:widowControl w:val="0"/>
        <w:jc w:val="center"/>
        <w:rPr>
          <w:b/>
        </w:rPr>
      </w:pPr>
      <w:r w:rsidR="00577B6A">
        <w:rPr>
          <w:b/>
        </w:rPr>
        <w:t>Kelio ženklų įrengimo atstumas</w:t>
      </w:r>
    </w:p>
    <w:p w14:paraId="6E04DEAE" w14:textId="77777777" w:rsidR="00085196" w:rsidRDefault="00085196">
      <w:pPr>
        <w:widowControl w:val="0"/>
        <w:jc w:val="center"/>
        <w:rPr>
          <w:b/>
        </w:rPr>
      </w:pPr>
    </w:p>
    <w:p w14:paraId="6E04DEAF" w14:textId="77777777" w:rsidR="00085196" w:rsidRDefault="000C6DE7">
      <w:pPr>
        <w:widowControl w:val="0"/>
        <w:ind w:firstLine="567"/>
        <w:jc w:val="both"/>
      </w:pPr>
      <w:r w:rsidR="00577B6A">
        <w:rPr>
          <w:b/>
          <w:bCs/>
        </w:rPr>
        <w:t>294</w:t>
      </w:r>
      <w:r w:rsidR="00577B6A">
        <w:rPr>
          <w:b/>
          <w:bCs/>
        </w:rPr>
        <w:t xml:space="preserve">. </w:t>
      </w:r>
      <w:r w:rsidR="00577B6A">
        <w:t>Paprastai apie darbo vietas informuojama 400 m atstumu nuo darbo vietų įrengus 106-ąjį VŽ „Darbai kelyje“. Nuo šio ženklo 100 m atstumu įrengiami reikalingi įspėjamieji, draudžiamieji ir nukreipiamieji ženklai. Jei dėl darbo vietų gali susidaryti dažnos grūstys, tada didesniu atstumu reikia pastatyti 106-ąjį VŽ „Darbai kelyje“ su papildoma lentele 801-uoju VŽ „Atstumas iki objekto“, informuojančiais apie darbo vietas.</w:t>
      </w:r>
    </w:p>
    <w:p w14:paraId="6E04DEB0" w14:textId="77777777" w:rsidR="00085196" w:rsidRDefault="000C6DE7">
      <w:pPr>
        <w:widowControl w:val="0"/>
        <w:ind w:firstLine="567"/>
        <w:jc w:val="both"/>
      </w:pPr>
      <w:r w:rsidR="00577B6A">
        <w:rPr>
          <w:b/>
          <w:bCs/>
        </w:rPr>
        <w:t>295</w:t>
      </w:r>
      <w:r w:rsidR="00577B6A">
        <w:rPr>
          <w:b/>
          <w:bCs/>
        </w:rPr>
        <w:t xml:space="preserve">. </w:t>
      </w:r>
      <w:r w:rsidR="00577B6A">
        <w:t>Atstumo atskaitos taškas nustatomas nuo eismo juostų susiaurinimo vietos arba atlankų pradžios.</w:t>
      </w:r>
    </w:p>
    <w:p w14:paraId="6E04DEB1" w14:textId="77777777" w:rsidR="00085196" w:rsidRDefault="000C6DE7">
      <w:pPr>
        <w:widowControl w:val="0"/>
        <w:ind w:firstLine="567"/>
        <w:jc w:val="both"/>
      </w:pPr>
    </w:p>
    <w:p w14:paraId="6E04DEB2" w14:textId="77777777" w:rsidR="00085196" w:rsidRDefault="000C6DE7">
      <w:pPr>
        <w:widowControl w:val="0"/>
        <w:jc w:val="center"/>
        <w:rPr>
          <w:b/>
        </w:rPr>
      </w:pPr>
      <w:r w:rsidR="00577B6A">
        <w:rPr>
          <w:b/>
        </w:rPr>
        <w:t>Eismo organizavimas</w:t>
      </w:r>
    </w:p>
    <w:p w14:paraId="6E04DEB3" w14:textId="77777777" w:rsidR="00085196" w:rsidRDefault="00085196">
      <w:pPr>
        <w:widowControl w:val="0"/>
        <w:ind w:firstLine="567"/>
        <w:jc w:val="both"/>
        <w:rPr>
          <w:b/>
          <w:bCs/>
        </w:rPr>
      </w:pPr>
    </w:p>
    <w:p w14:paraId="6E04DEB4" w14:textId="77777777" w:rsidR="00085196" w:rsidRDefault="000C6DE7">
      <w:pPr>
        <w:widowControl w:val="0"/>
        <w:ind w:firstLine="567"/>
        <w:jc w:val="both"/>
      </w:pPr>
      <w:r w:rsidR="00577B6A">
        <w:rPr>
          <w:b/>
          <w:bCs/>
        </w:rPr>
        <w:t>296</w:t>
      </w:r>
      <w:r w:rsidR="00577B6A">
        <w:rPr>
          <w:b/>
          <w:bCs/>
        </w:rPr>
        <w:t xml:space="preserve">. </w:t>
      </w:r>
      <w:r w:rsidR="00577B6A">
        <w:t>Darbo vietų zonoje reikia išlaikyti esamą eismo juostų skaičių. Be to, reikia stengtis taip organizuoti eismą, kad vis dar būtų įmanomas dvipusis eismas.</w:t>
      </w:r>
    </w:p>
    <w:p w14:paraId="6E04DEB5" w14:textId="77777777" w:rsidR="00085196" w:rsidRDefault="000C6DE7">
      <w:pPr>
        <w:widowControl w:val="0"/>
        <w:ind w:firstLine="567"/>
        <w:jc w:val="both"/>
      </w:pPr>
      <w:r w:rsidR="00577B6A">
        <w:rPr>
          <w:b/>
          <w:bCs/>
        </w:rPr>
        <w:t>297</w:t>
      </w:r>
      <w:r w:rsidR="00577B6A">
        <w:rPr>
          <w:b/>
          <w:bCs/>
        </w:rPr>
        <w:t xml:space="preserve">. </w:t>
      </w:r>
      <w:r w:rsidR="00577B6A">
        <w:t>Jei lieka tik viena eismo juosta, vadovaujantis vietos situacija ir eismo intensyvumu reikia patikrinti, ar galima eismą organizuoti kintamu režimu (žr. šio skyriaus III skirsnio pastraipą „Pirmenybės eismo reguliavimas susiaurintose vietose“) ir (arba) nukreipti apylankomis (žr. XI skyriaus II skirsnį).</w:t>
      </w:r>
    </w:p>
    <w:p w14:paraId="6E04DEB6" w14:textId="77777777" w:rsidR="00085196" w:rsidRDefault="000C6DE7">
      <w:pPr>
        <w:widowControl w:val="0"/>
        <w:ind w:firstLine="567"/>
        <w:jc w:val="both"/>
      </w:pPr>
      <w:r w:rsidR="00577B6A">
        <w:rPr>
          <w:b/>
          <w:bCs/>
        </w:rPr>
        <w:t>298</w:t>
      </w:r>
      <w:r w:rsidR="00577B6A">
        <w:rPr>
          <w:b/>
          <w:bCs/>
        </w:rPr>
        <w:t xml:space="preserve">. </w:t>
      </w:r>
      <w:r w:rsidR="00577B6A">
        <w:t>Esant dideliam eismo intensyvumui ir neturint galimybės naudoti apylankos, reikia stengtis įrengti laikiną važiuojamąją dalį darbo vietoms apvažiuoti (žr. TES K/1/9).</w:t>
      </w:r>
    </w:p>
    <w:p w14:paraId="6E04DEB7" w14:textId="77777777" w:rsidR="00085196" w:rsidRDefault="000C6DE7">
      <w:pPr>
        <w:widowControl w:val="0"/>
        <w:ind w:firstLine="567"/>
        <w:jc w:val="both"/>
      </w:pPr>
      <w:r w:rsidR="00577B6A">
        <w:rPr>
          <w:b/>
          <w:bCs/>
        </w:rPr>
        <w:t>299</w:t>
      </w:r>
      <w:r w:rsidR="00577B6A">
        <w:rPr>
          <w:b/>
          <w:bCs/>
        </w:rPr>
        <w:t xml:space="preserve">. </w:t>
      </w:r>
      <w:r w:rsidR="00577B6A">
        <w:t>Ypač didelį dėmesį reikia skirti pėsčiųjų ir dviratininkų eismui. Pėsčiųjų eismo negalima organizuoti važiuojamąja dalimi, nerekomenduojama ir kad būtų einama skersai per važiuojamąją dalį. Organizuojant eismą per darbo vietas, reikia numatyti ypatingą apsaugą nuo pavojų keliančių statybinių medžiagų arba mechanizmų.</w:t>
      </w:r>
    </w:p>
    <w:p w14:paraId="6E04DEB8" w14:textId="77777777" w:rsidR="00085196" w:rsidRDefault="000C6DE7">
      <w:pPr>
        <w:widowControl w:val="0"/>
        <w:ind w:firstLine="567"/>
        <w:jc w:val="both"/>
      </w:pPr>
    </w:p>
    <w:p w14:paraId="6E04DEB9" w14:textId="77777777" w:rsidR="00085196" w:rsidRDefault="000C6DE7">
      <w:pPr>
        <w:widowControl w:val="0"/>
        <w:jc w:val="center"/>
        <w:rPr>
          <w:b/>
        </w:rPr>
      </w:pPr>
      <w:r w:rsidR="00577B6A">
        <w:rPr>
          <w:b/>
        </w:rPr>
        <w:t>Eismo juostų plotis</w:t>
      </w:r>
    </w:p>
    <w:p w14:paraId="6E04DEBA" w14:textId="77777777" w:rsidR="00085196" w:rsidRDefault="00085196">
      <w:pPr>
        <w:widowControl w:val="0"/>
        <w:ind w:firstLine="567"/>
        <w:jc w:val="both"/>
        <w:rPr>
          <w:b/>
          <w:bCs/>
        </w:rPr>
      </w:pPr>
    </w:p>
    <w:p w14:paraId="6E04DEBB" w14:textId="77777777" w:rsidR="00085196" w:rsidRDefault="000C6DE7">
      <w:pPr>
        <w:widowControl w:val="0"/>
        <w:ind w:firstLine="567"/>
        <w:jc w:val="both"/>
      </w:pPr>
      <w:r w:rsidR="00577B6A">
        <w:rPr>
          <w:b/>
          <w:bCs/>
        </w:rPr>
        <w:t>300</w:t>
      </w:r>
      <w:r w:rsidR="00577B6A">
        <w:rPr>
          <w:b/>
          <w:bCs/>
        </w:rPr>
        <w:t xml:space="preserve">. </w:t>
      </w:r>
      <w:r w:rsidR="00577B6A">
        <w:t>Normaliu atveju eismo juostų plotį reikia išlaikyti ne mažesnį kaip 2,75 m. Paženklinus laikiną eismo juostą, prireikus galima organizuoti priešpriešinį eismą, jeigu likutinis važiuojamosios dalies plotis yra ne mažesnis kaip 5,5 m.</w:t>
      </w:r>
    </w:p>
    <w:p w14:paraId="6E04DEBC" w14:textId="77777777" w:rsidR="00085196" w:rsidRDefault="000C6DE7">
      <w:pPr>
        <w:widowControl w:val="0"/>
        <w:ind w:firstLine="567"/>
        <w:jc w:val="both"/>
      </w:pPr>
      <w:r w:rsidR="00577B6A">
        <w:rPr>
          <w:b/>
          <w:bCs/>
        </w:rPr>
        <w:t>301</w:t>
      </w:r>
      <w:r w:rsidR="00577B6A">
        <w:rPr>
          <w:b/>
          <w:bCs/>
        </w:rPr>
        <w:t xml:space="preserve">. </w:t>
      </w:r>
      <w:r w:rsidR="00577B6A">
        <w:t xml:space="preserve">Kai darbo vietose eismas organizuojamas keičiant jo kryptį, važiuojamosios dalies </w:t>
      </w:r>
      <w:r w:rsidR="00577B6A">
        <w:lastRenderedPageBreak/>
        <w:t>likutinis plotis turi būti ne mažesnis kaip 3 m. Eismui reguliuoti naudojant šviesoforų postą, šis plotis išimtiniu atveju gali būti sumažintas iki 2,75 m.</w:t>
      </w:r>
    </w:p>
    <w:p w14:paraId="6E04DEBD" w14:textId="77777777" w:rsidR="00085196" w:rsidRDefault="000C6DE7">
      <w:pPr>
        <w:widowControl w:val="0"/>
        <w:ind w:firstLine="567"/>
        <w:jc w:val="both"/>
      </w:pPr>
      <w:r w:rsidR="00577B6A">
        <w:rPr>
          <w:b/>
          <w:bCs/>
        </w:rPr>
        <w:t>302</w:t>
      </w:r>
      <w:r w:rsidR="00577B6A">
        <w:rPr>
          <w:b/>
          <w:bCs/>
        </w:rPr>
        <w:t xml:space="preserve">. </w:t>
      </w:r>
      <w:r w:rsidR="00577B6A">
        <w:t>Nustatant eismo juostų plotį, reikia atsižvelgti, kad apsauginis atstumas tarp atitveriamųjų įtaisų ir iškasos briaunos būtų ne mažesnis kaip 0,5 m.</w:t>
      </w:r>
    </w:p>
    <w:p w14:paraId="6E04DEBE" w14:textId="77777777" w:rsidR="00085196" w:rsidRDefault="000C6DE7">
      <w:pPr>
        <w:widowControl w:val="0"/>
        <w:ind w:firstLine="567"/>
        <w:jc w:val="both"/>
      </w:pPr>
    </w:p>
    <w:p w14:paraId="6E04DEBF" w14:textId="77777777" w:rsidR="00085196" w:rsidRDefault="000C6DE7">
      <w:pPr>
        <w:widowControl w:val="0"/>
        <w:jc w:val="center"/>
        <w:rPr>
          <w:b/>
        </w:rPr>
      </w:pPr>
      <w:r w:rsidR="00577B6A">
        <w:rPr>
          <w:b/>
        </w:rPr>
        <w:t>Atitvėrimas</w:t>
      </w:r>
    </w:p>
    <w:p w14:paraId="6E04DEC0" w14:textId="77777777" w:rsidR="00085196" w:rsidRDefault="00085196">
      <w:pPr>
        <w:widowControl w:val="0"/>
        <w:jc w:val="center"/>
        <w:rPr>
          <w:b/>
        </w:rPr>
      </w:pPr>
    </w:p>
    <w:p w14:paraId="6E04DEC1" w14:textId="77777777" w:rsidR="00085196" w:rsidRDefault="000C6DE7">
      <w:pPr>
        <w:widowControl w:val="0"/>
        <w:ind w:firstLine="567"/>
        <w:jc w:val="both"/>
      </w:pPr>
      <w:r w:rsidR="00577B6A">
        <w:rPr>
          <w:b/>
          <w:bCs/>
        </w:rPr>
        <w:t>303</w:t>
      </w:r>
      <w:r w:rsidR="00577B6A">
        <w:rPr>
          <w:b/>
          <w:bCs/>
        </w:rPr>
        <w:t xml:space="preserve">. </w:t>
      </w:r>
      <w:r w:rsidR="00577B6A">
        <w:t>Skersine ir išilgine kryptimis darbo vietos dažniausiai apsaugomos naudojant nukreipiamąsias gaires (NG).</w:t>
      </w:r>
    </w:p>
    <w:p w14:paraId="6E04DEC2" w14:textId="77777777" w:rsidR="00085196" w:rsidRDefault="000C6DE7">
      <w:pPr>
        <w:widowControl w:val="0"/>
        <w:ind w:firstLine="567"/>
        <w:jc w:val="both"/>
      </w:pPr>
      <w:r w:rsidR="00577B6A">
        <w:rPr>
          <w:b/>
          <w:bCs/>
        </w:rPr>
        <w:t>304</w:t>
      </w:r>
      <w:r w:rsidR="00577B6A">
        <w:rPr>
          <w:b/>
          <w:bCs/>
        </w:rPr>
        <w:t xml:space="preserve">. </w:t>
      </w:r>
      <w:r w:rsidR="00577B6A">
        <w:t>Išilgine kryptimi NG statomos ne didesniu kaip 20 m atstumu. Skersine kryptimi atitveriama smailiu kampu, darbo vietų pradžioje NG eilė pakreipiama 1:10 važiuojamosios dalies atžvilgiu, o darbo vietų pabaigoje – 1:3. Darbo vietų pradžioje atstumas tarp NG lygiagrečiai su kelio ašimi sudaro ne daugiau kaip 6 m (skersai į važiuojamosios dalies ašį ne daugiau kaip 0,6 m), o darbo vietų pabaigoje – ne daugiau kaip 3 m (skersai į važiuojamosios dalies ašį – ne daugiau kaip 1 m).</w:t>
      </w:r>
    </w:p>
    <w:p w14:paraId="6E04DEC3" w14:textId="77777777" w:rsidR="00085196" w:rsidRDefault="000C6DE7">
      <w:pPr>
        <w:widowControl w:val="0"/>
        <w:ind w:firstLine="567"/>
        <w:jc w:val="both"/>
      </w:pPr>
      <w:r w:rsidR="00577B6A">
        <w:rPr>
          <w:b/>
          <w:bCs/>
        </w:rPr>
        <w:t>305</w:t>
      </w:r>
      <w:r w:rsidR="00577B6A">
        <w:rPr>
          <w:b/>
          <w:bCs/>
        </w:rPr>
        <w:t xml:space="preserve">. </w:t>
      </w:r>
      <w:r w:rsidR="00577B6A">
        <w:t>Jei viena važiavimo kryptimi reikia užtverti keletą eismo juostų, reikia naudoti atskirtas vieną nuo kitos skersinio atitvėrimo smailiu kampu zonas, be to, dažniausiai susiaurinti reikia iš kairės. Tarp atitvėrimo smailiu kampu zonų gali būti padaromi ilgesni tarpiniai ruožai (perstumtasis eismo juostų susiaurinimas).</w:t>
      </w:r>
    </w:p>
    <w:p w14:paraId="6E04DEC4" w14:textId="77777777" w:rsidR="00085196" w:rsidRDefault="000C6DE7">
      <w:pPr>
        <w:widowControl w:val="0"/>
        <w:ind w:firstLine="567"/>
        <w:jc w:val="both"/>
      </w:pPr>
      <w:r w:rsidR="00577B6A">
        <w:rPr>
          <w:b/>
          <w:bCs/>
        </w:rPr>
        <w:t>306</w:t>
      </w:r>
      <w:r w:rsidR="00577B6A">
        <w:rPr>
          <w:b/>
          <w:bCs/>
        </w:rPr>
        <w:t xml:space="preserve">. </w:t>
      </w:r>
      <w:r w:rsidR="00577B6A">
        <w:t>Šviesos elementų junginius (žr. 145 punktą) reikia naudoti tik blogai apžvelgiamose vietose, esant neįprastai daug posūkių.</w:t>
      </w:r>
    </w:p>
    <w:p w14:paraId="6E04DEC5" w14:textId="77777777" w:rsidR="00085196" w:rsidRDefault="000C6DE7">
      <w:pPr>
        <w:widowControl w:val="0"/>
        <w:ind w:firstLine="567"/>
        <w:jc w:val="both"/>
      </w:pPr>
    </w:p>
    <w:p w14:paraId="6E04DEC6" w14:textId="77777777" w:rsidR="00085196" w:rsidRDefault="000C6DE7">
      <w:pPr>
        <w:widowControl w:val="0"/>
        <w:jc w:val="center"/>
        <w:outlineLvl w:val="1"/>
        <w:rPr>
          <w:b/>
          <w:iCs/>
        </w:rPr>
      </w:pPr>
      <w:r w:rsidR="00577B6A">
        <w:rPr>
          <w:b/>
          <w:iCs/>
        </w:rPr>
        <w:t>III</w:t>
      </w:r>
      <w:r w:rsidR="00577B6A">
        <w:rPr>
          <w:b/>
          <w:iCs/>
        </w:rPr>
        <w:t xml:space="preserve"> SKIRSNIS. </w:t>
      </w:r>
      <w:r w:rsidR="00577B6A">
        <w:rPr>
          <w:b/>
          <w:iCs/>
        </w:rPr>
        <w:t>EISMO REGULIAVIMAS</w:t>
      </w:r>
    </w:p>
    <w:p w14:paraId="6E04DEC7" w14:textId="77777777" w:rsidR="00085196" w:rsidRDefault="000C6DE7">
      <w:pPr>
        <w:widowControl w:val="0"/>
        <w:jc w:val="center"/>
        <w:rPr>
          <w:b/>
        </w:rPr>
      </w:pPr>
    </w:p>
    <w:p w14:paraId="6E04DEC8" w14:textId="77777777" w:rsidR="00085196" w:rsidRDefault="000C6DE7">
      <w:pPr>
        <w:widowControl w:val="0"/>
        <w:jc w:val="center"/>
        <w:rPr>
          <w:b/>
        </w:rPr>
      </w:pPr>
      <w:r w:rsidR="00577B6A">
        <w:rPr>
          <w:b/>
        </w:rPr>
        <w:t>Tipinės eismo schemos (TES)</w:t>
      </w:r>
    </w:p>
    <w:p w14:paraId="6E04DEC9" w14:textId="77777777" w:rsidR="00085196" w:rsidRDefault="00085196">
      <w:pPr>
        <w:widowControl w:val="0"/>
        <w:ind w:firstLine="567"/>
        <w:jc w:val="both"/>
        <w:rPr>
          <w:b/>
          <w:bCs/>
        </w:rPr>
      </w:pPr>
    </w:p>
    <w:p w14:paraId="6E04DECA" w14:textId="77777777" w:rsidR="00085196" w:rsidRDefault="000C6DE7">
      <w:pPr>
        <w:widowControl w:val="0"/>
        <w:ind w:firstLine="567"/>
        <w:jc w:val="both"/>
        <w:rPr>
          <w:b/>
        </w:rPr>
      </w:pPr>
      <w:r w:rsidR="00577B6A">
        <w:rPr>
          <w:b/>
          <w:bCs/>
        </w:rPr>
        <w:t>307</w:t>
      </w:r>
      <w:r w:rsidR="00577B6A">
        <w:rPr>
          <w:b/>
          <w:bCs/>
        </w:rPr>
        <w:t xml:space="preserve">. </w:t>
      </w:r>
      <w:r w:rsidR="00577B6A">
        <w:t>Kaip reikia atitverti, apstatyti kelio ženklais, ženklinti, apšviesti darbo vietas, esančias keliuose už gyvenamųjų vietovių ribų, nurodyta TES nuo K I/1 iki K I/ 9. Apie TES naudojimą taip pat aiškinama taisyklių T DVAER 42–47 punktuose.</w:t>
      </w:r>
    </w:p>
    <w:p w14:paraId="6E04DECB" w14:textId="77777777" w:rsidR="00085196" w:rsidRDefault="000C6DE7">
      <w:pPr>
        <w:widowControl w:val="0"/>
        <w:ind w:firstLine="567"/>
        <w:jc w:val="both"/>
      </w:pPr>
      <w:r w:rsidR="00577B6A">
        <w:rPr>
          <w:b/>
          <w:bCs/>
        </w:rPr>
        <w:t>308</w:t>
      </w:r>
      <w:r w:rsidR="00577B6A">
        <w:rPr>
          <w:b/>
          <w:bCs/>
        </w:rPr>
        <w:t xml:space="preserve">. </w:t>
      </w:r>
      <w:r w:rsidR="00577B6A">
        <w:t>Kai darbo vietos yra važiuojamosios dalies zonoje arba betarpiškai šalia pėsčiųjų ir (arba) dviračių eismo zonos, analogiškai naudojami XIV skyriaus V skirsnio punktų nurodymai (žr. TES G II).</w:t>
      </w:r>
    </w:p>
    <w:p w14:paraId="6E04DECC" w14:textId="77777777" w:rsidR="00085196" w:rsidRDefault="000C6DE7">
      <w:pPr>
        <w:widowControl w:val="0"/>
        <w:ind w:firstLine="567"/>
        <w:jc w:val="both"/>
        <w:rPr>
          <w:b/>
        </w:rPr>
      </w:pPr>
    </w:p>
    <w:p w14:paraId="6E04DECD" w14:textId="77777777" w:rsidR="00085196" w:rsidRDefault="000C6DE7">
      <w:pPr>
        <w:widowControl w:val="0"/>
        <w:jc w:val="center"/>
        <w:rPr>
          <w:b/>
        </w:rPr>
      </w:pPr>
      <w:r w:rsidR="00577B6A">
        <w:rPr>
          <w:b/>
        </w:rPr>
        <w:t>Didžiausias greitis</w:t>
      </w:r>
    </w:p>
    <w:p w14:paraId="6E04DECE" w14:textId="77777777" w:rsidR="00085196" w:rsidRDefault="00085196">
      <w:pPr>
        <w:widowControl w:val="0"/>
        <w:ind w:firstLine="567"/>
        <w:jc w:val="both"/>
        <w:rPr>
          <w:b/>
          <w:bCs/>
        </w:rPr>
      </w:pPr>
    </w:p>
    <w:p w14:paraId="6E04DECF" w14:textId="77777777" w:rsidR="00085196" w:rsidRDefault="000C6DE7">
      <w:pPr>
        <w:widowControl w:val="0"/>
        <w:ind w:firstLine="567"/>
        <w:jc w:val="both"/>
        <w:rPr>
          <w:b/>
        </w:rPr>
      </w:pPr>
      <w:r w:rsidR="00577B6A">
        <w:rPr>
          <w:b/>
          <w:bCs/>
        </w:rPr>
        <w:t>309</w:t>
      </w:r>
      <w:r w:rsidR="00577B6A">
        <w:rPr>
          <w:b/>
          <w:bCs/>
        </w:rPr>
        <w:t xml:space="preserve">. </w:t>
      </w:r>
      <w:r w:rsidR="00577B6A">
        <w:t>Darbo vietų zonoje leistinas važiavimo greitis yra 50 km/h. Prieš nurodytą 50 km/h pagal ribojimo žingsnį nurodomas 70 km/h važiavimo greitis.</w:t>
      </w:r>
    </w:p>
    <w:p w14:paraId="6E04DED0" w14:textId="77777777" w:rsidR="00085196" w:rsidRDefault="000C6DE7">
      <w:pPr>
        <w:widowControl w:val="0"/>
        <w:ind w:firstLine="567"/>
        <w:jc w:val="both"/>
        <w:rPr>
          <w:b/>
        </w:rPr>
      </w:pPr>
      <w:r w:rsidR="00577B6A">
        <w:rPr>
          <w:b/>
          <w:bCs/>
        </w:rPr>
        <w:t>310</w:t>
      </w:r>
      <w:r w:rsidR="00577B6A">
        <w:rPr>
          <w:b/>
          <w:bCs/>
        </w:rPr>
        <w:t xml:space="preserve">. </w:t>
      </w:r>
      <w:r w:rsidR="00577B6A">
        <w:t xml:space="preserve">Išimtiniais atvejais ir dėl darbo vietose nesusiaurintos važiuojamosios dalies eismo zonoje gali būti leistinas ir 70 km/h važiavimo greitis. </w:t>
      </w:r>
    </w:p>
    <w:p w14:paraId="6E04DED1" w14:textId="77777777" w:rsidR="00085196" w:rsidRDefault="00577B6A">
      <w:pPr>
        <w:widowControl w:val="0"/>
        <w:ind w:firstLine="567"/>
        <w:jc w:val="both"/>
        <w:rPr>
          <w:b/>
        </w:rPr>
      </w:pPr>
      <w:r>
        <w:t>Kaip alternatyva atitinkamai gali būti nurodytas 60 km/h arba 80 km/h važiavimo greitis.</w:t>
      </w:r>
    </w:p>
    <w:p w14:paraId="6E04DED2" w14:textId="77777777" w:rsidR="00085196" w:rsidRDefault="000C6DE7">
      <w:pPr>
        <w:widowControl w:val="0"/>
        <w:ind w:firstLine="567"/>
        <w:jc w:val="both"/>
      </w:pPr>
      <w:r w:rsidR="00577B6A">
        <w:rPr>
          <w:b/>
          <w:bCs/>
        </w:rPr>
        <w:t>311</w:t>
      </w:r>
      <w:r w:rsidR="00577B6A">
        <w:rPr>
          <w:b/>
          <w:bCs/>
        </w:rPr>
        <w:t xml:space="preserve">. </w:t>
      </w:r>
      <w:r w:rsidR="00577B6A">
        <w:t>Darbo vietų zonose, kuriose yra besikeičianti eismo kryptis (205-asis VŽ „Priešpriešinio eismo pirmenybė“ ir 206-asis VŽ „Pirmenybė priešpriešinio eismo atžvilgiu“) išimtiniais atvejais laukiančiųjų krypties pusėje gali būti apribotas greitis iki 40 km/h. Šiuo atveju greitis mažinamas palaipsniui nuo 80 km/h kas 20 km/h, t. y. 60 km/h, 40 km/h, laikantis taisyklėse KVŽT [6.10]. nurodyto greičio ribojimo žingsnio.</w:t>
      </w:r>
    </w:p>
    <w:p w14:paraId="6E04DED3" w14:textId="77777777" w:rsidR="00085196" w:rsidRDefault="000C6DE7">
      <w:pPr>
        <w:widowControl w:val="0"/>
        <w:ind w:firstLine="567"/>
        <w:jc w:val="both"/>
        <w:rPr>
          <w:b/>
        </w:rPr>
      </w:pPr>
    </w:p>
    <w:p w14:paraId="6E04DED4" w14:textId="77777777" w:rsidR="00085196" w:rsidRDefault="000C6DE7">
      <w:pPr>
        <w:widowControl w:val="0"/>
        <w:jc w:val="center"/>
        <w:rPr>
          <w:b/>
        </w:rPr>
      </w:pPr>
      <w:r w:rsidR="00577B6A">
        <w:rPr>
          <w:b/>
        </w:rPr>
        <w:t>Važiavimo pirmenybės reguliavimas susiaurintose vietose</w:t>
      </w:r>
    </w:p>
    <w:p w14:paraId="6E04DED5" w14:textId="77777777" w:rsidR="00085196" w:rsidRDefault="00085196">
      <w:pPr>
        <w:widowControl w:val="0"/>
        <w:ind w:firstLine="567"/>
        <w:jc w:val="both"/>
        <w:rPr>
          <w:b/>
          <w:bCs/>
        </w:rPr>
      </w:pPr>
    </w:p>
    <w:p w14:paraId="6E04DED6" w14:textId="77777777" w:rsidR="00085196" w:rsidRDefault="000C6DE7">
      <w:pPr>
        <w:widowControl w:val="0"/>
        <w:ind w:firstLine="567"/>
        <w:jc w:val="both"/>
        <w:rPr>
          <w:b/>
        </w:rPr>
      </w:pPr>
      <w:r w:rsidR="00577B6A">
        <w:rPr>
          <w:b/>
          <w:bCs/>
        </w:rPr>
        <w:t>312</w:t>
      </w:r>
      <w:r w:rsidR="00577B6A">
        <w:rPr>
          <w:b/>
          <w:bCs/>
        </w:rPr>
        <w:t xml:space="preserve">. </w:t>
      </w:r>
      <w:r w:rsidR="00577B6A">
        <w:t xml:space="preserve">Reikia patikrinti, ar užtenka vien KET [6.4] nurodymų. Jei šiuos nurodymus reikia sugriežtinti ar važiavimo pirmenybė turi būti suteikta kitai krypčiai, reikia naudoti 205-ąjį VŽ </w:t>
      </w:r>
      <w:r w:rsidR="00577B6A">
        <w:lastRenderedPageBreak/>
        <w:t>„Priešpriešinio eismo pirmenybė“ ir 206-ąjį VŽ „Pirmenybė priešpriešinio eismo atžvilgiu“. Šis eismo reguliavimas yra leistinas, jei įvykdomos šios sąlygos:</w:t>
      </w:r>
    </w:p>
    <w:p w14:paraId="6E04DED7" w14:textId="77777777" w:rsidR="00085196" w:rsidRDefault="00577B6A">
      <w:pPr>
        <w:widowControl w:val="0"/>
        <w:ind w:firstLine="567"/>
        <w:jc w:val="both"/>
        <w:rPr>
          <w:b/>
        </w:rPr>
      </w:pPr>
      <w:r>
        <w:rPr>
          <w:b/>
        </w:rPr>
        <w:t xml:space="preserve">– </w:t>
      </w:r>
      <w:r>
        <w:t>susiaurinta vieta, įskaitant skersinius atitvėrimus, turėtų būti ne ilgesnė kaip 50 m,</w:t>
      </w:r>
    </w:p>
    <w:p w14:paraId="6E04DED8" w14:textId="77777777" w:rsidR="00085196" w:rsidRDefault="00577B6A">
      <w:pPr>
        <w:widowControl w:val="0"/>
        <w:ind w:firstLine="567"/>
        <w:jc w:val="both"/>
        <w:rPr>
          <w:b/>
        </w:rPr>
      </w:pPr>
      <w:r>
        <w:rPr>
          <w:b/>
        </w:rPr>
        <w:t xml:space="preserve">– </w:t>
      </w:r>
      <w:r>
        <w:t>susiaurinta vieta iš abiejų važiavimo krypčių turi būti aiškiai matoma,</w:t>
      </w:r>
    </w:p>
    <w:p w14:paraId="6E04DED9" w14:textId="77777777" w:rsidR="00085196" w:rsidRDefault="00577B6A">
      <w:pPr>
        <w:widowControl w:val="0"/>
        <w:ind w:firstLine="567"/>
        <w:jc w:val="both"/>
        <w:rPr>
          <w:b/>
        </w:rPr>
      </w:pPr>
      <w:r>
        <w:rPr>
          <w:b/>
        </w:rPr>
        <w:t xml:space="preserve">– </w:t>
      </w:r>
      <w:r>
        <w:t xml:space="preserve">susiaurintos vietos privalomojo laukimo </w:t>
      </w:r>
      <w:proofErr w:type="spellStart"/>
      <w:r>
        <w:t>nuovažoje</w:t>
      </w:r>
      <w:proofErr w:type="spellEnd"/>
      <w:r>
        <w:t xml:space="preserve"> (205-asis VŽ „Priešpriešinio eismo pirmenybė“) neturi susidaryti grūstis,</w:t>
      </w:r>
    </w:p>
    <w:p w14:paraId="6E04DEDA" w14:textId="77777777" w:rsidR="00085196" w:rsidRDefault="00577B6A">
      <w:pPr>
        <w:widowControl w:val="0"/>
        <w:ind w:firstLine="567"/>
        <w:jc w:val="both"/>
        <w:rPr>
          <w:b/>
        </w:rPr>
      </w:pPr>
      <w:r>
        <w:rPr>
          <w:b/>
        </w:rPr>
        <w:t xml:space="preserve">– </w:t>
      </w:r>
      <w:r>
        <w:t>eismo intensyvumas abiem kryptimis bet kuriuo paros metu turi būti mažesnis kaip 500 aut./h.</w:t>
      </w:r>
    </w:p>
    <w:p w14:paraId="6E04DEDB" w14:textId="77777777" w:rsidR="00085196" w:rsidRDefault="000C6DE7">
      <w:pPr>
        <w:widowControl w:val="0"/>
        <w:ind w:firstLine="567"/>
        <w:jc w:val="both"/>
        <w:rPr>
          <w:b/>
        </w:rPr>
      </w:pPr>
      <w:r w:rsidR="00577B6A">
        <w:rPr>
          <w:b/>
          <w:bCs/>
        </w:rPr>
        <w:t>313</w:t>
      </w:r>
      <w:r w:rsidR="00577B6A">
        <w:rPr>
          <w:b/>
          <w:bCs/>
        </w:rPr>
        <w:t xml:space="preserve">. </w:t>
      </w:r>
      <w:r w:rsidR="00577B6A">
        <w:t>Važiuojamosiose dalyse, kuriose yra daugiau kaip viena eismo juosta kiekviena kryptimi, eismui reguliuoti neturėtų būti naudojami 205-ieji VŽ „Priešpriešinio eismo pirmenybė“ ir 206-ieji VŽ „Pirmenybė priešpriešinio eismo atžvilgiu“.</w:t>
      </w:r>
    </w:p>
    <w:p w14:paraId="6E04DEDC" w14:textId="77777777" w:rsidR="00085196" w:rsidRDefault="000C6DE7">
      <w:pPr>
        <w:widowControl w:val="0"/>
        <w:ind w:firstLine="567"/>
        <w:jc w:val="both"/>
      </w:pPr>
      <w:r w:rsidR="00577B6A">
        <w:rPr>
          <w:b/>
          <w:bCs/>
        </w:rPr>
        <w:t>314</w:t>
      </w:r>
      <w:r w:rsidR="00577B6A">
        <w:rPr>
          <w:b/>
          <w:bCs/>
        </w:rPr>
        <w:t xml:space="preserve">. </w:t>
      </w:r>
      <w:r w:rsidR="00577B6A">
        <w:t>Jei automobilių eismą abiem kryptimis reikia išlaikyti dešinėje, o sąlygų eismui reguliuoti naudojant 205-ąjį VŽ „Priešpriešinio eismo pirmenybė“ ir 206-ąjį VŽ „Pirmenybė priešpriešinio eismo atžvilgiu“ nėra, reikia naudoti šviesoforų postus arba ne mažiau kaip vieną eismo kryptį nukreipti apylanka.</w:t>
      </w:r>
    </w:p>
    <w:p w14:paraId="6E04DEDD" w14:textId="77777777" w:rsidR="00085196" w:rsidRDefault="000C6DE7">
      <w:pPr>
        <w:widowControl w:val="0"/>
        <w:ind w:firstLine="567"/>
        <w:jc w:val="both"/>
        <w:rPr>
          <w:b/>
        </w:rPr>
      </w:pPr>
    </w:p>
    <w:p w14:paraId="6E04DEDE" w14:textId="77777777" w:rsidR="00085196" w:rsidRDefault="000C6DE7">
      <w:pPr>
        <w:widowControl w:val="0"/>
        <w:jc w:val="center"/>
        <w:outlineLvl w:val="1"/>
        <w:rPr>
          <w:b/>
          <w:iCs/>
        </w:rPr>
      </w:pPr>
      <w:r w:rsidR="00577B6A">
        <w:rPr>
          <w:b/>
          <w:iCs/>
        </w:rPr>
        <w:t>IV</w:t>
      </w:r>
      <w:r w:rsidR="00577B6A">
        <w:rPr>
          <w:b/>
          <w:iCs/>
        </w:rPr>
        <w:t xml:space="preserve"> SKIRSNIS. </w:t>
      </w:r>
      <w:r w:rsidR="00577B6A">
        <w:rPr>
          <w:b/>
          <w:iCs/>
        </w:rPr>
        <w:t>TRUMPALAIKĖS DARBO VIETOS</w:t>
      </w:r>
    </w:p>
    <w:p w14:paraId="6E04DEDF" w14:textId="77777777" w:rsidR="00085196" w:rsidRDefault="00085196">
      <w:pPr>
        <w:widowControl w:val="0"/>
        <w:ind w:firstLine="567"/>
        <w:jc w:val="both"/>
        <w:rPr>
          <w:b/>
          <w:bCs/>
        </w:rPr>
      </w:pPr>
    </w:p>
    <w:p w14:paraId="6E04DEE0" w14:textId="77777777" w:rsidR="00085196" w:rsidRDefault="000C6DE7">
      <w:pPr>
        <w:widowControl w:val="0"/>
        <w:ind w:firstLine="567"/>
        <w:jc w:val="both"/>
      </w:pPr>
      <w:r w:rsidR="00577B6A">
        <w:rPr>
          <w:b/>
          <w:bCs/>
        </w:rPr>
        <w:t>315</w:t>
      </w:r>
      <w:r w:rsidR="00577B6A">
        <w:rPr>
          <w:b/>
          <w:bCs/>
        </w:rPr>
        <w:t xml:space="preserve">. </w:t>
      </w:r>
      <w:r w:rsidR="00577B6A">
        <w:t>Darbams trumpalaikėse darbo vietose atlikti naudojama kilnojamieji atitvėrimo skydai ir apstatoma kelio ženklais, naudojamasi specialiomis darbinių mašinų teisėmis pagal KET [6.4] 193 punktą ir (arba) vadovaujamasi TES nuo K II/1 iki K II/4. Apie TES panaudojimą taip pat paaiškinama taisyklių T DVAER 42–47 punktuose.</w:t>
      </w:r>
    </w:p>
    <w:p w14:paraId="6E04DEE1" w14:textId="77777777" w:rsidR="00085196" w:rsidRDefault="000C6DE7">
      <w:pPr>
        <w:widowControl w:val="0"/>
        <w:ind w:firstLine="567"/>
        <w:jc w:val="both"/>
        <w:rPr>
          <w:i/>
        </w:rPr>
      </w:pPr>
      <w:r w:rsidR="00577B6A">
        <w:rPr>
          <w:b/>
          <w:bCs/>
        </w:rPr>
        <w:t>316</w:t>
      </w:r>
      <w:r w:rsidR="00577B6A">
        <w:rPr>
          <w:b/>
          <w:bCs/>
        </w:rPr>
        <w:t xml:space="preserve">. </w:t>
      </w:r>
      <w:r w:rsidR="00577B6A">
        <w:rPr>
          <w:i/>
        </w:rPr>
        <w:t>Judriosios darbo vietos (vietos, kuriose darbų trukmė yra kelios minutės) yra problemiškos dėl galimų matomumo pasikeitimų ir dėl to atsirandančių skirtingų darbo vietų aptvėrimo reikalavimų. Tokių darbo vietų įrengimą rekomenduojama riboti ir naudoti tik ypatingais atvejais. Pirmenybę reiktų suteikti stacionarioms trumpalaikėms darbo vietoms.</w:t>
      </w:r>
    </w:p>
    <w:p w14:paraId="6E04DEE2" w14:textId="77777777" w:rsidR="00085196" w:rsidRDefault="000C6DE7">
      <w:pPr>
        <w:widowControl w:val="0"/>
        <w:ind w:firstLine="567"/>
        <w:jc w:val="both"/>
      </w:pPr>
      <w:r w:rsidR="00577B6A">
        <w:rPr>
          <w:b/>
          <w:bCs/>
        </w:rPr>
        <w:t>317</w:t>
      </w:r>
      <w:r w:rsidR="00577B6A">
        <w:rPr>
          <w:b/>
          <w:bCs/>
        </w:rPr>
        <w:t xml:space="preserve">. </w:t>
      </w:r>
      <w:r w:rsidR="00577B6A">
        <w:t>Dienos metu trumpalaikėms darbo vietoms apsaugoti užtenka nukreipiamųjų kūgių (NK) (500 mm aukščio). Skersiniam atitvėrimui už darbo vietų reikia ne mažiau kaip 3 NK, pastatomų vienas nuo kito skersai ne didesniu kaip 1 m atstumu (pokrypis – apie 1:3), prieš darbo vietas – ne mažiau kaip 5 NK (pokrypis – apie 1:5). Didžiausias išilginis atstumas tarp nukreipiamųjų kūgių gali būti 5 m, susiaurintos vietos didžiausias ilgis – 50 m.</w:t>
      </w:r>
    </w:p>
    <w:p w14:paraId="6E04DEE3" w14:textId="77777777" w:rsidR="00085196" w:rsidRDefault="000C6DE7">
      <w:pPr>
        <w:widowControl w:val="0"/>
        <w:ind w:firstLine="567"/>
        <w:jc w:val="both"/>
      </w:pPr>
      <w:r w:rsidR="00577B6A">
        <w:rPr>
          <w:b/>
          <w:bCs/>
        </w:rPr>
        <w:t>318</w:t>
      </w:r>
      <w:r w:rsidR="00577B6A">
        <w:rPr>
          <w:b/>
          <w:bCs/>
        </w:rPr>
        <w:t xml:space="preserve">. </w:t>
      </w:r>
      <w:r w:rsidR="00577B6A">
        <w:t>Trumpalaikėms darbo vietoms apsaugoti keliuose už gyvenamųjų vietovių ribų paprastai naudojami kilnojamieji atitvėrimo skydai (žr. 8 iliustracijos a dalį). Jei jų ryškumą dėl vietovės ypatybių reikia padidinti, rekomenduojama naudoti mažų matmenų kilnojamuosius atitvėrimo skydus su blyksinčiomis rodyklėmis (žr. 8 iliustracijos c dalį).</w:t>
      </w:r>
    </w:p>
    <w:p w14:paraId="6E04DEE4" w14:textId="77777777" w:rsidR="00085196" w:rsidRDefault="000C6DE7">
      <w:pPr>
        <w:widowControl w:val="0"/>
        <w:ind w:firstLine="567"/>
        <w:jc w:val="both"/>
      </w:pPr>
      <w:r w:rsidR="00577B6A">
        <w:rPr>
          <w:b/>
          <w:bCs/>
        </w:rPr>
        <w:t>319</w:t>
      </w:r>
      <w:r w:rsidR="00577B6A">
        <w:rPr>
          <w:b/>
          <w:bCs/>
        </w:rPr>
        <w:t xml:space="preserve">. </w:t>
      </w:r>
      <w:r w:rsidR="00577B6A">
        <w:t>Jei kilnojamųjų atitvėrimo skydų negalima pamatyti iš 200 m atstumo, tai papildomai kaip priekinius įspėjamuosius įtaisus bent 200 m atstumu reikia įrengti įspėjamąsias gaires su signalinėmis vėliavėlėmis (žr. 12 iliustraciją) arba išimtiniais atvejais naudoti įspėjamuosius postus.</w:t>
      </w:r>
    </w:p>
    <w:p w14:paraId="6E04DEE5" w14:textId="77777777" w:rsidR="00085196" w:rsidRDefault="000C6DE7">
      <w:pPr>
        <w:widowControl w:val="0"/>
        <w:ind w:firstLine="567"/>
        <w:jc w:val="both"/>
      </w:pPr>
      <w:r w:rsidR="00577B6A">
        <w:rPr>
          <w:b/>
          <w:bCs/>
        </w:rPr>
        <w:t>320</w:t>
      </w:r>
      <w:r w:rsidR="00577B6A">
        <w:rPr>
          <w:b/>
          <w:bCs/>
        </w:rPr>
        <w:t xml:space="preserve">. </w:t>
      </w:r>
      <w:r w:rsidR="00577B6A">
        <w:t>Trumpalaikėms darbo vietoms apsaugoti gali būti naudojamos darbinės transporto priemonės, kurios pagal VIII skyriaus I skirsnio nurodymus turi būti su papildoma įspėjamąja įranga. Be to, joms galioja tie patys reikalavimai kaip ir kilnojamajam atitvėrimo skydui (pvz., pamatymas tinkamu laiku).</w:t>
      </w:r>
    </w:p>
    <w:p w14:paraId="6E04DEE6" w14:textId="77777777" w:rsidR="00085196" w:rsidRDefault="000C6DE7">
      <w:pPr>
        <w:widowControl w:val="0"/>
        <w:ind w:firstLine="567"/>
        <w:jc w:val="both"/>
      </w:pPr>
      <w:r w:rsidR="00577B6A">
        <w:rPr>
          <w:b/>
          <w:bCs/>
        </w:rPr>
        <w:t>321</w:t>
      </w:r>
      <w:r w:rsidR="00577B6A">
        <w:rPr>
          <w:b/>
          <w:bCs/>
        </w:rPr>
        <w:t xml:space="preserve">. </w:t>
      </w:r>
      <w:r w:rsidR="00577B6A">
        <w:t>Jei nenaudojami kilnojamieji atitvėrimo skydai, apie stacionarias trumpalaikes darbo vietas reikia informuoti, naudojant 106-ąjį VŽ „Darbai kelyje“. Judriosiose darbo vietose 106-asis VŽ „Darbai kelyje“ gali būti su papildoma lentele (galiojimo zonos arba krypties nuoroda). Šiuo atveju didžiausia leidžiama galiojimo zona gali būti 1000 m. Jei šioje zonoje prisijungia kelias, įsukantį transportą atitinkamai reikia įspėti arba panaudoti 106-ąjį VŽ „Darbai kelyje“.</w:t>
      </w:r>
    </w:p>
    <w:p w14:paraId="6E04DEE7" w14:textId="77777777" w:rsidR="00085196" w:rsidRDefault="000C6DE7">
      <w:pPr>
        <w:widowControl w:val="0"/>
        <w:ind w:firstLine="567"/>
        <w:jc w:val="both"/>
      </w:pPr>
      <w:r w:rsidR="00577B6A">
        <w:rPr>
          <w:b/>
          <w:bCs/>
        </w:rPr>
        <w:t>322</w:t>
      </w:r>
      <w:r w:rsidR="00577B6A">
        <w:rPr>
          <w:b/>
          <w:bCs/>
        </w:rPr>
        <w:t xml:space="preserve">. </w:t>
      </w:r>
      <w:r w:rsidR="00577B6A">
        <w:t xml:space="preserve">Jei atliekant trumpalaikius darbus neužtikrinama pakankama darbo vietų apsauga arba saugus eismas, darbo vietas reikia apstatyti ženklais ir atitverti kaip ir ilgalaikes darbo </w:t>
      </w:r>
      <w:r w:rsidR="00577B6A">
        <w:lastRenderedPageBreak/>
        <w:t>vietas. Išilginiam atitvėrimui taip pat gali būti naudojami NK.</w:t>
      </w:r>
    </w:p>
    <w:p w14:paraId="6E04DEE8" w14:textId="77777777" w:rsidR="00085196" w:rsidRDefault="000C6DE7">
      <w:pPr>
        <w:widowControl w:val="0"/>
        <w:jc w:val="center"/>
        <w:rPr>
          <w:b/>
        </w:rPr>
      </w:pPr>
    </w:p>
    <w:p w14:paraId="6E04DEE9" w14:textId="77777777" w:rsidR="00085196" w:rsidRDefault="000C6DE7">
      <w:pPr>
        <w:widowControl w:val="0"/>
        <w:jc w:val="center"/>
        <w:rPr>
          <w:b/>
        </w:rPr>
      </w:pPr>
      <w:r w:rsidR="00577B6A">
        <w:rPr>
          <w:b/>
        </w:rPr>
        <w:t>Geodeziniai darbai</w:t>
      </w:r>
    </w:p>
    <w:p w14:paraId="6E04DEEA" w14:textId="77777777" w:rsidR="00085196" w:rsidRDefault="00085196">
      <w:pPr>
        <w:widowControl w:val="0"/>
        <w:ind w:firstLine="567"/>
        <w:jc w:val="both"/>
        <w:rPr>
          <w:b/>
          <w:bCs/>
        </w:rPr>
      </w:pPr>
    </w:p>
    <w:p w14:paraId="6E04DEEB" w14:textId="77777777" w:rsidR="00085196" w:rsidRDefault="000C6DE7">
      <w:pPr>
        <w:widowControl w:val="0"/>
        <w:ind w:firstLine="567"/>
        <w:jc w:val="both"/>
      </w:pPr>
      <w:r w:rsidR="00577B6A">
        <w:rPr>
          <w:b/>
          <w:bCs/>
        </w:rPr>
        <w:t>323</w:t>
      </w:r>
      <w:r w:rsidR="00577B6A">
        <w:rPr>
          <w:b/>
          <w:bCs/>
        </w:rPr>
        <w:t xml:space="preserve">. </w:t>
      </w:r>
      <w:r w:rsidR="00577B6A">
        <w:t>Apie atliekamus geodezinius darbus galima informuoti 106–</w:t>
      </w:r>
      <w:proofErr w:type="spellStart"/>
      <w:r w:rsidR="00577B6A">
        <w:t>uoju</w:t>
      </w:r>
      <w:proofErr w:type="spellEnd"/>
      <w:r w:rsidR="00577B6A">
        <w:t xml:space="preserve"> VŽ „Darbai kelyje“ (žr. TES K II/1, K II/5). Tai ypač reikėtų naudoti, jei tokie darbai atliekami prie važiuojamosios dalies, o apsauginės transporto priemonės nėra.</w:t>
      </w:r>
    </w:p>
    <w:p w14:paraId="6E04DEEC" w14:textId="77777777" w:rsidR="00085196" w:rsidRDefault="000C6DE7">
      <w:pPr>
        <w:widowControl w:val="0"/>
        <w:ind w:firstLine="567"/>
        <w:jc w:val="both"/>
      </w:pPr>
      <w:r w:rsidR="00577B6A">
        <w:rPr>
          <w:b/>
          <w:bCs/>
        </w:rPr>
        <w:t>324</w:t>
      </w:r>
      <w:r w:rsidR="00577B6A">
        <w:rPr>
          <w:b/>
          <w:bCs/>
        </w:rPr>
        <w:t xml:space="preserve">. </w:t>
      </w:r>
      <w:r w:rsidR="00577B6A">
        <w:t>Reperiai ir matavimo linijos pagal galimybę turi būti važiuojamosios dalies, kurioje eismas neintensyvus, išorinėje pusėje. Jei reikia pasinaudoti važiuojamąja dalimi, turi būti ribojamas persikėlimas iš vienos kelio pusės į kitą. Reikia pasirinkti tokius geodezinių darbų metodus, kurių metu per eismo zoną būtų kuo mažiau vaikščiojama.</w:t>
      </w:r>
    </w:p>
    <w:p w14:paraId="6E04DEED" w14:textId="77777777" w:rsidR="00085196" w:rsidRDefault="000C6DE7">
      <w:pPr>
        <w:widowControl w:val="0"/>
        <w:ind w:firstLine="567"/>
        <w:jc w:val="both"/>
      </w:pPr>
      <w:r w:rsidR="00577B6A">
        <w:rPr>
          <w:b/>
          <w:bCs/>
        </w:rPr>
        <w:t>325</w:t>
      </w:r>
      <w:r w:rsidR="00577B6A">
        <w:rPr>
          <w:b/>
          <w:bCs/>
        </w:rPr>
        <w:t xml:space="preserve">. </w:t>
      </w:r>
      <w:r w:rsidR="00577B6A">
        <w:t>Jei pasirodo, kad geodezinių darbų eiga neužtikrina juos atliekančius darbuotojų grupės apsaugos arba saugaus eismo, darbus reikia nutraukti ir darbo vietą sutvarkyti.</w:t>
      </w:r>
    </w:p>
    <w:p w14:paraId="6E04DEEE" w14:textId="77777777" w:rsidR="00085196" w:rsidRDefault="000C6DE7">
      <w:pPr>
        <w:widowControl w:val="0"/>
        <w:ind w:firstLine="567"/>
        <w:jc w:val="both"/>
      </w:pPr>
    </w:p>
    <w:p w14:paraId="6E04DEEF" w14:textId="77777777" w:rsidR="00085196" w:rsidRDefault="00577B6A">
      <w:pPr>
        <w:widowControl w:val="0"/>
        <w:jc w:val="center"/>
        <w:outlineLvl w:val="1"/>
        <w:rPr>
          <w:b/>
          <w:bCs/>
          <w:iCs/>
        </w:rPr>
      </w:pPr>
      <w:r>
        <w:rPr>
          <w:b/>
          <w:bCs/>
          <w:iCs/>
        </w:rPr>
        <w:t xml:space="preserve">KELIAI UŽ GYVENAMŲJŲ VIETOVIŲ RIBŲ (K) </w:t>
      </w:r>
    </w:p>
    <w:p w14:paraId="6E04DEF0" w14:textId="77777777" w:rsidR="00085196" w:rsidRDefault="00577B6A">
      <w:pPr>
        <w:widowControl w:val="0"/>
        <w:jc w:val="center"/>
        <w:outlineLvl w:val="1"/>
        <w:rPr>
          <w:b/>
          <w:bCs/>
          <w:iCs/>
        </w:rPr>
      </w:pPr>
      <w:r>
        <w:rPr>
          <w:b/>
          <w:bCs/>
          <w:iCs/>
        </w:rPr>
        <w:t>I DALIS (K I)</w:t>
      </w:r>
    </w:p>
    <w:p w14:paraId="6E04DEF1" w14:textId="77777777" w:rsidR="00085196" w:rsidRDefault="00085196">
      <w:pPr>
        <w:widowControl w:val="0"/>
        <w:jc w:val="center"/>
        <w:rPr>
          <w:b/>
          <w:i/>
        </w:rPr>
      </w:pPr>
    </w:p>
    <w:p w14:paraId="6E04DEF2" w14:textId="77777777" w:rsidR="00085196" w:rsidRDefault="000C6DE7">
      <w:pPr>
        <w:widowControl w:val="0"/>
        <w:jc w:val="center"/>
        <w:rPr>
          <w:b/>
          <w:bCs/>
          <w:iCs/>
        </w:rPr>
      </w:pPr>
      <w:r w:rsidR="00577B6A">
        <w:rPr>
          <w:b/>
          <w:bCs/>
          <w:iCs/>
        </w:rPr>
        <w:t>Tipinės eismo schemos (TES) ilgalaikėse darbo vietose</w:t>
      </w:r>
    </w:p>
    <w:p w14:paraId="6E04DEF3" w14:textId="77777777" w:rsidR="00085196" w:rsidRDefault="00085196">
      <w:pPr>
        <w:widowControl w:val="0"/>
        <w:jc w:val="both"/>
        <w:rPr>
          <w:b/>
          <w:i/>
        </w:rPr>
      </w:pPr>
    </w:p>
    <w:p w14:paraId="6E04DEF4"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8"/>
        <w:gridCol w:w="2412"/>
      </w:tblGrid>
      <w:tr w:rsidR="00085196" w14:paraId="6E04DEF9" w14:textId="77777777">
        <w:trPr>
          <w:jc w:val="center"/>
          <w:hidden/>
        </w:trPr>
        <w:tc>
          <w:tcPr>
            <w:tcW w:w="7905" w:type="dxa"/>
            <w:vMerge w:val="restart"/>
            <w:vAlign w:val="center"/>
          </w:tcPr>
          <w:p w14:paraId="6E04DEF5" w14:textId="77777777" w:rsidR="00085196" w:rsidRDefault="00577B6A">
            <w:pPr>
              <w:widowControl w:val="0"/>
              <w:jc w:val="center"/>
              <w:rPr>
                <w:vanish/>
                <w:sz w:val="20"/>
              </w:rPr>
            </w:pPr>
            <w:r>
              <w:rPr>
                <w:vanish/>
                <w:sz w:val="20"/>
              </w:rPr>
              <w:lastRenderedPageBreak/>
              <w:t>(iliustracija)</w:t>
            </w:r>
          </w:p>
          <w:p w14:paraId="6E04DEF6" w14:textId="77777777" w:rsidR="00085196" w:rsidRDefault="00577B6A">
            <w:pPr>
              <w:widowControl w:val="0"/>
              <w:jc w:val="center"/>
              <w:rPr>
                <w:sz w:val="20"/>
              </w:rPr>
            </w:pPr>
            <w:r>
              <w:rPr>
                <w:noProof/>
                <w:sz w:val="20"/>
                <w:lang w:eastAsia="lt-LT"/>
              </w:rPr>
              <w:drawing>
                <wp:inline distT="0" distB="0" distL="0" distR="0" wp14:anchorId="6E04E629" wp14:editId="6E04E62A">
                  <wp:extent cx="3114675" cy="8639175"/>
                  <wp:effectExtent l="0" t="0" r="0" b="0"/>
                  <wp:docPr id="123" name="Paveikslėlis 8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9" descr="T DVAER Model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114675" cy="8639175"/>
                          </a:xfrm>
                          <a:prstGeom prst="rect">
                            <a:avLst/>
                          </a:prstGeom>
                          <a:noFill/>
                          <a:ln>
                            <a:noFill/>
                          </a:ln>
                        </pic:spPr>
                      </pic:pic>
                    </a:graphicData>
                  </a:graphic>
                </wp:inline>
              </w:drawing>
            </w:r>
          </w:p>
        </w:tc>
        <w:tc>
          <w:tcPr>
            <w:tcW w:w="2835" w:type="dxa"/>
            <w:tcBorders>
              <w:bottom w:val="single" w:sz="4" w:space="0" w:color="auto"/>
            </w:tcBorders>
          </w:tcPr>
          <w:p w14:paraId="6E04DEF7" w14:textId="77777777" w:rsidR="00085196" w:rsidRDefault="00577B6A">
            <w:pPr>
              <w:widowControl w:val="0"/>
              <w:rPr>
                <w:b/>
                <w:sz w:val="20"/>
              </w:rPr>
            </w:pPr>
            <w:r>
              <w:rPr>
                <w:b/>
                <w:sz w:val="20"/>
              </w:rPr>
              <w:t>TES K I/1</w:t>
            </w:r>
          </w:p>
          <w:p w14:paraId="6E04DEF8" w14:textId="77777777" w:rsidR="00085196" w:rsidRDefault="00577B6A">
            <w:pPr>
              <w:widowControl w:val="0"/>
              <w:rPr>
                <w:sz w:val="20"/>
              </w:rPr>
            </w:pPr>
            <w:r>
              <w:rPr>
                <w:b/>
                <w:i/>
                <w:sz w:val="20"/>
              </w:rPr>
              <w:t>Važiuojamoji dalis nesusiaurinta</w:t>
            </w:r>
          </w:p>
        </w:tc>
      </w:tr>
      <w:tr w:rsidR="00085196" w14:paraId="6E04DF04" w14:textId="77777777">
        <w:trPr>
          <w:trHeight w:val="9836"/>
          <w:jc w:val="center"/>
        </w:trPr>
        <w:tc>
          <w:tcPr>
            <w:tcW w:w="7905" w:type="dxa"/>
            <w:vMerge/>
          </w:tcPr>
          <w:p w14:paraId="6E04DEFA" w14:textId="77777777" w:rsidR="00085196" w:rsidRDefault="00085196">
            <w:pPr>
              <w:widowControl w:val="0"/>
              <w:rPr>
                <w:sz w:val="20"/>
              </w:rPr>
            </w:pPr>
          </w:p>
        </w:tc>
        <w:tc>
          <w:tcPr>
            <w:tcW w:w="2835" w:type="dxa"/>
            <w:tcBorders>
              <w:top w:val="single" w:sz="4" w:space="0" w:color="auto"/>
              <w:bottom w:val="nil"/>
            </w:tcBorders>
          </w:tcPr>
          <w:p w14:paraId="6E04DEFB" w14:textId="77777777" w:rsidR="00085196" w:rsidRDefault="00577B6A">
            <w:pPr>
              <w:widowControl w:val="0"/>
              <w:rPr>
                <w:sz w:val="20"/>
              </w:rPr>
            </w:pPr>
            <w:r>
              <w:rPr>
                <w:sz w:val="20"/>
              </w:rPr>
              <w:t>Išilginis atitvėrimas dvipusėmis NG;</w:t>
            </w:r>
          </w:p>
          <w:p w14:paraId="6E04DEFC" w14:textId="77777777" w:rsidR="00085196" w:rsidRDefault="00577B6A">
            <w:pPr>
              <w:widowControl w:val="0"/>
              <w:rPr>
                <w:sz w:val="20"/>
              </w:rPr>
            </w:pPr>
            <w:r>
              <w:rPr>
                <w:sz w:val="20"/>
              </w:rPr>
              <w:t>didžiausias atstumas tarp jų – 20 m;</w:t>
            </w:r>
          </w:p>
          <w:p w14:paraId="6E04DEFD" w14:textId="77777777" w:rsidR="00085196" w:rsidRDefault="00577B6A">
            <w:pPr>
              <w:widowControl w:val="0"/>
              <w:rPr>
                <w:sz w:val="20"/>
              </w:rPr>
            </w:pPr>
            <w:r>
              <w:rPr>
                <w:sz w:val="20"/>
              </w:rPr>
              <w:t>prireikus ant kas antros NG – dvipusis SŽ (žr. VII skyriaus III skirsnį)</w:t>
            </w:r>
          </w:p>
          <w:p w14:paraId="6E04DEFE" w14:textId="77777777" w:rsidR="00085196" w:rsidRDefault="00085196">
            <w:pPr>
              <w:widowControl w:val="0"/>
              <w:rPr>
                <w:sz w:val="20"/>
              </w:rPr>
            </w:pPr>
          </w:p>
          <w:p w14:paraId="6E04DEFF" w14:textId="77777777" w:rsidR="00085196" w:rsidRDefault="00577B6A">
            <w:pPr>
              <w:widowControl w:val="0"/>
              <w:rPr>
                <w:sz w:val="20"/>
              </w:rPr>
            </w:pPr>
            <w:r>
              <w:rPr>
                <w:sz w:val="20"/>
              </w:rPr>
              <w:t>1) Pakartojami už 500 m, jeigu darbo vietų ilgis didesnis kaip 1000 m</w:t>
            </w:r>
          </w:p>
          <w:p w14:paraId="6E04DF00" w14:textId="77777777" w:rsidR="00085196" w:rsidRDefault="00085196">
            <w:pPr>
              <w:widowControl w:val="0"/>
              <w:rPr>
                <w:sz w:val="20"/>
              </w:rPr>
            </w:pPr>
          </w:p>
          <w:p w14:paraId="6E04DF01" w14:textId="77777777" w:rsidR="00085196" w:rsidRDefault="00577B6A">
            <w:pPr>
              <w:widowControl w:val="0"/>
              <w:rPr>
                <w:sz w:val="20"/>
              </w:rPr>
            </w:pPr>
            <w:r>
              <w:rPr>
                <w:sz w:val="20"/>
              </w:rPr>
              <w:t>2) Alternatyva – 80 km/h</w:t>
            </w:r>
          </w:p>
          <w:p w14:paraId="6E04DF02" w14:textId="77777777" w:rsidR="00085196" w:rsidRDefault="00085196">
            <w:pPr>
              <w:widowControl w:val="0"/>
              <w:rPr>
                <w:sz w:val="20"/>
              </w:rPr>
            </w:pPr>
          </w:p>
          <w:p w14:paraId="6E04DF03" w14:textId="77777777" w:rsidR="00085196" w:rsidRDefault="00577B6A">
            <w:pPr>
              <w:widowControl w:val="0"/>
              <w:rPr>
                <w:sz w:val="20"/>
              </w:rPr>
            </w:pPr>
            <w:r>
              <w:rPr>
                <w:sz w:val="20"/>
              </w:rPr>
              <w:t>3) Pakartojami kas 2000 m, jeigu darbo vietų ilgis didesnis kaip 3000 m</w:t>
            </w:r>
          </w:p>
        </w:tc>
      </w:tr>
      <w:tr w:rsidR="00085196" w14:paraId="6E04DF07" w14:textId="77777777">
        <w:trPr>
          <w:trHeight w:val="283"/>
          <w:jc w:val="center"/>
        </w:trPr>
        <w:tc>
          <w:tcPr>
            <w:tcW w:w="7905" w:type="dxa"/>
            <w:vMerge/>
          </w:tcPr>
          <w:p w14:paraId="6E04DF05" w14:textId="77777777" w:rsidR="00085196" w:rsidRDefault="00085196">
            <w:pPr>
              <w:widowControl w:val="0"/>
              <w:jc w:val="both"/>
              <w:rPr>
                <w:sz w:val="20"/>
              </w:rPr>
            </w:pPr>
          </w:p>
        </w:tc>
        <w:tc>
          <w:tcPr>
            <w:tcW w:w="2835" w:type="dxa"/>
            <w:tcBorders>
              <w:top w:val="nil"/>
            </w:tcBorders>
            <w:vAlign w:val="bottom"/>
          </w:tcPr>
          <w:p w14:paraId="6E04DF06" w14:textId="77777777" w:rsidR="00085196" w:rsidRDefault="00577B6A">
            <w:pPr>
              <w:widowControl w:val="0"/>
              <w:rPr>
                <w:sz w:val="20"/>
              </w:rPr>
            </w:pPr>
            <w:r>
              <w:rPr>
                <w:sz w:val="20"/>
              </w:rPr>
              <w:t>Matmenys metrais</w:t>
            </w:r>
          </w:p>
        </w:tc>
      </w:tr>
    </w:tbl>
    <w:p w14:paraId="6E04DF08" w14:textId="77777777" w:rsidR="00085196" w:rsidRDefault="00085196">
      <w:pPr>
        <w:widowControl w:val="0"/>
        <w:jc w:val="both"/>
        <w:rPr>
          <w:b/>
          <w:i/>
          <w:sz w:val="20"/>
        </w:rPr>
      </w:pPr>
    </w:p>
    <w:p w14:paraId="6E04DF09"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1"/>
        <w:gridCol w:w="2409"/>
      </w:tblGrid>
      <w:tr w:rsidR="00085196" w14:paraId="6E04DF0E" w14:textId="77777777">
        <w:trPr>
          <w:jc w:val="center"/>
        </w:trPr>
        <w:tc>
          <w:tcPr>
            <w:tcW w:w="7921" w:type="dxa"/>
            <w:vMerge w:val="restart"/>
            <w:vAlign w:val="center"/>
          </w:tcPr>
          <w:p w14:paraId="6E04DF0A" w14:textId="77777777" w:rsidR="00085196" w:rsidRDefault="00577B6A">
            <w:pPr>
              <w:widowControl w:val="0"/>
              <w:jc w:val="center"/>
              <w:rPr>
                <w:vanish/>
                <w:sz w:val="20"/>
              </w:rPr>
            </w:pPr>
            <w:r>
              <w:rPr>
                <w:vanish/>
                <w:sz w:val="20"/>
              </w:rPr>
              <w:t>(iliustracija)</w:t>
            </w:r>
          </w:p>
          <w:p w14:paraId="6E04DF0B" w14:textId="77777777" w:rsidR="00085196" w:rsidRDefault="00577B6A">
            <w:pPr>
              <w:widowControl w:val="0"/>
              <w:jc w:val="center"/>
              <w:rPr>
                <w:sz w:val="20"/>
              </w:rPr>
            </w:pPr>
            <w:r>
              <w:rPr>
                <w:noProof/>
                <w:sz w:val="20"/>
                <w:lang w:eastAsia="lt-LT"/>
              </w:rPr>
              <w:drawing>
                <wp:inline distT="0" distB="0" distL="0" distR="0" wp14:anchorId="6E04E62B" wp14:editId="6E04E62C">
                  <wp:extent cx="3743325" cy="7467600"/>
                  <wp:effectExtent l="0" t="0" r="0" b="0"/>
                  <wp:docPr id="124" name="Paveikslėlis 9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0" descr="T DVAER Model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743325" cy="7467600"/>
                          </a:xfrm>
                          <a:prstGeom prst="rect">
                            <a:avLst/>
                          </a:prstGeom>
                          <a:noFill/>
                          <a:ln>
                            <a:noFill/>
                          </a:ln>
                        </pic:spPr>
                      </pic:pic>
                    </a:graphicData>
                  </a:graphic>
                </wp:inline>
              </w:drawing>
            </w:r>
          </w:p>
        </w:tc>
        <w:tc>
          <w:tcPr>
            <w:tcW w:w="2835" w:type="dxa"/>
            <w:tcBorders>
              <w:bottom w:val="single" w:sz="4" w:space="0" w:color="auto"/>
            </w:tcBorders>
          </w:tcPr>
          <w:p w14:paraId="6E04DF0C" w14:textId="77777777" w:rsidR="00085196" w:rsidRDefault="00577B6A">
            <w:pPr>
              <w:widowControl w:val="0"/>
              <w:rPr>
                <w:b/>
                <w:sz w:val="20"/>
              </w:rPr>
            </w:pPr>
            <w:r>
              <w:rPr>
                <w:b/>
                <w:sz w:val="20"/>
              </w:rPr>
              <w:t>TES K I/2</w:t>
            </w:r>
          </w:p>
          <w:p w14:paraId="6E04DF0D" w14:textId="77777777" w:rsidR="00085196" w:rsidRDefault="00577B6A">
            <w:pPr>
              <w:widowControl w:val="0"/>
              <w:rPr>
                <w:sz w:val="20"/>
              </w:rPr>
            </w:pPr>
            <w:r>
              <w:rPr>
                <w:b/>
                <w:i/>
                <w:sz w:val="20"/>
              </w:rPr>
              <w:t>Važiuojamoji dalis mažai susiaurinta</w:t>
            </w:r>
          </w:p>
        </w:tc>
      </w:tr>
      <w:tr w:rsidR="00085196" w14:paraId="6E04DF28" w14:textId="77777777">
        <w:trPr>
          <w:trHeight w:val="9836"/>
          <w:jc w:val="center"/>
        </w:trPr>
        <w:tc>
          <w:tcPr>
            <w:tcW w:w="7921" w:type="dxa"/>
            <w:vMerge/>
          </w:tcPr>
          <w:p w14:paraId="6E04DF0F" w14:textId="77777777" w:rsidR="00085196" w:rsidRDefault="00085196">
            <w:pPr>
              <w:widowControl w:val="0"/>
              <w:rPr>
                <w:sz w:val="20"/>
              </w:rPr>
            </w:pPr>
          </w:p>
        </w:tc>
        <w:tc>
          <w:tcPr>
            <w:tcW w:w="2835" w:type="dxa"/>
            <w:tcBorders>
              <w:top w:val="single" w:sz="4" w:space="0" w:color="auto"/>
              <w:bottom w:val="nil"/>
            </w:tcBorders>
          </w:tcPr>
          <w:p w14:paraId="6E04DF10" w14:textId="77777777" w:rsidR="00085196" w:rsidRDefault="00577B6A">
            <w:pPr>
              <w:widowControl w:val="0"/>
              <w:rPr>
                <w:sz w:val="20"/>
              </w:rPr>
            </w:pPr>
            <w:r>
              <w:rPr>
                <w:sz w:val="20"/>
              </w:rPr>
              <w:t>Skersinis atitvėrimas vienpusėmis NG;</w:t>
            </w:r>
          </w:p>
          <w:p w14:paraId="6E04DF11" w14:textId="77777777" w:rsidR="00085196" w:rsidRDefault="00577B6A">
            <w:pPr>
              <w:widowControl w:val="0"/>
              <w:rPr>
                <w:sz w:val="20"/>
              </w:rPr>
            </w:pPr>
            <w:r>
              <w:rPr>
                <w:sz w:val="20"/>
              </w:rPr>
              <w:t>didžiausias atstumas tarp jų – 6 m;</w:t>
            </w:r>
          </w:p>
          <w:p w14:paraId="6E04DF12" w14:textId="77777777" w:rsidR="00085196" w:rsidRDefault="00577B6A">
            <w:pPr>
              <w:widowControl w:val="0"/>
              <w:rPr>
                <w:sz w:val="20"/>
              </w:rPr>
            </w:pPr>
            <w:r>
              <w:rPr>
                <w:sz w:val="20"/>
              </w:rPr>
              <w:t xml:space="preserve">atlankos pokrypis – apie 1:3; </w:t>
            </w:r>
          </w:p>
          <w:p w14:paraId="6E04DF13" w14:textId="77777777" w:rsidR="00085196" w:rsidRDefault="00577B6A">
            <w:pPr>
              <w:widowControl w:val="0"/>
              <w:rPr>
                <w:sz w:val="20"/>
              </w:rPr>
            </w:pPr>
            <w:r>
              <w:rPr>
                <w:sz w:val="20"/>
              </w:rPr>
              <w:t xml:space="preserve">atlankoje – </w:t>
            </w:r>
            <w:r>
              <w:rPr>
                <w:position w:val="-4"/>
                <w:sz w:val="20"/>
              </w:rPr>
              <w:object w:dxaOrig="195" w:dyaOrig="240" w14:anchorId="6E04E62D">
                <v:shape id="_x0000_i1057" type="#_x0000_t75" style="width:9.75pt;height:12pt" o:ole="">
                  <v:imagedata r:id="rId43" o:title=""/>
                </v:shape>
                <o:OLEObject Type="Embed" ProgID="Equation.3" ShapeID="_x0000_i1057" DrawAspect="Content" ObjectID="_1522147139" r:id="rId164"/>
              </w:object>
            </w:r>
            <w:r>
              <w:rPr>
                <w:vanish/>
                <w:sz w:val="20"/>
              </w:rPr>
              <w:t>&gt;=</w:t>
            </w:r>
            <w:r>
              <w:rPr>
                <w:sz w:val="20"/>
              </w:rPr>
              <w:t xml:space="preserve"> 3 NG; </w:t>
            </w:r>
          </w:p>
          <w:p w14:paraId="6E04DF14" w14:textId="77777777" w:rsidR="00085196" w:rsidRDefault="00577B6A">
            <w:pPr>
              <w:widowControl w:val="0"/>
              <w:rPr>
                <w:sz w:val="20"/>
              </w:rPr>
            </w:pPr>
            <w:r>
              <w:rPr>
                <w:sz w:val="20"/>
              </w:rPr>
              <w:t>ant kiekvienos NG – vienpusis SŽ (alternatyva – AB (juostos aukštis – 250 mm)</w:t>
            </w:r>
          </w:p>
          <w:p w14:paraId="6E04DF15" w14:textId="77777777" w:rsidR="00085196" w:rsidRDefault="00085196">
            <w:pPr>
              <w:widowControl w:val="0"/>
              <w:rPr>
                <w:sz w:val="20"/>
              </w:rPr>
            </w:pPr>
          </w:p>
          <w:p w14:paraId="6E04DF16" w14:textId="77777777" w:rsidR="00085196" w:rsidRDefault="00577B6A">
            <w:pPr>
              <w:widowControl w:val="0"/>
              <w:rPr>
                <w:sz w:val="20"/>
              </w:rPr>
            </w:pPr>
            <w:r>
              <w:rPr>
                <w:sz w:val="20"/>
              </w:rPr>
              <w:t>Išilginis atitvėrimas dvipusėmis NG;</w:t>
            </w:r>
          </w:p>
          <w:p w14:paraId="6E04DF17" w14:textId="77777777" w:rsidR="00085196" w:rsidRDefault="00577B6A">
            <w:pPr>
              <w:widowControl w:val="0"/>
              <w:rPr>
                <w:sz w:val="20"/>
              </w:rPr>
            </w:pPr>
            <w:r>
              <w:rPr>
                <w:sz w:val="20"/>
              </w:rPr>
              <w:t>didžiausias atstumas tarp jų – 20 m;</w:t>
            </w:r>
          </w:p>
          <w:p w14:paraId="6E04DF18" w14:textId="77777777" w:rsidR="00085196" w:rsidRDefault="00577B6A">
            <w:pPr>
              <w:widowControl w:val="0"/>
              <w:rPr>
                <w:sz w:val="20"/>
              </w:rPr>
            </w:pPr>
            <w:r>
              <w:rPr>
                <w:sz w:val="20"/>
              </w:rPr>
              <w:t>prireikus ant kas antros NG – dvipusis SŽ (žr. VII skyriaus III skirsnį)</w:t>
            </w:r>
          </w:p>
          <w:p w14:paraId="6E04DF19" w14:textId="77777777" w:rsidR="00085196" w:rsidRDefault="00085196">
            <w:pPr>
              <w:widowControl w:val="0"/>
              <w:rPr>
                <w:sz w:val="20"/>
              </w:rPr>
            </w:pPr>
          </w:p>
          <w:p w14:paraId="6E04DF1A" w14:textId="77777777" w:rsidR="00085196" w:rsidRDefault="00577B6A">
            <w:pPr>
              <w:widowControl w:val="0"/>
              <w:rPr>
                <w:sz w:val="20"/>
              </w:rPr>
            </w:pPr>
            <w:r>
              <w:rPr>
                <w:sz w:val="20"/>
              </w:rPr>
              <w:t>Skersinis atitvėrimas S **);</w:t>
            </w:r>
          </w:p>
          <w:p w14:paraId="6E04DF1B" w14:textId="77777777" w:rsidR="00085196" w:rsidRDefault="00577B6A">
            <w:pPr>
              <w:widowControl w:val="0"/>
              <w:rPr>
                <w:sz w:val="20"/>
              </w:rPr>
            </w:pPr>
            <w:r>
              <w:rPr>
                <w:sz w:val="20"/>
              </w:rPr>
              <w:t>didžiausias atstumas tarp jų – 6 m;</w:t>
            </w:r>
          </w:p>
          <w:p w14:paraId="6E04DF1C" w14:textId="77777777" w:rsidR="00085196" w:rsidRDefault="00577B6A">
            <w:pPr>
              <w:widowControl w:val="0"/>
              <w:rPr>
                <w:sz w:val="20"/>
              </w:rPr>
            </w:pPr>
            <w:r>
              <w:rPr>
                <w:sz w:val="20"/>
              </w:rPr>
              <w:t xml:space="preserve">atlankos pokrypis – apie 1:10; </w:t>
            </w:r>
          </w:p>
          <w:p w14:paraId="6E04DF1D" w14:textId="77777777" w:rsidR="00085196" w:rsidRDefault="00577B6A">
            <w:pPr>
              <w:widowControl w:val="0"/>
              <w:rPr>
                <w:sz w:val="20"/>
              </w:rPr>
            </w:pPr>
            <w:r>
              <w:rPr>
                <w:sz w:val="20"/>
              </w:rPr>
              <w:t xml:space="preserve">atlankoje – </w:t>
            </w:r>
            <w:r>
              <w:rPr>
                <w:position w:val="-4"/>
                <w:sz w:val="20"/>
              </w:rPr>
              <w:object w:dxaOrig="195" w:dyaOrig="240" w14:anchorId="6E04E62E">
                <v:shape id="_x0000_i1058" type="#_x0000_t75" style="width:9.75pt;height:12pt" o:ole="">
                  <v:imagedata r:id="rId43" o:title=""/>
                </v:shape>
                <o:OLEObject Type="Embed" ProgID="Equation.3" ShapeID="_x0000_i1058" DrawAspect="Content" ObjectID="_1522147140" r:id="rId165"/>
              </w:object>
            </w:r>
            <w:r>
              <w:rPr>
                <w:vanish/>
                <w:sz w:val="20"/>
              </w:rPr>
              <w:t>&gt;=</w:t>
            </w:r>
            <w:r>
              <w:rPr>
                <w:sz w:val="20"/>
              </w:rPr>
              <w:t xml:space="preserve"> 3 S **);</w:t>
            </w:r>
          </w:p>
          <w:p w14:paraId="6E04DF1E" w14:textId="77777777" w:rsidR="00085196" w:rsidRDefault="00577B6A">
            <w:pPr>
              <w:widowControl w:val="0"/>
              <w:rPr>
                <w:sz w:val="20"/>
              </w:rPr>
            </w:pPr>
            <w:r>
              <w:rPr>
                <w:sz w:val="20"/>
              </w:rPr>
              <w:t>ant kiekvieno S **) – vienpusis SŽ</w:t>
            </w:r>
          </w:p>
          <w:p w14:paraId="6E04DF1F" w14:textId="77777777" w:rsidR="00085196" w:rsidRDefault="00085196">
            <w:pPr>
              <w:widowControl w:val="0"/>
              <w:rPr>
                <w:sz w:val="20"/>
              </w:rPr>
            </w:pPr>
          </w:p>
          <w:p w14:paraId="6E04DF20" w14:textId="77777777" w:rsidR="00085196" w:rsidRDefault="00577B6A">
            <w:pPr>
              <w:widowControl w:val="0"/>
              <w:rPr>
                <w:sz w:val="20"/>
              </w:rPr>
            </w:pPr>
            <w:r>
              <w:rPr>
                <w:sz w:val="20"/>
              </w:rPr>
              <w:t>1) Pakartojami už 500 m, jeigu darbo vietų ilgis didesnis kaip 1000 m</w:t>
            </w:r>
          </w:p>
          <w:p w14:paraId="6E04DF21" w14:textId="77777777" w:rsidR="00085196" w:rsidRDefault="00085196">
            <w:pPr>
              <w:widowControl w:val="0"/>
              <w:rPr>
                <w:sz w:val="20"/>
              </w:rPr>
            </w:pPr>
          </w:p>
          <w:p w14:paraId="6E04DF22" w14:textId="77777777" w:rsidR="00085196" w:rsidRDefault="00577B6A">
            <w:pPr>
              <w:widowControl w:val="0"/>
              <w:rPr>
                <w:sz w:val="20"/>
              </w:rPr>
            </w:pPr>
            <w:r>
              <w:rPr>
                <w:sz w:val="20"/>
              </w:rPr>
              <w:t>2) Alternatyva – 80 km/h arba 60 km/h</w:t>
            </w:r>
          </w:p>
          <w:p w14:paraId="6E04DF23" w14:textId="77777777" w:rsidR="00085196" w:rsidRDefault="00085196">
            <w:pPr>
              <w:widowControl w:val="0"/>
              <w:rPr>
                <w:sz w:val="20"/>
              </w:rPr>
            </w:pPr>
          </w:p>
          <w:p w14:paraId="6E04DF24" w14:textId="77777777" w:rsidR="00085196" w:rsidRDefault="00577B6A">
            <w:pPr>
              <w:widowControl w:val="0"/>
              <w:rPr>
                <w:sz w:val="20"/>
              </w:rPr>
            </w:pPr>
            <w:r>
              <w:rPr>
                <w:sz w:val="20"/>
              </w:rPr>
              <w:t>3) Pakartojami kas 2000 m, jeigu darbo vietų ilgis didesnis kaip 3000 m</w:t>
            </w:r>
          </w:p>
          <w:p w14:paraId="6E04DF25" w14:textId="77777777" w:rsidR="00085196" w:rsidRDefault="00085196">
            <w:pPr>
              <w:widowControl w:val="0"/>
              <w:rPr>
                <w:sz w:val="20"/>
              </w:rPr>
            </w:pPr>
          </w:p>
          <w:p w14:paraId="6E04DF26" w14:textId="77777777" w:rsidR="00085196" w:rsidRDefault="00577B6A">
            <w:pPr>
              <w:widowControl w:val="0"/>
              <w:rPr>
                <w:sz w:val="20"/>
              </w:rPr>
            </w:pPr>
            <w:r>
              <w:rPr>
                <w:sz w:val="20"/>
              </w:rPr>
              <w:t>*) Dvipusiai NG arba S **) ir SŽ</w:t>
            </w:r>
          </w:p>
          <w:p w14:paraId="6E04DF27" w14:textId="77777777" w:rsidR="00085196" w:rsidRDefault="00577B6A">
            <w:pPr>
              <w:widowControl w:val="0"/>
              <w:rPr>
                <w:sz w:val="20"/>
              </w:rPr>
            </w:pPr>
            <w:r>
              <w:rPr>
                <w:sz w:val="20"/>
              </w:rPr>
              <w:t>**) Galima naudoti NG</w:t>
            </w:r>
          </w:p>
        </w:tc>
      </w:tr>
      <w:tr w:rsidR="00085196" w14:paraId="6E04DF2B" w14:textId="77777777">
        <w:trPr>
          <w:trHeight w:val="283"/>
          <w:jc w:val="center"/>
        </w:trPr>
        <w:tc>
          <w:tcPr>
            <w:tcW w:w="7921" w:type="dxa"/>
            <w:vMerge/>
          </w:tcPr>
          <w:p w14:paraId="6E04DF29" w14:textId="77777777" w:rsidR="00085196" w:rsidRDefault="00085196">
            <w:pPr>
              <w:widowControl w:val="0"/>
              <w:jc w:val="both"/>
              <w:rPr>
                <w:sz w:val="20"/>
              </w:rPr>
            </w:pPr>
          </w:p>
        </w:tc>
        <w:tc>
          <w:tcPr>
            <w:tcW w:w="2835" w:type="dxa"/>
            <w:tcBorders>
              <w:top w:val="nil"/>
            </w:tcBorders>
            <w:vAlign w:val="bottom"/>
          </w:tcPr>
          <w:p w14:paraId="6E04DF2A" w14:textId="77777777" w:rsidR="00085196" w:rsidRDefault="00577B6A">
            <w:pPr>
              <w:widowControl w:val="0"/>
              <w:rPr>
                <w:sz w:val="20"/>
              </w:rPr>
            </w:pPr>
            <w:r>
              <w:rPr>
                <w:sz w:val="20"/>
              </w:rPr>
              <w:t>Matmenys metrais</w:t>
            </w:r>
          </w:p>
        </w:tc>
      </w:tr>
    </w:tbl>
    <w:p w14:paraId="6E04DF2C" w14:textId="77777777" w:rsidR="00085196" w:rsidRDefault="00085196">
      <w:pPr>
        <w:widowControl w:val="0"/>
        <w:jc w:val="both"/>
        <w:rPr>
          <w:b/>
          <w:i/>
          <w:sz w:val="20"/>
        </w:rPr>
      </w:pPr>
    </w:p>
    <w:p w14:paraId="6E04DF2D"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8"/>
        <w:gridCol w:w="2412"/>
      </w:tblGrid>
      <w:tr w:rsidR="00085196" w14:paraId="6E04DF32" w14:textId="77777777">
        <w:trPr>
          <w:jc w:val="center"/>
        </w:trPr>
        <w:tc>
          <w:tcPr>
            <w:tcW w:w="7907" w:type="dxa"/>
            <w:vMerge w:val="restart"/>
            <w:vAlign w:val="center"/>
          </w:tcPr>
          <w:p w14:paraId="6E04DF2E" w14:textId="77777777" w:rsidR="00085196" w:rsidRDefault="00577B6A">
            <w:pPr>
              <w:widowControl w:val="0"/>
              <w:jc w:val="center"/>
              <w:rPr>
                <w:vanish/>
                <w:sz w:val="20"/>
              </w:rPr>
            </w:pPr>
            <w:r>
              <w:rPr>
                <w:vanish/>
                <w:sz w:val="20"/>
              </w:rPr>
              <w:t>(iliustracija)</w:t>
            </w:r>
          </w:p>
          <w:p w14:paraId="6E04DF2F" w14:textId="77777777" w:rsidR="00085196" w:rsidRDefault="00577B6A">
            <w:pPr>
              <w:widowControl w:val="0"/>
              <w:jc w:val="center"/>
              <w:rPr>
                <w:sz w:val="20"/>
              </w:rPr>
            </w:pPr>
            <w:r>
              <w:rPr>
                <w:noProof/>
                <w:sz w:val="20"/>
                <w:lang w:eastAsia="lt-LT"/>
              </w:rPr>
              <w:drawing>
                <wp:inline distT="0" distB="0" distL="0" distR="0" wp14:anchorId="6E04E62F" wp14:editId="6E04E630">
                  <wp:extent cx="3810000" cy="7572375"/>
                  <wp:effectExtent l="0" t="0" r="0" b="0"/>
                  <wp:docPr id="127" name="Paveikslėlis 9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1" descr="T DVAER Model (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0000" cy="7572375"/>
                          </a:xfrm>
                          <a:prstGeom prst="rect">
                            <a:avLst/>
                          </a:prstGeom>
                          <a:noFill/>
                          <a:ln>
                            <a:noFill/>
                          </a:ln>
                        </pic:spPr>
                      </pic:pic>
                    </a:graphicData>
                  </a:graphic>
                </wp:inline>
              </w:drawing>
            </w:r>
          </w:p>
        </w:tc>
        <w:tc>
          <w:tcPr>
            <w:tcW w:w="2835" w:type="dxa"/>
            <w:tcBorders>
              <w:bottom w:val="single" w:sz="4" w:space="0" w:color="auto"/>
            </w:tcBorders>
          </w:tcPr>
          <w:p w14:paraId="6E04DF30" w14:textId="77777777" w:rsidR="00085196" w:rsidRDefault="00577B6A">
            <w:pPr>
              <w:widowControl w:val="0"/>
              <w:rPr>
                <w:b/>
                <w:sz w:val="20"/>
              </w:rPr>
            </w:pPr>
            <w:r>
              <w:rPr>
                <w:b/>
                <w:sz w:val="20"/>
              </w:rPr>
              <w:t>TES K I/3</w:t>
            </w:r>
          </w:p>
          <w:p w14:paraId="6E04DF31" w14:textId="77777777" w:rsidR="00085196" w:rsidRDefault="00577B6A">
            <w:pPr>
              <w:widowControl w:val="0"/>
              <w:rPr>
                <w:sz w:val="20"/>
              </w:rPr>
            </w:pPr>
            <w:r>
              <w:rPr>
                <w:b/>
                <w:i/>
                <w:sz w:val="20"/>
              </w:rPr>
              <w:t>Eismo organizavimas, naudojant laikinas eismo juostas</w:t>
            </w:r>
          </w:p>
        </w:tc>
      </w:tr>
      <w:tr w:rsidR="00085196" w14:paraId="6E04DF4C" w14:textId="77777777">
        <w:trPr>
          <w:trHeight w:val="9836"/>
          <w:jc w:val="center"/>
        </w:trPr>
        <w:tc>
          <w:tcPr>
            <w:tcW w:w="7907" w:type="dxa"/>
            <w:vMerge/>
          </w:tcPr>
          <w:p w14:paraId="6E04DF33" w14:textId="77777777" w:rsidR="00085196" w:rsidRDefault="00085196">
            <w:pPr>
              <w:widowControl w:val="0"/>
              <w:rPr>
                <w:sz w:val="20"/>
              </w:rPr>
            </w:pPr>
          </w:p>
        </w:tc>
        <w:tc>
          <w:tcPr>
            <w:tcW w:w="2835" w:type="dxa"/>
            <w:tcBorders>
              <w:top w:val="single" w:sz="4" w:space="0" w:color="auto"/>
              <w:bottom w:val="nil"/>
            </w:tcBorders>
          </w:tcPr>
          <w:p w14:paraId="6E04DF34" w14:textId="77777777" w:rsidR="00085196" w:rsidRDefault="00577B6A">
            <w:pPr>
              <w:widowControl w:val="0"/>
              <w:rPr>
                <w:sz w:val="20"/>
              </w:rPr>
            </w:pPr>
            <w:r>
              <w:rPr>
                <w:sz w:val="20"/>
              </w:rPr>
              <w:t>Skersinis atitvėrimas vienpusėmis NG;</w:t>
            </w:r>
          </w:p>
          <w:p w14:paraId="6E04DF35" w14:textId="77777777" w:rsidR="00085196" w:rsidRDefault="00577B6A">
            <w:pPr>
              <w:widowControl w:val="0"/>
              <w:rPr>
                <w:sz w:val="20"/>
              </w:rPr>
            </w:pPr>
            <w:r>
              <w:rPr>
                <w:sz w:val="20"/>
              </w:rPr>
              <w:t>didžiausias atstumas tarp jų – 6 m;</w:t>
            </w:r>
          </w:p>
          <w:p w14:paraId="6E04DF36" w14:textId="77777777" w:rsidR="00085196" w:rsidRDefault="00577B6A">
            <w:pPr>
              <w:widowControl w:val="0"/>
              <w:rPr>
                <w:sz w:val="20"/>
              </w:rPr>
            </w:pPr>
            <w:r>
              <w:rPr>
                <w:sz w:val="20"/>
              </w:rPr>
              <w:t xml:space="preserve">atlankos pokrypis – apie 1:3; </w:t>
            </w:r>
          </w:p>
          <w:p w14:paraId="6E04DF37" w14:textId="77777777" w:rsidR="00085196" w:rsidRDefault="00577B6A">
            <w:pPr>
              <w:widowControl w:val="0"/>
              <w:rPr>
                <w:sz w:val="20"/>
              </w:rPr>
            </w:pPr>
            <w:r>
              <w:rPr>
                <w:sz w:val="20"/>
              </w:rPr>
              <w:t xml:space="preserve">atlankoje – </w:t>
            </w:r>
            <w:r>
              <w:rPr>
                <w:position w:val="-4"/>
                <w:sz w:val="20"/>
              </w:rPr>
              <w:object w:dxaOrig="195" w:dyaOrig="240" w14:anchorId="6E04E631">
                <v:shape id="_x0000_i1059" type="#_x0000_t75" style="width:9.75pt;height:12pt" o:ole="">
                  <v:imagedata r:id="rId43" o:title=""/>
                </v:shape>
                <o:OLEObject Type="Embed" ProgID="Equation.3" ShapeID="_x0000_i1059" DrawAspect="Content" ObjectID="_1522147141" r:id="rId167"/>
              </w:object>
            </w:r>
            <w:r>
              <w:rPr>
                <w:vanish/>
                <w:sz w:val="20"/>
              </w:rPr>
              <w:t>&gt;=</w:t>
            </w:r>
            <w:r>
              <w:rPr>
                <w:sz w:val="20"/>
              </w:rPr>
              <w:t xml:space="preserve"> 3 NG; </w:t>
            </w:r>
          </w:p>
          <w:p w14:paraId="6E04DF38" w14:textId="77777777" w:rsidR="00085196" w:rsidRDefault="00577B6A">
            <w:pPr>
              <w:widowControl w:val="0"/>
              <w:rPr>
                <w:sz w:val="20"/>
              </w:rPr>
            </w:pPr>
            <w:r>
              <w:rPr>
                <w:sz w:val="20"/>
              </w:rPr>
              <w:t>ant kiekvienos NG – vienpusis SŽ (alternatyva – AB (juostos aukštis – 250 mm)</w:t>
            </w:r>
          </w:p>
          <w:p w14:paraId="6E04DF39" w14:textId="77777777" w:rsidR="00085196" w:rsidRDefault="00085196">
            <w:pPr>
              <w:widowControl w:val="0"/>
              <w:rPr>
                <w:sz w:val="20"/>
              </w:rPr>
            </w:pPr>
          </w:p>
          <w:p w14:paraId="6E04DF3A" w14:textId="77777777" w:rsidR="00085196" w:rsidRDefault="00577B6A">
            <w:pPr>
              <w:widowControl w:val="0"/>
              <w:rPr>
                <w:sz w:val="20"/>
              </w:rPr>
            </w:pPr>
            <w:r>
              <w:rPr>
                <w:sz w:val="20"/>
              </w:rPr>
              <w:t>Išilginis atitvėrimas vienpusėmis NG;</w:t>
            </w:r>
          </w:p>
          <w:p w14:paraId="6E04DF3B" w14:textId="77777777" w:rsidR="00085196" w:rsidRDefault="00577B6A">
            <w:pPr>
              <w:widowControl w:val="0"/>
              <w:rPr>
                <w:sz w:val="20"/>
              </w:rPr>
            </w:pPr>
            <w:r>
              <w:rPr>
                <w:sz w:val="20"/>
              </w:rPr>
              <w:t>didžiausias atstumas tarp jų – 20 m;</w:t>
            </w:r>
          </w:p>
          <w:p w14:paraId="6E04DF3C" w14:textId="77777777" w:rsidR="00085196" w:rsidRDefault="00577B6A">
            <w:pPr>
              <w:widowControl w:val="0"/>
              <w:rPr>
                <w:sz w:val="20"/>
              </w:rPr>
            </w:pPr>
            <w:r>
              <w:rPr>
                <w:sz w:val="20"/>
              </w:rPr>
              <w:t>prireikus ant kas antros NG – dvipusis SŽ (žr. VII skyriaus III skirsnį)</w:t>
            </w:r>
          </w:p>
          <w:p w14:paraId="6E04DF3D" w14:textId="77777777" w:rsidR="00085196" w:rsidRDefault="00085196">
            <w:pPr>
              <w:widowControl w:val="0"/>
              <w:rPr>
                <w:sz w:val="20"/>
              </w:rPr>
            </w:pPr>
          </w:p>
          <w:p w14:paraId="6E04DF3E" w14:textId="77777777" w:rsidR="00085196" w:rsidRDefault="00085196">
            <w:pPr>
              <w:widowControl w:val="0"/>
              <w:rPr>
                <w:sz w:val="20"/>
              </w:rPr>
            </w:pPr>
          </w:p>
          <w:p w14:paraId="6E04DF3F" w14:textId="77777777" w:rsidR="00085196" w:rsidRDefault="00577B6A">
            <w:pPr>
              <w:widowControl w:val="0"/>
              <w:rPr>
                <w:sz w:val="20"/>
              </w:rPr>
            </w:pPr>
            <w:r>
              <w:rPr>
                <w:sz w:val="20"/>
              </w:rPr>
              <w:t>Skersinis atitvėrimas S **);</w:t>
            </w:r>
          </w:p>
          <w:p w14:paraId="6E04DF40" w14:textId="77777777" w:rsidR="00085196" w:rsidRDefault="00577B6A">
            <w:pPr>
              <w:widowControl w:val="0"/>
              <w:rPr>
                <w:sz w:val="20"/>
              </w:rPr>
            </w:pPr>
            <w:r>
              <w:rPr>
                <w:sz w:val="20"/>
              </w:rPr>
              <w:t>didžiausias atstumas tarp jų – 6 m;</w:t>
            </w:r>
          </w:p>
          <w:p w14:paraId="6E04DF41" w14:textId="77777777" w:rsidR="00085196" w:rsidRDefault="00577B6A">
            <w:pPr>
              <w:widowControl w:val="0"/>
              <w:rPr>
                <w:sz w:val="20"/>
              </w:rPr>
            </w:pPr>
            <w:r>
              <w:rPr>
                <w:sz w:val="20"/>
              </w:rPr>
              <w:t xml:space="preserve">atlankos pokrypis – apie 1:10; </w:t>
            </w:r>
          </w:p>
          <w:p w14:paraId="6E04DF42" w14:textId="77777777" w:rsidR="00085196" w:rsidRDefault="00577B6A">
            <w:pPr>
              <w:widowControl w:val="0"/>
              <w:rPr>
                <w:sz w:val="20"/>
              </w:rPr>
            </w:pPr>
            <w:r>
              <w:rPr>
                <w:sz w:val="20"/>
              </w:rPr>
              <w:t xml:space="preserve">atlankoje – </w:t>
            </w:r>
            <w:r>
              <w:rPr>
                <w:position w:val="-4"/>
                <w:sz w:val="20"/>
              </w:rPr>
              <w:object w:dxaOrig="195" w:dyaOrig="240" w14:anchorId="6E04E632">
                <v:shape id="_x0000_i1060" type="#_x0000_t75" style="width:9.75pt;height:12pt" o:ole="">
                  <v:imagedata r:id="rId43" o:title=""/>
                </v:shape>
                <o:OLEObject Type="Embed" ProgID="Equation.3" ShapeID="_x0000_i1060" DrawAspect="Content" ObjectID="_1522147142" r:id="rId168"/>
              </w:object>
            </w:r>
            <w:r>
              <w:rPr>
                <w:vanish/>
                <w:sz w:val="20"/>
              </w:rPr>
              <w:t>&gt;=</w:t>
            </w:r>
            <w:r>
              <w:rPr>
                <w:sz w:val="20"/>
              </w:rPr>
              <w:t xml:space="preserve"> 3 S **);</w:t>
            </w:r>
          </w:p>
          <w:p w14:paraId="6E04DF43" w14:textId="77777777" w:rsidR="00085196" w:rsidRDefault="00577B6A">
            <w:pPr>
              <w:widowControl w:val="0"/>
              <w:rPr>
                <w:sz w:val="20"/>
              </w:rPr>
            </w:pPr>
            <w:r>
              <w:rPr>
                <w:sz w:val="20"/>
              </w:rPr>
              <w:t>ant kiekvieno S **) – vienpusis SŽ</w:t>
            </w:r>
          </w:p>
          <w:p w14:paraId="6E04DF44" w14:textId="77777777" w:rsidR="00085196" w:rsidRDefault="00085196">
            <w:pPr>
              <w:widowControl w:val="0"/>
              <w:rPr>
                <w:sz w:val="20"/>
              </w:rPr>
            </w:pPr>
          </w:p>
          <w:p w14:paraId="6E04DF45" w14:textId="77777777" w:rsidR="00085196" w:rsidRDefault="00577B6A">
            <w:pPr>
              <w:widowControl w:val="0"/>
              <w:rPr>
                <w:sz w:val="20"/>
              </w:rPr>
            </w:pPr>
            <w:r>
              <w:rPr>
                <w:sz w:val="20"/>
              </w:rPr>
              <w:t>1) Pakartojami už 500 m, jeigu darbo vietų ilgis didesnis kaip 1000 m</w:t>
            </w:r>
          </w:p>
          <w:p w14:paraId="6E04DF46" w14:textId="77777777" w:rsidR="00085196" w:rsidRDefault="00085196">
            <w:pPr>
              <w:widowControl w:val="0"/>
              <w:rPr>
                <w:sz w:val="20"/>
              </w:rPr>
            </w:pPr>
          </w:p>
          <w:p w14:paraId="6E04DF47" w14:textId="77777777" w:rsidR="00085196" w:rsidRDefault="00577B6A">
            <w:pPr>
              <w:widowControl w:val="0"/>
              <w:rPr>
                <w:sz w:val="20"/>
              </w:rPr>
            </w:pPr>
            <w:r>
              <w:rPr>
                <w:sz w:val="20"/>
              </w:rPr>
              <w:t>2) Alternatyva – 80 km/h arba 60 km/h</w:t>
            </w:r>
          </w:p>
          <w:p w14:paraId="6E04DF48" w14:textId="77777777" w:rsidR="00085196" w:rsidRDefault="00085196">
            <w:pPr>
              <w:widowControl w:val="0"/>
              <w:rPr>
                <w:sz w:val="20"/>
              </w:rPr>
            </w:pPr>
          </w:p>
          <w:p w14:paraId="6E04DF49" w14:textId="77777777" w:rsidR="00085196" w:rsidRDefault="00577B6A">
            <w:pPr>
              <w:widowControl w:val="0"/>
              <w:rPr>
                <w:sz w:val="20"/>
              </w:rPr>
            </w:pPr>
            <w:r>
              <w:rPr>
                <w:sz w:val="20"/>
              </w:rPr>
              <w:t>3) Pakartojami kas 2000 m, jeigu darbo vietų ilgis didesnis kaip 3000 m</w:t>
            </w:r>
          </w:p>
          <w:p w14:paraId="6E04DF4A" w14:textId="77777777" w:rsidR="00085196" w:rsidRDefault="00085196">
            <w:pPr>
              <w:widowControl w:val="0"/>
              <w:rPr>
                <w:sz w:val="20"/>
              </w:rPr>
            </w:pPr>
          </w:p>
          <w:p w14:paraId="6E04DF4B" w14:textId="77777777" w:rsidR="00085196" w:rsidRDefault="00577B6A">
            <w:pPr>
              <w:widowControl w:val="0"/>
              <w:rPr>
                <w:sz w:val="20"/>
              </w:rPr>
            </w:pPr>
            <w:r>
              <w:rPr>
                <w:sz w:val="20"/>
              </w:rPr>
              <w:t>**) Galima naudoti vienpuses NG</w:t>
            </w:r>
          </w:p>
        </w:tc>
      </w:tr>
      <w:tr w:rsidR="00085196" w14:paraId="6E04DF4F" w14:textId="77777777">
        <w:trPr>
          <w:trHeight w:val="283"/>
          <w:jc w:val="center"/>
        </w:trPr>
        <w:tc>
          <w:tcPr>
            <w:tcW w:w="7907" w:type="dxa"/>
            <w:vMerge/>
          </w:tcPr>
          <w:p w14:paraId="6E04DF4D" w14:textId="77777777" w:rsidR="00085196" w:rsidRDefault="00085196">
            <w:pPr>
              <w:widowControl w:val="0"/>
              <w:jc w:val="both"/>
              <w:rPr>
                <w:sz w:val="20"/>
              </w:rPr>
            </w:pPr>
          </w:p>
        </w:tc>
        <w:tc>
          <w:tcPr>
            <w:tcW w:w="2835" w:type="dxa"/>
            <w:tcBorders>
              <w:top w:val="nil"/>
            </w:tcBorders>
            <w:vAlign w:val="bottom"/>
          </w:tcPr>
          <w:p w14:paraId="6E04DF4E" w14:textId="77777777" w:rsidR="00085196" w:rsidRDefault="00577B6A">
            <w:pPr>
              <w:widowControl w:val="0"/>
              <w:rPr>
                <w:sz w:val="20"/>
              </w:rPr>
            </w:pPr>
            <w:r>
              <w:rPr>
                <w:sz w:val="20"/>
              </w:rPr>
              <w:t>Matmenys metrais</w:t>
            </w:r>
          </w:p>
        </w:tc>
      </w:tr>
    </w:tbl>
    <w:p w14:paraId="6E04DF50" w14:textId="77777777" w:rsidR="00085196" w:rsidRDefault="00085196">
      <w:pPr>
        <w:widowControl w:val="0"/>
        <w:jc w:val="both"/>
        <w:rPr>
          <w:b/>
          <w:i/>
          <w:sz w:val="20"/>
        </w:rPr>
      </w:pPr>
    </w:p>
    <w:p w14:paraId="6E04DF51"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9"/>
        <w:gridCol w:w="2411"/>
      </w:tblGrid>
      <w:tr w:rsidR="00085196" w14:paraId="6E04DF57" w14:textId="77777777">
        <w:trPr>
          <w:jc w:val="center"/>
        </w:trPr>
        <w:tc>
          <w:tcPr>
            <w:tcW w:w="7909" w:type="dxa"/>
            <w:vMerge w:val="restart"/>
            <w:vAlign w:val="center"/>
          </w:tcPr>
          <w:p w14:paraId="6E04DF52" w14:textId="77777777" w:rsidR="00085196" w:rsidRDefault="00577B6A">
            <w:pPr>
              <w:widowControl w:val="0"/>
              <w:jc w:val="center"/>
              <w:rPr>
                <w:vanish/>
                <w:sz w:val="20"/>
              </w:rPr>
            </w:pPr>
            <w:r>
              <w:rPr>
                <w:vanish/>
                <w:sz w:val="20"/>
              </w:rPr>
              <w:t>(iliustracija)</w:t>
            </w:r>
          </w:p>
          <w:p w14:paraId="6E04DF53" w14:textId="77777777" w:rsidR="00085196" w:rsidRDefault="00577B6A">
            <w:pPr>
              <w:widowControl w:val="0"/>
              <w:jc w:val="center"/>
              <w:rPr>
                <w:sz w:val="20"/>
              </w:rPr>
            </w:pPr>
            <w:r>
              <w:rPr>
                <w:noProof/>
                <w:sz w:val="20"/>
                <w:lang w:eastAsia="lt-LT"/>
              </w:rPr>
              <w:drawing>
                <wp:inline distT="0" distB="0" distL="0" distR="0" wp14:anchorId="6E04E633" wp14:editId="6E04E634">
                  <wp:extent cx="3895725" cy="7572375"/>
                  <wp:effectExtent l="0" t="0" r="0" b="0"/>
                  <wp:docPr id="130" name="Paveikslėlis 9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2" descr="T DVAER Model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95725" cy="7572375"/>
                          </a:xfrm>
                          <a:prstGeom prst="rect">
                            <a:avLst/>
                          </a:prstGeom>
                          <a:noFill/>
                          <a:ln>
                            <a:noFill/>
                          </a:ln>
                        </pic:spPr>
                      </pic:pic>
                    </a:graphicData>
                  </a:graphic>
                </wp:inline>
              </w:drawing>
            </w:r>
          </w:p>
        </w:tc>
        <w:tc>
          <w:tcPr>
            <w:tcW w:w="2835" w:type="dxa"/>
            <w:tcBorders>
              <w:bottom w:val="single" w:sz="4" w:space="0" w:color="auto"/>
            </w:tcBorders>
          </w:tcPr>
          <w:p w14:paraId="6E04DF54" w14:textId="77777777" w:rsidR="00085196" w:rsidRDefault="00577B6A">
            <w:pPr>
              <w:widowControl w:val="0"/>
              <w:rPr>
                <w:b/>
                <w:sz w:val="20"/>
              </w:rPr>
            </w:pPr>
            <w:r>
              <w:rPr>
                <w:b/>
                <w:sz w:val="20"/>
              </w:rPr>
              <w:t>TES K I/4</w:t>
            </w:r>
          </w:p>
          <w:p w14:paraId="6E04DF55" w14:textId="77777777" w:rsidR="00085196" w:rsidRDefault="00577B6A">
            <w:pPr>
              <w:widowControl w:val="0"/>
              <w:rPr>
                <w:b/>
                <w:i/>
                <w:sz w:val="20"/>
              </w:rPr>
            </w:pPr>
            <w:r>
              <w:rPr>
                <w:b/>
                <w:i/>
                <w:sz w:val="20"/>
              </w:rPr>
              <w:t>Užtverta pusė važiuojamosios dalies</w:t>
            </w:r>
          </w:p>
          <w:p w14:paraId="6E04DF56" w14:textId="77777777" w:rsidR="00085196" w:rsidRDefault="00577B6A">
            <w:pPr>
              <w:widowControl w:val="0"/>
              <w:rPr>
                <w:sz w:val="20"/>
              </w:rPr>
            </w:pPr>
            <w:r>
              <w:rPr>
                <w:b/>
                <w:i/>
                <w:sz w:val="20"/>
              </w:rPr>
              <w:t>Eismas reguliuojamas naudojant kelio ženklus</w:t>
            </w:r>
          </w:p>
        </w:tc>
      </w:tr>
      <w:tr w:rsidR="00085196" w14:paraId="6E04DF6E" w14:textId="77777777">
        <w:trPr>
          <w:trHeight w:val="9836"/>
          <w:jc w:val="center"/>
        </w:trPr>
        <w:tc>
          <w:tcPr>
            <w:tcW w:w="7909" w:type="dxa"/>
            <w:vMerge/>
          </w:tcPr>
          <w:p w14:paraId="6E04DF58" w14:textId="77777777" w:rsidR="00085196" w:rsidRDefault="00085196">
            <w:pPr>
              <w:widowControl w:val="0"/>
              <w:rPr>
                <w:sz w:val="20"/>
              </w:rPr>
            </w:pPr>
          </w:p>
        </w:tc>
        <w:tc>
          <w:tcPr>
            <w:tcW w:w="2835" w:type="dxa"/>
            <w:tcBorders>
              <w:top w:val="single" w:sz="4" w:space="0" w:color="auto"/>
              <w:bottom w:val="nil"/>
            </w:tcBorders>
          </w:tcPr>
          <w:p w14:paraId="6E04DF59" w14:textId="77777777" w:rsidR="00085196" w:rsidRDefault="00577B6A">
            <w:pPr>
              <w:widowControl w:val="0"/>
              <w:rPr>
                <w:sz w:val="20"/>
              </w:rPr>
            </w:pPr>
            <w:r>
              <w:rPr>
                <w:sz w:val="20"/>
              </w:rPr>
              <w:t>Skersinis atitvėrimas vienpusėmis NG;</w:t>
            </w:r>
          </w:p>
          <w:p w14:paraId="6E04DF5A" w14:textId="77777777" w:rsidR="00085196" w:rsidRDefault="00577B6A">
            <w:pPr>
              <w:widowControl w:val="0"/>
              <w:rPr>
                <w:sz w:val="20"/>
              </w:rPr>
            </w:pPr>
            <w:r>
              <w:rPr>
                <w:sz w:val="20"/>
              </w:rPr>
              <w:t>didžiausias atstumas tarp jų – 6 m;</w:t>
            </w:r>
          </w:p>
          <w:p w14:paraId="6E04DF5B" w14:textId="77777777" w:rsidR="00085196" w:rsidRDefault="00577B6A">
            <w:pPr>
              <w:widowControl w:val="0"/>
              <w:rPr>
                <w:sz w:val="20"/>
              </w:rPr>
            </w:pPr>
            <w:r>
              <w:rPr>
                <w:sz w:val="20"/>
              </w:rPr>
              <w:t xml:space="preserve">atlankos pokrypis – apie 1:3; </w:t>
            </w:r>
          </w:p>
          <w:p w14:paraId="6E04DF5C" w14:textId="77777777" w:rsidR="00085196" w:rsidRDefault="00577B6A">
            <w:pPr>
              <w:widowControl w:val="0"/>
              <w:rPr>
                <w:sz w:val="20"/>
              </w:rPr>
            </w:pPr>
            <w:r>
              <w:rPr>
                <w:sz w:val="20"/>
              </w:rPr>
              <w:t xml:space="preserve">atlankoje – </w:t>
            </w:r>
            <w:r>
              <w:rPr>
                <w:position w:val="-4"/>
                <w:sz w:val="20"/>
              </w:rPr>
              <w:object w:dxaOrig="195" w:dyaOrig="240" w14:anchorId="6E04E635">
                <v:shape id="_x0000_i1061" type="#_x0000_t75" style="width:9.75pt;height:12pt" o:ole="">
                  <v:imagedata r:id="rId43" o:title=""/>
                </v:shape>
                <o:OLEObject Type="Embed" ProgID="Equation.3" ShapeID="_x0000_i1061" DrawAspect="Content" ObjectID="_1522147143" r:id="rId170"/>
              </w:object>
            </w:r>
            <w:r>
              <w:rPr>
                <w:vanish/>
                <w:sz w:val="20"/>
              </w:rPr>
              <w:t>&gt;=</w:t>
            </w:r>
            <w:r>
              <w:rPr>
                <w:sz w:val="20"/>
              </w:rPr>
              <w:t xml:space="preserve"> 4 NG; </w:t>
            </w:r>
          </w:p>
          <w:p w14:paraId="6E04DF5D" w14:textId="77777777" w:rsidR="00085196" w:rsidRDefault="00577B6A">
            <w:pPr>
              <w:widowControl w:val="0"/>
              <w:rPr>
                <w:sz w:val="20"/>
              </w:rPr>
            </w:pPr>
            <w:r>
              <w:rPr>
                <w:sz w:val="20"/>
              </w:rPr>
              <w:t>ant kiekvienos NG – vienpusis SŽ (alternatyva – AB (juostos aukštis – 250 mm)</w:t>
            </w:r>
          </w:p>
          <w:p w14:paraId="6E04DF5E" w14:textId="77777777" w:rsidR="00085196" w:rsidRDefault="00085196">
            <w:pPr>
              <w:widowControl w:val="0"/>
              <w:rPr>
                <w:sz w:val="20"/>
              </w:rPr>
            </w:pPr>
          </w:p>
          <w:p w14:paraId="6E04DF5F" w14:textId="77777777" w:rsidR="00085196" w:rsidRDefault="00577B6A">
            <w:pPr>
              <w:widowControl w:val="0"/>
              <w:rPr>
                <w:sz w:val="20"/>
              </w:rPr>
            </w:pPr>
            <w:r>
              <w:rPr>
                <w:sz w:val="20"/>
              </w:rPr>
              <w:t>Išilginis atitvėrimas dvipusėmis NG;</w:t>
            </w:r>
          </w:p>
          <w:p w14:paraId="6E04DF60" w14:textId="77777777" w:rsidR="00085196" w:rsidRDefault="00577B6A">
            <w:pPr>
              <w:widowControl w:val="0"/>
              <w:rPr>
                <w:sz w:val="20"/>
              </w:rPr>
            </w:pPr>
            <w:r>
              <w:rPr>
                <w:sz w:val="20"/>
              </w:rPr>
              <w:t>didžiausias atstumas tarp jų – 20 m;</w:t>
            </w:r>
          </w:p>
          <w:p w14:paraId="6E04DF61" w14:textId="77777777" w:rsidR="00085196" w:rsidRDefault="00577B6A">
            <w:pPr>
              <w:widowControl w:val="0"/>
              <w:rPr>
                <w:sz w:val="20"/>
              </w:rPr>
            </w:pPr>
            <w:r>
              <w:rPr>
                <w:sz w:val="20"/>
              </w:rPr>
              <w:t>prireikus ant kas antros NG – dvipusis SŽ (žr. VII skyriaus III skirsnį)</w:t>
            </w:r>
          </w:p>
          <w:p w14:paraId="6E04DF62" w14:textId="77777777" w:rsidR="00085196" w:rsidRDefault="00085196">
            <w:pPr>
              <w:widowControl w:val="0"/>
              <w:rPr>
                <w:sz w:val="20"/>
              </w:rPr>
            </w:pPr>
          </w:p>
          <w:p w14:paraId="6E04DF63" w14:textId="77777777" w:rsidR="00085196" w:rsidRDefault="00577B6A">
            <w:pPr>
              <w:widowControl w:val="0"/>
              <w:rPr>
                <w:sz w:val="20"/>
              </w:rPr>
            </w:pPr>
            <w:r>
              <w:rPr>
                <w:sz w:val="20"/>
              </w:rPr>
              <w:t>Skersinis atitvėrimas S **);</w:t>
            </w:r>
          </w:p>
          <w:p w14:paraId="6E04DF64" w14:textId="77777777" w:rsidR="00085196" w:rsidRDefault="00577B6A">
            <w:pPr>
              <w:widowControl w:val="0"/>
              <w:rPr>
                <w:sz w:val="20"/>
              </w:rPr>
            </w:pPr>
            <w:r>
              <w:rPr>
                <w:sz w:val="20"/>
              </w:rPr>
              <w:t>didžiausias atstumas tarp jų – 6 m;</w:t>
            </w:r>
          </w:p>
          <w:p w14:paraId="6E04DF65" w14:textId="77777777" w:rsidR="00085196" w:rsidRDefault="00577B6A">
            <w:pPr>
              <w:widowControl w:val="0"/>
              <w:rPr>
                <w:sz w:val="20"/>
              </w:rPr>
            </w:pPr>
            <w:r>
              <w:rPr>
                <w:sz w:val="20"/>
              </w:rPr>
              <w:t xml:space="preserve">atlankos pokrypis – apie 1:10; </w:t>
            </w:r>
          </w:p>
          <w:p w14:paraId="6E04DF66" w14:textId="77777777" w:rsidR="00085196" w:rsidRDefault="00577B6A">
            <w:pPr>
              <w:widowControl w:val="0"/>
              <w:rPr>
                <w:sz w:val="20"/>
              </w:rPr>
            </w:pPr>
            <w:r>
              <w:rPr>
                <w:sz w:val="20"/>
              </w:rPr>
              <w:t xml:space="preserve">atlankoje – </w:t>
            </w:r>
            <w:r>
              <w:rPr>
                <w:position w:val="-4"/>
                <w:sz w:val="20"/>
              </w:rPr>
              <w:object w:dxaOrig="195" w:dyaOrig="240" w14:anchorId="6E04E636">
                <v:shape id="_x0000_i1062" type="#_x0000_t75" style="width:9.75pt;height:12pt" o:ole="">
                  <v:imagedata r:id="rId43" o:title=""/>
                </v:shape>
                <o:OLEObject Type="Embed" ProgID="Equation.3" ShapeID="_x0000_i1062" DrawAspect="Content" ObjectID="_1522147144" r:id="rId171"/>
              </w:object>
            </w:r>
            <w:r>
              <w:rPr>
                <w:vanish/>
                <w:sz w:val="20"/>
              </w:rPr>
              <w:t>&gt;=</w:t>
            </w:r>
            <w:r>
              <w:rPr>
                <w:sz w:val="20"/>
              </w:rPr>
              <w:t xml:space="preserve"> 5 S **);</w:t>
            </w:r>
          </w:p>
          <w:p w14:paraId="6E04DF67" w14:textId="77777777" w:rsidR="00085196" w:rsidRDefault="00577B6A">
            <w:pPr>
              <w:widowControl w:val="0"/>
              <w:rPr>
                <w:sz w:val="20"/>
              </w:rPr>
            </w:pPr>
            <w:r>
              <w:rPr>
                <w:sz w:val="20"/>
              </w:rPr>
              <w:t>ant kiekvieno S **) – vienpusis SŽ</w:t>
            </w:r>
          </w:p>
          <w:p w14:paraId="6E04DF68" w14:textId="77777777" w:rsidR="00085196" w:rsidRDefault="00085196">
            <w:pPr>
              <w:widowControl w:val="0"/>
              <w:rPr>
                <w:sz w:val="20"/>
              </w:rPr>
            </w:pPr>
          </w:p>
          <w:p w14:paraId="6E04DF69" w14:textId="77777777" w:rsidR="00085196" w:rsidRDefault="00577B6A">
            <w:pPr>
              <w:widowControl w:val="0"/>
              <w:rPr>
                <w:sz w:val="20"/>
              </w:rPr>
            </w:pPr>
            <w:r>
              <w:rPr>
                <w:sz w:val="20"/>
              </w:rPr>
              <w:t>*) Įrengiami abiejose kelio pusėse</w:t>
            </w:r>
          </w:p>
          <w:p w14:paraId="6E04DF6A" w14:textId="77777777" w:rsidR="00085196" w:rsidRDefault="00085196">
            <w:pPr>
              <w:widowControl w:val="0"/>
              <w:rPr>
                <w:sz w:val="20"/>
              </w:rPr>
            </w:pPr>
          </w:p>
          <w:p w14:paraId="6E04DF6B" w14:textId="77777777" w:rsidR="00085196" w:rsidRDefault="00577B6A">
            <w:pPr>
              <w:widowControl w:val="0"/>
              <w:rPr>
                <w:sz w:val="20"/>
              </w:rPr>
            </w:pPr>
            <w:r>
              <w:rPr>
                <w:sz w:val="20"/>
              </w:rPr>
              <w:t>1) Alternatyva – 80 km/h arba 60 km/h</w:t>
            </w:r>
          </w:p>
          <w:p w14:paraId="6E04DF6C" w14:textId="77777777" w:rsidR="00085196" w:rsidRDefault="00085196">
            <w:pPr>
              <w:widowControl w:val="0"/>
              <w:rPr>
                <w:sz w:val="20"/>
              </w:rPr>
            </w:pPr>
          </w:p>
          <w:p w14:paraId="6E04DF6D" w14:textId="77777777" w:rsidR="00085196" w:rsidRDefault="00577B6A">
            <w:pPr>
              <w:widowControl w:val="0"/>
              <w:rPr>
                <w:sz w:val="20"/>
              </w:rPr>
            </w:pPr>
            <w:r>
              <w:rPr>
                <w:sz w:val="20"/>
              </w:rPr>
              <w:t>**) Galima naudoti vienpuses NG</w:t>
            </w:r>
          </w:p>
        </w:tc>
      </w:tr>
      <w:tr w:rsidR="00085196" w14:paraId="6E04DF71" w14:textId="77777777">
        <w:trPr>
          <w:trHeight w:val="283"/>
          <w:jc w:val="center"/>
        </w:trPr>
        <w:tc>
          <w:tcPr>
            <w:tcW w:w="7909" w:type="dxa"/>
            <w:vMerge/>
          </w:tcPr>
          <w:p w14:paraId="6E04DF6F" w14:textId="77777777" w:rsidR="00085196" w:rsidRDefault="00085196">
            <w:pPr>
              <w:widowControl w:val="0"/>
              <w:jc w:val="both"/>
              <w:rPr>
                <w:sz w:val="20"/>
              </w:rPr>
            </w:pPr>
          </w:p>
        </w:tc>
        <w:tc>
          <w:tcPr>
            <w:tcW w:w="2835" w:type="dxa"/>
            <w:tcBorders>
              <w:top w:val="nil"/>
            </w:tcBorders>
            <w:vAlign w:val="bottom"/>
          </w:tcPr>
          <w:p w14:paraId="6E04DF70" w14:textId="77777777" w:rsidR="00085196" w:rsidRDefault="00577B6A">
            <w:pPr>
              <w:widowControl w:val="0"/>
              <w:rPr>
                <w:sz w:val="20"/>
              </w:rPr>
            </w:pPr>
            <w:r>
              <w:rPr>
                <w:sz w:val="20"/>
              </w:rPr>
              <w:t>Matmenys metrais</w:t>
            </w:r>
          </w:p>
        </w:tc>
      </w:tr>
    </w:tbl>
    <w:p w14:paraId="6E04DF72" w14:textId="77777777" w:rsidR="00085196" w:rsidRDefault="00085196">
      <w:pPr>
        <w:widowControl w:val="0"/>
        <w:jc w:val="both"/>
        <w:rPr>
          <w:b/>
          <w:i/>
          <w:sz w:val="20"/>
        </w:rPr>
      </w:pPr>
    </w:p>
    <w:p w14:paraId="6E04DF73"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0"/>
        <w:gridCol w:w="2410"/>
      </w:tblGrid>
      <w:tr w:rsidR="00085196" w14:paraId="6E04DF79" w14:textId="77777777">
        <w:trPr>
          <w:jc w:val="center"/>
        </w:trPr>
        <w:tc>
          <w:tcPr>
            <w:tcW w:w="7918" w:type="dxa"/>
            <w:vMerge w:val="restart"/>
            <w:vAlign w:val="center"/>
          </w:tcPr>
          <w:p w14:paraId="6E04DF74" w14:textId="77777777" w:rsidR="00085196" w:rsidRDefault="00577B6A">
            <w:pPr>
              <w:widowControl w:val="0"/>
              <w:jc w:val="center"/>
              <w:rPr>
                <w:vanish/>
                <w:sz w:val="20"/>
              </w:rPr>
            </w:pPr>
            <w:r>
              <w:rPr>
                <w:vanish/>
                <w:sz w:val="20"/>
              </w:rPr>
              <w:t>(iliustracija)</w:t>
            </w:r>
          </w:p>
          <w:p w14:paraId="6E04DF75" w14:textId="77777777" w:rsidR="00085196" w:rsidRDefault="00577B6A">
            <w:pPr>
              <w:widowControl w:val="0"/>
              <w:jc w:val="center"/>
              <w:rPr>
                <w:sz w:val="20"/>
              </w:rPr>
            </w:pPr>
            <w:r>
              <w:rPr>
                <w:noProof/>
                <w:sz w:val="20"/>
                <w:lang w:eastAsia="lt-LT"/>
              </w:rPr>
              <w:drawing>
                <wp:inline distT="0" distB="0" distL="0" distR="0" wp14:anchorId="6E04E637" wp14:editId="6E04E638">
                  <wp:extent cx="3762375" cy="7267575"/>
                  <wp:effectExtent l="0" t="0" r="0" b="0"/>
                  <wp:docPr id="133" name="Paveikslėlis 9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3" descr="T DVAER Model (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762375" cy="7267575"/>
                          </a:xfrm>
                          <a:prstGeom prst="rect">
                            <a:avLst/>
                          </a:prstGeom>
                          <a:noFill/>
                          <a:ln>
                            <a:noFill/>
                          </a:ln>
                        </pic:spPr>
                      </pic:pic>
                    </a:graphicData>
                  </a:graphic>
                </wp:inline>
              </w:drawing>
            </w:r>
          </w:p>
        </w:tc>
        <w:tc>
          <w:tcPr>
            <w:tcW w:w="2835" w:type="dxa"/>
            <w:tcBorders>
              <w:bottom w:val="single" w:sz="4" w:space="0" w:color="auto"/>
            </w:tcBorders>
          </w:tcPr>
          <w:p w14:paraId="6E04DF76" w14:textId="77777777" w:rsidR="00085196" w:rsidRDefault="00577B6A">
            <w:pPr>
              <w:widowControl w:val="0"/>
              <w:rPr>
                <w:b/>
                <w:sz w:val="20"/>
              </w:rPr>
            </w:pPr>
            <w:r>
              <w:rPr>
                <w:b/>
                <w:sz w:val="20"/>
              </w:rPr>
              <w:t>TES K I/5</w:t>
            </w:r>
          </w:p>
          <w:p w14:paraId="6E04DF77" w14:textId="77777777" w:rsidR="00085196" w:rsidRDefault="00577B6A">
            <w:pPr>
              <w:widowControl w:val="0"/>
              <w:rPr>
                <w:b/>
                <w:i/>
                <w:sz w:val="20"/>
              </w:rPr>
            </w:pPr>
            <w:r>
              <w:rPr>
                <w:b/>
                <w:i/>
                <w:sz w:val="20"/>
              </w:rPr>
              <w:t>Užtverta pusė važiuojamosios dalies</w:t>
            </w:r>
          </w:p>
          <w:p w14:paraId="6E04DF78" w14:textId="77777777" w:rsidR="00085196" w:rsidRDefault="00577B6A">
            <w:pPr>
              <w:widowControl w:val="0"/>
              <w:rPr>
                <w:sz w:val="20"/>
              </w:rPr>
            </w:pPr>
            <w:r>
              <w:rPr>
                <w:b/>
                <w:i/>
                <w:sz w:val="20"/>
              </w:rPr>
              <w:t>Eismas reguliuojamas naudojant šviesoforus</w:t>
            </w:r>
          </w:p>
        </w:tc>
      </w:tr>
      <w:tr w:rsidR="00085196" w14:paraId="6E04DF90" w14:textId="77777777">
        <w:trPr>
          <w:trHeight w:val="9836"/>
          <w:jc w:val="center"/>
        </w:trPr>
        <w:tc>
          <w:tcPr>
            <w:tcW w:w="7918" w:type="dxa"/>
            <w:vMerge/>
          </w:tcPr>
          <w:p w14:paraId="6E04DF7A" w14:textId="77777777" w:rsidR="00085196" w:rsidRDefault="00085196">
            <w:pPr>
              <w:widowControl w:val="0"/>
              <w:rPr>
                <w:sz w:val="20"/>
              </w:rPr>
            </w:pPr>
          </w:p>
        </w:tc>
        <w:tc>
          <w:tcPr>
            <w:tcW w:w="2835" w:type="dxa"/>
            <w:tcBorders>
              <w:top w:val="single" w:sz="4" w:space="0" w:color="auto"/>
              <w:bottom w:val="nil"/>
            </w:tcBorders>
          </w:tcPr>
          <w:p w14:paraId="6E04DF7B" w14:textId="77777777" w:rsidR="00085196" w:rsidRDefault="00577B6A">
            <w:pPr>
              <w:widowControl w:val="0"/>
              <w:rPr>
                <w:sz w:val="20"/>
              </w:rPr>
            </w:pPr>
            <w:r>
              <w:rPr>
                <w:sz w:val="20"/>
              </w:rPr>
              <w:t>Skersinis atitvėrimas vienpusėmis NG;</w:t>
            </w:r>
          </w:p>
          <w:p w14:paraId="6E04DF7C" w14:textId="77777777" w:rsidR="00085196" w:rsidRDefault="00577B6A">
            <w:pPr>
              <w:widowControl w:val="0"/>
              <w:rPr>
                <w:sz w:val="20"/>
              </w:rPr>
            </w:pPr>
            <w:r>
              <w:rPr>
                <w:sz w:val="20"/>
              </w:rPr>
              <w:t>didžiausias atstumas tarp jų – 6 m;</w:t>
            </w:r>
          </w:p>
          <w:p w14:paraId="6E04DF7D" w14:textId="77777777" w:rsidR="00085196" w:rsidRDefault="00577B6A">
            <w:pPr>
              <w:widowControl w:val="0"/>
              <w:rPr>
                <w:sz w:val="20"/>
              </w:rPr>
            </w:pPr>
            <w:r>
              <w:rPr>
                <w:sz w:val="20"/>
              </w:rPr>
              <w:t xml:space="preserve">atlankos pokrypis – apie 1:3; </w:t>
            </w:r>
          </w:p>
          <w:p w14:paraId="6E04DF7E" w14:textId="77777777" w:rsidR="00085196" w:rsidRDefault="00577B6A">
            <w:pPr>
              <w:widowControl w:val="0"/>
              <w:rPr>
                <w:sz w:val="20"/>
              </w:rPr>
            </w:pPr>
            <w:r>
              <w:rPr>
                <w:sz w:val="20"/>
              </w:rPr>
              <w:t xml:space="preserve">atlankoje – </w:t>
            </w:r>
            <w:r>
              <w:rPr>
                <w:position w:val="-4"/>
                <w:sz w:val="20"/>
              </w:rPr>
              <w:object w:dxaOrig="195" w:dyaOrig="240" w14:anchorId="6E04E639">
                <v:shape id="_x0000_i1063" type="#_x0000_t75" style="width:9.75pt;height:12pt" o:ole="">
                  <v:imagedata r:id="rId43" o:title=""/>
                </v:shape>
                <o:OLEObject Type="Embed" ProgID="Equation.3" ShapeID="_x0000_i1063" DrawAspect="Content" ObjectID="_1522147145" r:id="rId173"/>
              </w:object>
            </w:r>
            <w:r>
              <w:rPr>
                <w:vanish/>
                <w:sz w:val="20"/>
              </w:rPr>
              <w:t>&gt;=</w:t>
            </w:r>
            <w:r>
              <w:rPr>
                <w:sz w:val="20"/>
              </w:rPr>
              <w:t xml:space="preserve"> 4 NG; </w:t>
            </w:r>
          </w:p>
          <w:p w14:paraId="6E04DF7F" w14:textId="77777777" w:rsidR="00085196" w:rsidRDefault="00577B6A">
            <w:pPr>
              <w:widowControl w:val="0"/>
              <w:rPr>
                <w:sz w:val="20"/>
              </w:rPr>
            </w:pPr>
            <w:r>
              <w:rPr>
                <w:sz w:val="20"/>
              </w:rPr>
              <w:t>ant kiekvienos NG – vienpusis SŽ (alternatyva – AB (juostos aukštis – 250 mm)</w:t>
            </w:r>
          </w:p>
          <w:p w14:paraId="6E04DF80" w14:textId="77777777" w:rsidR="00085196" w:rsidRDefault="00085196">
            <w:pPr>
              <w:widowControl w:val="0"/>
              <w:rPr>
                <w:sz w:val="20"/>
              </w:rPr>
            </w:pPr>
          </w:p>
          <w:p w14:paraId="6E04DF81" w14:textId="77777777" w:rsidR="00085196" w:rsidRDefault="00577B6A">
            <w:pPr>
              <w:widowControl w:val="0"/>
              <w:rPr>
                <w:sz w:val="20"/>
              </w:rPr>
            </w:pPr>
            <w:r>
              <w:rPr>
                <w:sz w:val="20"/>
              </w:rPr>
              <w:t>Išilginis atitvėrimas dvipusėmis NG;</w:t>
            </w:r>
          </w:p>
          <w:p w14:paraId="6E04DF82" w14:textId="77777777" w:rsidR="00085196" w:rsidRDefault="00577B6A">
            <w:pPr>
              <w:widowControl w:val="0"/>
              <w:rPr>
                <w:sz w:val="20"/>
              </w:rPr>
            </w:pPr>
            <w:r>
              <w:rPr>
                <w:sz w:val="20"/>
              </w:rPr>
              <w:t>didžiausias atstumas tarp jų – 20 m;</w:t>
            </w:r>
          </w:p>
          <w:p w14:paraId="6E04DF83" w14:textId="77777777" w:rsidR="00085196" w:rsidRDefault="00577B6A">
            <w:pPr>
              <w:widowControl w:val="0"/>
              <w:rPr>
                <w:sz w:val="20"/>
              </w:rPr>
            </w:pPr>
            <w:r>
              <w:rPr>
                <w:sz w:val="20"/>
              </w:rPr>
              <w:t>prireikus ant kas antros NG – dvipusis SŽ (žr. VII skyriaus III skirsnį)</w:t>
            </w:r>
          </w:p>
          <w:p w14:paraId="6E04DF84" w14:textId="77777777" w:rsidR="00085196" w:rsidRDefault="00085196">
            <w:pPr>
              <w:widowControl w:val="0"/>
              <w:rPr>
                <w:sz w:val="20"/>
              </w:rPr>
            </w:pPr>
          </w:p>
          <w:p w14:paraId="6E04DF85" w14:textId="77777777" w:rsidR="00085196" w:rsidRDefault="00577B6A">
            <w:pPr>
              <w:widowControl w:val="0"/>
              <w:rPr>
                <w:sz w:val="20"/>
              </w:rPr>
            </w:pPr>
            <w:r>
              <w:rPr>
                <w:sz w:val="20"/>
              </w:rPr>
              <w:t>Skersinis atitvėrimas S **);</w:t>
            </w:r>
          </w:p>
          <w:p w14:paraId="6E04DF86" w14:textId="77777777" w:rsidR="00085196" w:rsidRDefault="00577B6A">
            <w:pPr>
              <w:widowControl w:val="0"/>
              <w:rPr>
                <w:sz w:val="20"/>
              </w:rPr>
            </w:pPr>
            <w:r>
              <w:rPr>
                <w:sz w:val="20"/>
              </w:rPr>
              <w:t>didžiausias atstumas tarp jų – 6 m;</w:t>
            </w:r>
          </w:p>
          <w:p w14:paraId="6E04DF87" w14:textId="77777777" w:rsidR="00085196" w:rsidRDefault="00577B6A">
            <w:pPr>
              <w:widowControl w:val="0"/>
              <w:rPr>
                <w:sz w:val="20"/>
              </w:rPr>
            </w:pPr>
            <w:r>
              <w:rPr>
                <w:sz w:val="20"/>
              </w:rPr>
              <w:t xml:space="preserve">atlankos pokrypis – apie 1:10; </w:t>
            </w:r>
          </w:p>
          <w:p w14:paraId="6E04DF88" w14:textId="77777777" w:rsidR="00085196" w:rsidRDefault="00577B6A">
            <w:pPr>
              <w:widowControl w:val="0"/>
              <w:rPr>
                <w:sz w:val="20"/>
              </w:rPr>
            </w:pPr>
            <w:r>
              <w:rPr>
                <w:sz w:val="20"/>
              </w:rPr>
              <w:t xml:space="preserve">atlankoje – </w:t>
            </w:r>
            <w:r>
              <w:rPr>
                <w:position w:val="-4"/>
                <w:sz w:val="20"/>
              </w:rPr>
              <w:object w:dxaOrig="195" w:dyaOrig="240" w14:anchorId="6E04E63A">
                <v:shape id="_x0000_i1064" type="#_x0000_t75" style="width:9.75pt;height:12pt" o:ole="">
                  <v:imagedata r:id="rId43" o:title=""/>
                </v:shape>
                <o:OLEObject Type="Embed" ProgID="Equation.3" ShapeID="_x0000_i1064" DrawAspect="Content" ObjectID="_1522147146" r:id="rId174"/>
              </w:object>
            </w:r>
            <w:r>
              <w:rPr>
                <w:vanish/>
                <w:sz w:val="20"/>
              </w:rPr>
              <w:t>&gt;=</w:t>
            </w:r>
            <w:r>
              <w:rPr>
                <w:sz w:val="20"/>
              </w:rPr>
              <w:t xml:space="preserve"> 5 S **);</w:t>
            </w:r>
          </w:p>
          <w:p w14:paraId="6E04DF89" w14:textId="77777777" w:rsidR="00085196" w:rsidRDefault="00577B6A">
            <w:pPr>
              <w:widowControl w:val="0"/>
              <w:rPr>
                <w:sz w:val="20"/>
              </w:rPr>
            </w:pPr>
            <w:r>
              <w:rPr>
                <w:sz w:val="20"/>
              </w:rPr>
              <w:t>ant kiekvieno S **) – vienpusis SŽ</w:t>
            </w:r>
          </w:p>
          <w:p w14:paraId="6E04DF8A" w14:textId="77777777" w:rsidR="00085196" w:rsidRDefault="00085196">
            <w:pPr>
              <w:widowControl w:val="0"/>
              <w:rPr>
                <w:sz w:val="20"/>
              </w:rPr>
            </w:pPr>
          </w:p>
          <w:p w14:paraId="6E04DF8B" w14:textId="77777777" w:rsidR="00085196" w:rsidRDefault="00577B6A">
            <w:pPr>
              <w:widowControl w:val="0"/>
              <w:rPr>
                <w:sz w:val="20"/>
              </w:rPr>
            </w:pPr>
            <w:r>
              <w:rPr>
                <w:sz w:val="20"/>
              </w:rPr>
              <w:t>1) Pakartojami už 500 m, jeigu darbo vietų ilgis didesnis kaip 1000 m</w:t>
            </w:r>
          </w:p>
          <w:p w14:paraId="6E04DF8C" w14:textId="77777777" w:rsidR="00085196" w:rsidRDefault="00577B6A">
            <w:pPr>
              <w:widowControl w:val="0"/>
              <w:rPr>
                <w:sz w:val="20"/>
              </w:rPr>
            </w:pPr>
            <w:r>
              <w:rPr>
                <w:sz w:val="20"/>
              </w:rPr>
              <w:t>2) Alternatyva – 80 km/h arba 60 km/h</w:t>
            </w:r>
          </w:p>
          <w:p w14:paraId="6E04DF8D" w14:textId="77777777" w:rsidR="00085196" w:rsidRDefault="00085196">
            <w:pPr>
              <w:widowControl w:val="0"/>
              <w:rPr>
                <w:sz w:val="20"/>
              </w:rPr>
            </w:pPr>
          </w:p>
          <w:p w14:paraId="6E04DF8E" w14:textId="77777777" w:rsidR="00085196" w:rsidRDefault="00577B6A">
            <w:pPr>
              <w:widowControl w:val="0"/>
              <w:rPr>
                <w:b/>
                <w:sz w:val="20"/>
              </w:rPr>
            </w:pPr>
            <w:r>
              <w:rPr>
                <w:sz w:val="20"/>
              </w:rPr>
              <w:t>**) Galima naudoti vienpuses NG</w:t>
            </w:r>
          </w:p>
          <w:p w14:paraId="6E04DF8F" w14:textId="77777777" w:rsidR="00085196" w:rsidRDefault="00577B6A">
            <w:pPr>
              <w:widowControl w:val="0"/>
              <w:rPr>
                <w:sz w:val="20"/>
              </w:rPr>
            </w:pPr>
            <w:r>
              <w:rPr>
                <w:sz w:val="20"/>
              </w:rPr>
              <w:t>PASTABA. Jei šviesoforas darbų metu nustoja veikęs, eismą reguliuoja dirbančio personalo įpareigotas asmuo (žr. 158 punktą)</w:t>
            </w:r>
          </w:p>
        </w:tc>
      </w:tr>
      <w:tr w:rsidR="00085196" w14:paraId="6E04DF93" w14:textId="77777777">
        <w:trPr>
          <w:trHeight w:val="283"/>
          <w:jc w:val="center"/>
        </w:trPr>
        <w:tc>
          <w:tcPr>
            <w:tcW w:w="7918" w:type="dxa"/>
            <w:vMerge/>
          </w:tcPr>
          <w:p w14:paraId="6E04DF91" w14:textId="77777777" w:rsidR="00085196" w:rsidRDefault="00085196">
            <w:pPr>
              <w:widowControl w:val="0"/>
              <w:jc w:val="both"/>
              <w:rPr>
                <w:sz w:val="20"/>
              </w:rPr>
            </w:pPr>
          </w:p>
        </w:tc>
        <w:tc>
          <w:tcPr>
            <w:tcW w:w="2835" w:type="dxa"/>
            <w:tcBorders>
              <w:top w:val="nil"/>
            </w:tcBorders>
            <w:vAlign w:val="bottom"/>
          </w:tcPr>
          <w:p w14:paraId="6E04DF92" w14:textId="77777777" w:rsidR="00085196" w:rsidRDefault="00577B6A">
            <w:pPr>
              <w:widowControl w:val="0"/>
              <w:rPr>
                <w:sz w:val="20"/>
              </w:rPr>
            </w:pPr>
            <w:r>
              <w:rPr>
                <w:sz w:val="20"/>
              </w:rPr>
              <w:t>Matmenys metrais</w:t>
            </w:r>
          </w:p>
        </w:tc>
      </w:tr>
    </w:tbl>
    <w:p w14:paraId="6E04DF94" w14:textId="77777777" w:rsidR="00085196" w:rsidRDefault="00085196">
      <w:pPr>
        <w:widowControl w:val="0"/>
        <w:jc w:val="both"/>
        <w:rPr>
          <w:b/>
          <w:i/>
          <w:sz w:val="20"/>
        </w:rPr>
      </w:pPr>
    </w:p>
    <w:p w14:paraId="6E04DF95"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9"/>
        <w:gridCol w:w="2411"/>
      </w:tblGrid>
      <w:tr w:rsidR="00085196" w14:paraId="6E04DF9C" w14:textId="77777777">
        <w:trPr>
          <w:jc w:val="center"/>
        </w:trPr>
        <w:tc>
          <w:tcPr>
            <w:tcW w:w="7909" w:type="dxa"/>
            <w:vMerge w:val="restart"/>
            <w:vAlign w:val="center"/>
          </w:tcPr>
          <w:p w14:paraId="6E04DF96" w14:textId="77777777" w:rsidR="00085196" w:rsidRDefault="00577B6A">
            <w:pPr>
              <w:widowControl w:val="0"/>
              <w:jc w:val="center"/>
              <w:rPr>
                <w:vanish/>
                <w:sz w:val="20"/>
              </w:rPr>
            </w:pPr>
            <w:r>
              <w:rPr>
                <w:vanish/>
                <w:sz w:val="20"/>
              </w:rPr>
              <w:t>(iliustracija)</w:t>
            </w:r>
          </w:p>
          <w:p w14:paraId="6E04DF97" w14:textId="77777777" w:rsidR="00085196" w:rsidRDefault="00577B6A">
            <w:pPr>
              <w:widowControl w:val="0"/>
              <w:jc w:val="center"/>
              <w:rPr>
                <w:sz w:val="20"/>
              </w:rPr>
            </w:pPr>
            <w:r>
              <w:rPr>
                <w:noProof/>
                <w:sz w:val="20"/>
                <w:lang w:eastAsia="lt-LT"/>
              </w:rPr>
              <w:drawing>
                <wp:inline distT="0" distB="0" distL="0" distR="0" wp14:anchorId="6E04E63B" wp14:editId="6E04E63C">
                  <wp:extent cx="3790950" cy="7467600"/>
                  <wp:effectExtent l="0" t="0" r="0" b="0"/>
                  <wp:docPr id="136" name="Paveikslėlis 9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4" descr="T DVAER Model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790950" cy="7467600"/>
                          </a:xfrm>
                          <a:prstGeom prst="rect">
                            <a:avLst/>
                          </a:prstGeom>
                          <a:noFill/>
                          <a:ln>
                            <a:noFill/>
                          </a:ln>
                        </pic:spPr>
                      </pic:pic>
                    </a:graphicData>
                  </a:graphic>
                </wp:inline>
              </w:drawing>
            </w:r>
          </w:p>
        </w:tc>
        <w:tc>
          <w:tcPr>
            <w:tcW w:w="2835" w:type="dxa"/>
            <w:tcBorders>
              <w:bottom w:val="single" w:sz="4" w:space="0" w:color="auto"/>
            </w:tcBorders>
          </w:tcPr>
          <w:p w14:paraId="6E04DF98" w14:textId="77777777" w:rsidR="00085196" w:rsidRDefault="00577B6A">
            <w:pPr>
              <w:widowControl w:val="0"/>
              <w:rPr>
                <w:b/>
                <w:sz w:val="20"/>
              </w:rPr>
            </w:pPr>
            <w:r>
              <w:rPr>
                <w:b/>
                <w:sz w:val="20"/>
              </w:rPr>
              <w:t>TES K I/6</w:t>
            </w:r>
          </w:p>
          <w:p w14:paraId="6E04DF99" w14:textId="77777777" w:rsidR="00085196" w:rsidRDefault="00577B6A">
            <w:pPr>
              <w:widowControl w:val="0"/>
              <w:rPr>
                <w:b/>
                <w:i/>
                <w:sz w:val="20"/>
              </w:rPr>
            </w:pPr>
            <w:r>
              <w:rPr>
                <w:b/>
                <w:i/>
                <w:sz w:val="20"/>
              </w:rPr>
              <w:t>Darbo vietos ties gyvenamosios vietovės riba</w:t>
            </w:r>
          </w:p>
          <w:p w14:paraId="6E04DF9A" w14:textId="77777777" w:rsidR="00085196" w:rsidRDefault="00577B6A">
            <w:pPr>
              <w:widowControl w:val="0"/>
              <w:rPr>
                <w:b/>
                <w:i/>
                <w:sz w:val="20"/>
              </w:rPr>
            </w:pPr>
            <w:r>
              <w:rPr>
                <w:b/>
                <w:i/>
                <w:sz w:val="20"/>
              </w:rPr>
              <w:t>Užtverta pusė važiuojamosios dalies</w:t>
            </w:r>
          </w:p>
          <w:p w14:paraId="6E04DF9B" w14:textId="77777777" w:rsidR="00085196" w:rsidRDefault="00577B6A">
            <w:pPr>
              <w:widowControl w:val="0"/>
              <w:rPr>
                <w:sz w:val="20"/>
              </w:rPr>
            </w:pPr>
            <w:r>
              <w:rPr>
                <w:b/>
                <w:i/>
                <w:sz w:val="20"/>
              </w:rPr>
              <w:t>Eismas reguliuojamas naudojant kelio ženklus</w:t>
            </w:r>
          </w:p>
        </w:tc>
      </w:tr>
      <w:tr w:rsidR="00085196" w14:paraId="6E04DFB1" w14:textId="77777777">
        <w:trPr>
          <w:trHeight w:val="9836"/>
          <w:jc w:val="center"/>
        </w:trPr>
        <w:tc>
          <w:tcPr>
            <w:tcW w:w="7909" w:type="dxa"/>
            <w:vMerge/>
          </w:tcPr>
          <w:p w14:paraId="6E04DF9D" w14:textId="77777777" w:rsidR="00085196" w:rsidRDefault="00085196">
            <w:pPr>
              <w:widowControl w:val="0"/>
              <w:rPr>
                <w:sz w:val="20"/>
              </w:rPr>
            </w:pPr>
          </w:p>
        </w:tc>
        <w:tc>
          <w:tcPr>
            <w:tcW w:w="2835" w:type="dxa"/>
            <w:tcBorders>
              <w:top w:val="single" w:sz="4" w:space="0" w:color="auto"/>
              <w:bottom w:val="nil"/>
            </w:tcBorders>
          </w:tcPr>
          <w:p w14:paraId="6E04DF9E" w14:textId="77777777" w:rsidR="00085196" w:rsidRDefault="00577B6A">
            <w:pPr>
              <w:widowControl w:val="0"/>
              <w:rPr>
                <w:sz w:val="20"/>
              </w:rPr>
            </w:pPr>
            <w:r>
              <w:rPr>
                <w:sz w:val="20"/>
              </w:rPr>
              <w:t>Skersinis atitvėrimas vienpusėmis NG;</w:t>
            </w:r>
          </w:p>
          <w:p w14:paraId="6E04DF9F" w14:textId="77777777" w:rsidR="00085196" w:rsidRDefault="00577B6A">
            <w:pPr>
              <w:widowControl w:val="0"/>
              <w:rPr>
                <w:sz w:val="20"/>
              </w:rPr>
            </w:pPr>
            <w:r>
              <w:rPr>
                <w:sz w:val="20"/>
              </w:rPr>
              <w:t>didžiausias atstumas tarp jų – 6 m;</w:t>
            </w:r>
          </w:p>
          <w:p w14:paraId="6E04DFA0" w14:textId="77777777" w:rsidR="00085196" w:rsidRDefault="00577B6A">
            <w:pPr>
              <w:widowControl w:val="0"/>
              <w:rPr>
                <w:sz w:val="20"/>
              </w:rPr>
            </w:pPr>
            <w:r>
              <w:rPr>
                <w:sz w:val="20"/>
              </w:rPr>
              <w:t xml:space="preserve">atlankos pokrypis – apie 1:3; </w:t>
            </w:r>
          </w:p>
          <w:p w14:paraId="6E04DFA1" w14:textId="77777777" w:rsidR="00085196" w:rsidRDefault="00577B6A">
            <w:pPr>
              <w:widowControl w:val="0"/>
              <w:rPr>
                <w:sz w:val="20"/>
              </w:rPr>
            </w:pPr>
            <w:r>
              <w:rPr>
                <w:sz w:val="20"/>
              </w:rPr>
              <w:t xml:space="preserve">atlankoje – </w:t>
            </w:r>
            <w:r>
              <w:rPr>
                <w:position w:val="-4"/>
                <w:sz w:val="20"/>
              </w:rPr>
              <w:object w:dxaOrig="195" w:dyaOrig="240" w14:anchorId="6E04E63D">
                <v:shape id="_x0000_i1065" type="#_x0000_t75" style="width:9.75pt;height:12pt" o:ole="">
                  <v:imagedata r:id="rId43" o:title=""/>
                </v:shape>
                <o:OLEObject Type="Embed" ProgID="Equation.3" ShapeID="_x0000_i1065" DrawAspect="Content" ObjectID="_1522147147" r:id="rId176"/>
              </w:object>
            </w:r>
            <w:r>
              <w:rPr>
                <w:vanish/>
                <w:sz w:val="20"/>
              </w:rPr>
              <w:t>&gt;=</w:t>
            </w:r>
            <w:r>
              <w:rPr>
                <w:sz w:val="20"/>
              </w:rPr>
              <w:t xml:space="preserve"> 5 NG;</w:t>
            </w:r>
          </w:p>
          <w:p w14:paraId="6E04DFA2" w14:textId="77777777" w:rsidR="00085196" w:rsidRDefault="00577B6A">
            <w:pPr>
              <w:widowControl w:val="0"/>
              <w:rPr>
                <w:sz w:val="20"/>
              </w:rPr>
            </w:pPr>
            <w:r>
              <w:rPr>
                <w:sz w:val="20"/>
              </w:rPr>
              <w:t>ant kiekvienos NG – vienpusis SŽ (alternatyva – AB (juostos aukštis – 250 mm)</w:t>
            </w:r>
          </w:p>
          <w:p w14:paraId="6E04DFA3" w14:textId="77777777" w:rsidR="00085196" w:rsidRDefault="00085196">
            <w:pPr>
              <w:widowControl w:val="0"/>
              <w:rPr>
                <w:sz w:val="20"/>
              </w:rPr>
            </w:pPr>
          </w:p>
          <w:p w14:paraId="6E04DFA4" w14:textId="77777777" w:rsidR="00085196" w:rsidRDefault="00577B6A">
            <w:pPr>
              <w:widowControl w:val="0"/>
              <w:rPr>
                <w:sz w:val="20"/>
              </w:rPr>
            </w:pPr>
            <w:r>
              <w:rPr>
                <w:sz w:val="20"/>
              </w:rPr>
              <w:t>Išilginis atitvėrimas dvipusėmis NG;</w:t>
            </w:r>
          </w:p>
          <w:p w14:paraId="6E04DFA5" w14:textId="77777777" w:rsidR="00085196" w:rsidRDefault="00577B6A">
            <w:pPr>
              <w:widowControl w:val="0"/>
              <w:rPr>
                <w:sz w:val="20"/>
              </w:rPr>
            </w:pPr>
            <w:r>
              <w:rPr>
                <w:sz w:val="20"/>
              </w:rPr>
              <w:t>didžiausias atstumas tarp jų – 20 m;</w:t>
            </w:r>
          </w:p>
          <w:p w14:paraId="6E04DFA6" w14:textId="77777777" w:rsidR="00085196" w:rsidRDefault="00577B6A">
            <w:pPr>
              <w:widowControl w:val="0"/>
              <w:rPr>
                <w:sz w:val="20"/>
              </w:rPr>
            </w:pPr>
            <w:r>
              <w:rPr>
                <w:sz w:val="20"/>
              </w:rPr>
              <w:t>prireikus ant kas antros NG – dvipusis SŽ (žr. VII skyriaus III skirsnį)</w:t>
            </w:r>
          </w:p>
          <w:p w14:paraId="6E04DFA7" w14:textId="77777777" w:rsidR="00085196" w:rsidRDefault="00085196">
            <w:pPr>
              <w:widowControl w:val="0"/>
              <w:rPr>
                <w:sz w:val="20"/>
              </w:rPr>
            </w:pPr>
          </w:p>
          <w:p w14:paraId="6E04DFA8" w14:textId="77777777" w:rsidR="00085196" w:rsidRDefault="00577B6A">
            <w:pPr>
              <w:widowControl w:val="0"/>
              <w:rPr>
                <w:sz w:val="20"/>
              </w:rPr>
            </w:pPr>
            <w:r>
              <w:rPr>
                <w:sz w:val="20"/>
              </w:rPr>
              <w:t xml:space="preserve">Skersinis atitvėrimas, naudojant AB (juostos aukštis 250 mm ) ir NG; </w:t>
            </w:r>
          </w:p>
          <w:p w14:paraId="6E04DFA9" w14:textId="77777777" w:rsidR="00085196" w:rsidRDefault="00577B6A">
            <w:pPr>
              <w:widowControl w:val="0"/>
              <w:rPr>
                <w:sz w:val="20"/>
              </w:rPr>
            </w:pPr>
            <w:r>
              <w:rPr>
                <w:sz w:val="20"/>
              </w:rPr>
              <w:t>ne mažiau kaip 3 geltonos spalvos SŽ</w:t>
            </w:r>
          </w:p>
          <w:p w14:paraId="6E04DFAA" w14:textId="77777777" w:rsidR="00085196" w:rsidRDefault="00577B6A">
            <w:pPr>
              <w:widowControl w:val="0"/>
              <w:rPr>
                <w:sz w:val="20"/>
              </w:rPr>
            </w:pPr>
            <w:r>
              <w:rPr>
                <w:sz w:val="20"/>
              </w:rPr>
              <w:t>(Alternatyva: S **);</w:t>
            </w:r>
          </w:p>
          <w:p w14:paraId="6E04DFAB" w14:textId="77777777" w:rsidR="00085196" w:rsidRDefault="00577B6A">
            <w:pPr>
              <w:widowControl w:val="0"/>
              <w:rPr>
                <w:sz w:val="20"/>
              </w:rPr>
            </w:pPr>
            <w:r>
              <w:rPr>
                <w:sz w:val="20"/>
              </w:rPr>
              <w:t xml:space="preserve">didžiausias atstumas tarp jų – 6 m; </w:t>
            </w:r>
          </w:p>
          <w:p w14:paraId="6E04DFAC" w14:textId="77777777" w:rsidR="00085196" w:rsidRDefault="00577B6A">
            <w:pPr>
              <w:widowControl w:val="0"/>
              <w:rPr>
                <w:sz w:val="20"/>
              </w:rPr>
            </w:pPr>
            <w:r>
              <w:rPr>
                <w:sz w:val="20"/>
              </w:rPr>
              <w:t>atlankos pokrypis – apie 1:10;</w:t>
            </w:r>
          </w:p>
          <w:p w14:paraId="6E04DFAD" w14:textId="77777777" w:rsidR="00085196" w:rsidRDefault="00577B6A">
            <w:pPr>
              <w:widowControl w:val="0"/>
              <w:rPr>
                <w:sz w:val="20"/>
              </w:rPr>
            </w:pPr>
            <w:r>
              <w:rPr>
                <w:sz w:val="20"/>
              </w:rPr>
              <w:t xml:space="preserve">atlankoje – </w:t>
            </w:r>
            <w:r>
              <w:rPr>
                <w:position w:val="-4"/>
                <w:sz w:val="20"/>
              </w:rPr>
              <w:object w:dxaOrig="195" w:dyaOrig="240" w14:anchorId="6E04E63E">
                <v:shape id="_x0000_i1066" type="#_x0000_t75" style="width:9.75pt;height:12pt" o:ole="">
                  <v:imagedata r:id="rId43" o:title=""/>
                </v:shape>
                <o:OLEObject Type="Embed" ProgID="Equation.3" ShapeID="_x0000_i1066" DrawAspect="Content" ObjectID="_1522147148" r:id="rId177"/>
              </w:object>
            </w:r>
            <w:r>
              <w:rPr>
                <w:vanish/>
                <w:sz w:val="20"/>
              </w:rPr>
              <w:t>&gt;=</w:t>
            </w:r>
            <w:r>
              <w:rPr>
                <w:sz w:val="20"/>
              </w:rPr>
              <w:t xml:space="preserve"> 5 S **);</w:t>
            </w:r>
          </w:p>
          <w:p w14:paraId="6E04DFAE" w14:textId="77777777" w:rsidR="00085196" w:rsidRDefault="00577B6A">
            <w:pPr>
              <w:widowControl w:val="0"/>
              <w:rPr>
                <w:sz w:val="20"/>
              </w:rPr>
            </w:pPr>
            <w:r>
              <w:rPr>
                <w:sz w:val="20"/>
              </w:rPr>
              <w:t>ant kiekvieno S **) – SŽ)</w:t>
            </w:r>
          </w:p>
          <w:p w14:paraId="6E04DFAF" w14:textId="77777777" w:rsidR="00085196" w:rsidRDefault="00085196">
            <w:pPr>
              <w:widowControl w:val="0"/>
              <w:rPr>
                <w:sz w:val="20"/>
              </w:rPr>
            </w:pPr>
          </w:p>
          <w:p w14:paraId="6E04DFB0" w14:textId="77777777" w:rsidR="00085196" w:rsidRDefault="00577B6A">
            <w:pPr>
              <w:widowControl w:val="0"/>
              <w:rPr>
                <w:sz w:val="20"/>
              </w:rPr>
            </w:pPr>
            <w:r>
              <w:rPr>
                <w:sz w:val="20"/>
              </w:rPr>
              <w:t>**) Galima naudoti NG</w:t>
            </w:r>
          </w:p>
        </w:tc>
      </w:tr>
      <w:tr w:rsidR="00085196" w14:paraId="6E04DFB4" w14:textId="77777777">
        <w:trPr>
          <w:trHeight w:val="283"/>
          <w:jc w:val="center"/>
        </w:trPr>
        <w:tc>
          <w:tcPr>
            <w:tcW w:w="7909" w:type="dxa"/>
            <w:vMerge/>
          </w:tcPr>
          <w:p w14:paraId="6E04DFB2" w14:textId="77777777" w:rsidR="00085196" w:rsidRDefault="00085196">
            <w:pPr>
              <w:widowControl w:val="0"/>
              <w:jc w:val="both"/>
              <w:rPr>
                <w:sz w:val="20"/>
              </w:rPr>
            </w:pPr>
          </w:p>
        </w:tc>
        <w:tc>
          <w:tcPr>
            <w:tcW w:w="2835" w:type="dxa"/>
            <w:tcBorders>
              <w:top w:val="nil"/>
            </w:tcBorders>
            <w:vAlign w:val="bottom"/>
          </w:tcPr>
          <w:p w14:paraId="6E04DFB3" w14:textId="77777777" w:rsidR="00085196" w:rsidRDefault="00577B6A">
            <w:pPr>
              <w:widowControl w:val="0"/>
              <w:rPr>
                <w:sz w:val="20"/>
              </w:rPr>
            </w:pPr>
            <w:r>
              <w:rPr>
                <w:sz w:val="20"/>
              </w:rPr>
              <w:t>Matmenys metrais</w:t>
            </w:r>
          </w:p>
        </w:tc>
      </w:tr>
    </w:tbl>
    <w:p w14:paraId="6E04DFB5" w14:textId="77777777" w:rsidR="00085196" w:rsidRDefault="00085196">
      <w:pPr>
        <w:widowControl w:val="0"/>
        <w:jc w:val="both"/>
        <w:rPr>
          <w:b/>
          <w:i/>
          <w:sz w:val="20"/>
        </w:rPr>
      </w:pPr>
    </w:p>
    <w:p w14:paraId="6E04DFB6"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0"/>
        <w:gridCol w:w="2410"/>
      </w:tblGrid>
      <w:tr w:rsidR="00085196" w14:paraId="6E04DFBC" w14:textId="77777777">
        <w:trPr>
          <w:jc w:val="center"/>
        </w:trPr>
        <w:tc>
          <w:tcPr>
            <w:tcW w:w="7918" w:type="dxa"/>
            <w:vMerge w:val="restart"/>
            <w:vAlign w:val="center"/>
          </w:tcPr>
          <w:p w14:paraId="6E04DFB7" w14:textId="77777777" w:rsidR="00085196" w:rsidRDefault="00577B6A">
            <w:pPr>
              <w:widowControl w:val="0"/>
              <w:jc w:val="center"/>
              <w:rPr>
                <w:vanish/>
                <w:sz w:val="20"/>
              </w:rPr>
            </w:pPr>
            <w:r>
              <w:rPr>
                <w:vanish/>
                <w:sz w:val="20"/>
              </w:rPr>
              <w:t>(iliustracija)</w:t>
            </w:r>
          </w:p>
          <w:p w14:paraId="6E04DFB8" w14:textId="77777777" w:rsidR="00085196" w:rsidRDefault="00577B6A">
            <w:pPr>
              <w:widowControl w:val="0"/>
              <w:jc w:val="center"/>
              <w:rPr>
                <w:sz w:val="20"/>
              </w:rPr>
            </w:pPr>
            <w:r>
              <w:rPr>
                <w:noProof/>
                <w:sz w:val="20"/>
                <w:lang w:eastAsia="lt-LT"/>
              </w:rPr>
              <w:drawing>
                <wp:inline distT="0" distB="0" distL="0" distR="0" wp14:anchorId="6E04E63F" wp14:editId="6E04E640">
                  <wp:extent cx="3848100" cy="7677150"/>
                  <wp:effectExtent l="0" t="0" r="0" b="0"/>
                  <wp:docPr id="139" name="Paveikslėlis 9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5" descr="T DVAER Model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848100" cy="7677150"/>
                          </a:xfrm>
                          <a:prstGeom prst="rect">
                            <a:avLst/>
                          </a:prstGeom>
                          <a:noFill/>
                          <a:ln>
                            <a:noFill/>
                          </a:ln>
                        </pic:spPr>
                      </pic:pic>
                    </a:graphicData>
                  </a:graphic>
                </wp:inline>
              </w:drawing>
            </w:r>
          </w:p>
        </w:tc>
        <w:tc>
          <w:tcPr>
            <w:tcW w:w="2835" w:type="dxa"/>
            <w:tcBorders>
              <w:bottom w:val="single" w:sz="4" w:space="0" w:color="auto"/>
            </w:tcBorders>
          </w:tcPr>
          <w:p w14:paraId="6E04DFB9" w14:textId="77777777" w:rsidR="00085196" w:rsidRDefault="00577B6A">
            <w:pPr>
              <w:widowControl w:val="0"/>
              <w:rPr>
                <w:b/>
                <w:sz w:val="20"/>
              </w:rPr>
            </w:pPr>
            <w:r>
              <w:rPr>
                <w:b/>
                <w:sz w:val="20"/>
              </w:rPr>
              <w:t>TES K I/7</w:t>
            </w:r>
          </w:p>
          <w:p w14:paraId="6E04DFBA" w14:textId="77777777" w:rsidR="00085196" w:rsidRDefault="00577B6A">
            <w:pPr>
              <w:widowControl w:val="0"/>
              <w:rPr>
                <w:b/>
                <w:i/>
                <w:sz w:val="20"/>
              </w:rPr>
            </w:pPr>
            <w:r>
              <w:rPr>
                <w:b/>
                <w:i/>
                <w:sz w:val="20"/>
              </w:rPr>
              <w:t>3-jų eismo juostų važiuojamoji dalis</w:t>
            </w:r>
          </w:p>
          <w:p w14:paraId="6E04DFBB" w14:textId="77777777" w:rsidR="00085196" w:rsidRDefault="00577B6A">
            <w:pPr>
              <w:widowControl w:val="0"/>
              <w:rPr>
                <w:sz w:val="20"/>
              </w:rPr>
            </w:pPr>
            <w:r>
              <w:rPr>
                <w:b/>
                <w:i/>
                <w:sz w:val="20"/>
              </w:rPr>
              <w:t>Vienos (dešiniosios) iš 2-jų eismo juostų ta pačia kryptimi užtvėrimas</w:t>
            </w:r>
          </w:p>
        </w:tc>
      </w:tr>
      <w:tr w:rsidR="00085196" w14:paraId="6E04DFD5" w14:textId="77777777">
        <w:trPr>
          <w:trHeight w:val="9836"/>
          <w:jc w:val="center"/>
        </w:trPr>
        <w:tc>
          <w:tcPr>
            <w:tcW w:w="7918" w:type="dxa"/>
            <w:vMerge/>
          </w:tcPr>
          <w:p w14:paraId="6E04DFBD" w14:textId="77777777" w:rsidR="00085196" w:rsidRDefault="00085196">
            <w:pPr>
              <w:widowControl w:val="0"/>
              <w:rPr>
                <w:sz w:val="20"/>
              </w:rPr>
            </w:pPr>
          </w:p>
        </w:tc>
        <w:tc>
          <w:tcPr>
            <w:tcW w:w="2835" w:type="dxa"/>
            <w:tcBorders>
              <w:top w:val="single" w:sz="4" w:space="0" w:color="auto"/>
              <w:bottom w:val="nil"/>
            </w:tcBorders>
          </w:tcPr>
          <w:p w14:paraId="6E04DFBE" w14:textId="77777777" w:rsidR="00085196" w:rsidRDefault="00577B6A">
            <w:pPr>
              <w:widowControl w:val="0"/>
              <w:rPr>
                <w:sz w:val="20"/>
              </w:rPr>
            </w:pPr>
            <w:r>
              <w:rPr>
                <w:sz w:val="20"/>
              </w:rPr>
              <w:t>Skersinis atitvėrimas vienpusėmis NG;</w:t>
            </w:r>
          </w:p>
          <w:p w14:paraId="6E04DFBF" w14:textId="77777777" w:rsidR="00085196" w:rsidRDefault="00577B6A">
            <w:pPr>
              <w:widowControl w:val="0"/>
              <w:rPr>
                <w:sz w:val="20"/>
              </w:rPr>
            </w:pPr>
            <w:r>
              <w:rPr>
                <w:sz w:val="20"/>
              </w:rPr>
              <w:t>didžiausias atstumas tarp jų – 6 m;</w:t>
            </w:r>
          </w:p>
          <w:p w14:paraId="6E04DFC0" w14:textId="77777777" w:rsidR="00085196" w:rsidRDefault="00577B6A">
            <w:pPr>
              <w:widowControl w:val="0"/>
              <w:rPr>
                <w:sz w:val="20"/>
              </w:rPr>
            </w:pPr>
            <w:r>
              <w:rPr>
                <w:sz w:val="20"/>
              </w:rPr>
              <w:t xml:space="preserve">atlankos pokrypis – apie 1:3; </w:t>
            </w:r>
          </w:p>
          <w:p w14:paraId="6E04DFC1" w14:textId="77777777" w:rsidR="00085196" w:rsidRDefault="00577B6A">
            <w:pPr>
              <w:widowControl w:val="0"/>
              <w:rPr>
                <w:sz w:val="20"/>
              </w:rPr>
            </w:pPr>
            <w:r>
              <w:rPr>
                <w:sz w:val="20"/>
              </w:rPr>
              <w:t xml:space="preserve">atlankoje – </w:t>
            </w:r>
            <w:r>
              <w:rPr>
                <w:position w:val="-4"/>
                <w:sz w:val="20"/>
              </w:rPr>
              <w:object w:dxaOrig="195" w:dyaOrig="240" w14:anchorId="6E04E641">
                <v:shape id="_x0000_i1067" type="#_x0000_t75" style="width:9.75pt;height:12pt" o:ole="">
                  <v:imagedata r:id="rId43" o:title=""/>
                </v:shape>
                <o:OLEObject Type="Embed" ProgID="Equation.3" ShapeID="_x0000_i1067" DrawAspect="Content" ObjectID="_1522147149" r:id="rId179"/>
              </w:object>
            </w:r>
            <w:r>
              <w:rPr>
                <w:vanish/>
                <w:sz w:val="20"/>
              </w:rPr>
              <w:t>&gt;=</w:t>
            </w:r>
            <w:r>
              <w:rPr>
                <w:sz w:val="20"/>
              </w:rPr>
              <w:t xml:space="preserve"> 3 NG; </w:t>
            </w:r>
          </w:p>
          <w:p w14:paraId="6E04DFC2" w14:textId="77777777" w:rsidR="00085196" w:rsidRDefault="00577B6A">
            <w:pPr>
              <w:widowControl w:val="0"/>
              <w:rPr>
                <w:sz w:val="20"/>
              </w:rPr>
            </w:pPr>
            <w:r>
              <w:rPr>
                <w:sz w:val="20"/>
              </w:rPr>
              <w:t>(alternatyva – AB (juostos aukštis – 250 mm)</w:t>
            </w:r>
          </w:p>
          <w:p w14:paraId="6E04DFC3" w14:textId="77777777" w:rsidR="00085196" w:rsidRDefault="00085196">
            <w:pPr>
              <w:widowControl w:val="0"/>
              <w:rPr>
                <w:sz w:val="20"/>
              </w:rPr>
            </w:pPr>
          </w:p>
          <w:p w14:paraId="6E04DFC4" w14:textId="77777777" w:rsidR="00085196" w:rsidRDefault="00577B6A">
            <w:pPr>
              <w:widowControl w:val="0"/>
              <w:rPr>
                <w:sz w:val="20"/>
              </w:rPr>
            </w:pPr>
            <w:r>
              <w:rPr>
                <w:sz w:val="20"/>
              </w:rPr>
              <w:t>Išilginis atitvėrimas vienpusėmis NG;</w:t>
            </w:r>
          </w:p>
          <w:p w14:paraId="6E04DFC5" w14:textId="77777777" w:rsidR="00085196" w:rsidRDefault="00577B6A">
            <w:pPr>
              <w:widowControl w:val="0"/>
              <w:rPr>
                <w:sz w:val="20"/>
              </w:rPr>
            </w:pPr>
            <w:r>
              <w:rPr>
                <w:sz w:val="20"/>
              </w:rPr>
              <w:t>didžiausias atstumas tarp jų – 20 m;</w:t>
            </w:r>
          </w:p>
          <w:p w14:paraId="6E04DFC6" w14:textId="77777777" w:rsidR="00085196" w:rsidRDefault="00577B6A">
            <w:pPr>
              <w:widowControl w:val="0"/>
              <w:rPr>
                <w:sz w:val="20"/>
              </w:rPr>
            </w:pPr>
            <w:r>
              <w:rPr>
                <w:sz w:val="20"/>
              </w:rPr>
              <w:t>prireikus ant kas antros NG – vienpusis SŽ</w:t>
            </w:r>
          </w:p>
          <w:p w14:paraId="6E04DFC7" w14:textId="77777777" w:rsidR="00085196" w:rsidRDefault="00085196">
            <w:pPr>
              <w:widowControl w:val="0"/>
              <w:rPr>
                <w:sz w:val="20"/>
              </w:rPr>
            </w:pPr>
          </w:p>
          <w:p w14:paraId="6E04DFC8" w14:textId="77777777" w:rsidR="00085196" w:rsidRDefault="00577B6A">
            <w:pPr>
              <w:widowControl w:val="0"/>
              <w:rPr>
                <w:sz w:val="20"/>
              </w:rPr>
            </w:pPr>
            <w:r>
              <w:rPr>
                <w:sz w:val="20"/>
              </w:rPr>
              <w:t>Skersinis atitvėrimas vienpusiais S **);</w:t>
            </w:r>
          </w:p>
          <w:p w14:paraId="6E04DFC9" w14:textId="77777777" w:rsidR="00085196" w:rsidRDefault="00577B6A">
            <w:pPr>
              <w:widowControl w:val="0"/>
              <w:rPr>
                <w:sz w:val="20"/>
              </w:rPr>
            </w:pPr>
            <w:r>
              <w:rPr>
                <w:sz w:val="20"/>
              </w:rPr>
              <w:t>didžiausias atstumas tarp jų – 6 m;</w:t>
            </w:r>
          </w:p>
          <w:p w14:paraId="6E04DFCA" w14:textId="77777777" w:rsidR="00085196" w:rsidRDefault="00577B6A">
            <w:pPr>
              <w:widowControl w:val="0"/>
              <w:rPr>
                <w:sz w:val="20"/>
              </w:rPr>
            </w:pPr>
            <w:r>
              <w:rPr>
                <w:sz w:val="20"/>
              </w:rPr>
              <w:t xml:space="preserve">atlankos pokrypis – apie 1:10; </w:t>
            </w:r>
          </w:p>
          <w:p w14:paraId="6E04DFCB" w14:textId="77777777" w:rsidR="00085196" w:rsidRDefault="00577B6A">
            <w:pPr>
              <w:widowControl w:val="0"/>
              <w:rPr>
                <w:sz w:val="20"/>
              </w:rPr>
            </w:pPr>
            <w:r>
              <w:rPr>
                <w:sz w:val="20"/>
              </w:rPr>
              <w:t xml:space="preserve">atlankoje – </w:t>
            </w:r>
            <w:r>
              <w:rPr>
                <w:position w:val="-4"/>
                <w:sz w:val="20"/>
              </w:rPr>
              <w:object w:dxaOrig="195" w:dyaOrig="240" w14:anchorId="6E04E642">
                <v:shape id="_x0000_i1068" type="#_x0000_t75" style="width:9.75pt;height:12pt" o:ole="">
                  <v:imagedata r:id="rId43" o:title=""/>
                </v:shape>
                <o:OLEObject Type="Embed" ProgID="Equation.3" ShapeID="_x0000_i1068" DrawAspect="Content" ObjectID="_1522147150" r:id="rId180"/>
              </w:object>
            </w:r>
            <w:r>
              <w:rPr>
                <w:vanish/>
                <w:sz w:val="20"/>
              </w:rPr>
              <w:t>&gt;=</w:t>
            </w:r>
            <w:r>
              <w:rPr>
                <w:sz w:val="20"/>
              </w:rPr>
              <w:t xml:space="preserve"> 5 S **);</w:t>
            </w:r>
          </w:p>
          <w:p w14:paraId="6E04DFCC" w14:textId="77777777" w:rsidR="00085196" w:rsidRDefault="00577B6A">
            <w:pPr>
              <w:widowControl w:val="0"/>
              <w:rPr>
                <w:sz w:val="20"/>
              </w:rPr>
            </w:pPr>
            <w:r>
              <w:rPr>
                <w:sz w:val="20"/>
              </w:rPr>
              <w:t>ant kiekvieno S **) – vienpusis SŽ</w:t>
            </w:r>
          </w:p>
          <w:p w14:paraId="6E04DFCD" w14:textId="77777777" w:rsidR="00085196" w:rsidRDefault="00085196">
            <w:pPr>
              <w:widowControl w:val="0"/>
              <w:rPr>
                <w:sz w:val="20"/>
              </w:rPr>
            </w:pPr>
          </w:p>
          <w:p w14:paraId="6E04DFCE" w14:textId="77777777" w:rsidR="00085196" w:rsidRDefault="00577B6A">
            <w:pPr>
              <w:widowControl w:val="0"/>
              <w:rPr>
                <w:sz w:val="20"/>
              </w:rPr>
            </w:pPr>
            <w:r>
              <w:rPr>
                <w:sz w:val="20"/>
              </w:rPr>
              <w:t>1) Pakartojami už 500 m, jeigu tarp darbo vietų ilgis didesnis kaip 1000 m</w:t>
            </w:r>
          </w:p>
          <w:p w14:paraId="6E04DFCF" w14:textId="77777777" w:rsidR="00085196" w:rsidRDefault="00577B6A">
            <w:pPr>
              <w:widowControl w:val="0"/>
              <w:rPr>
                <w:sz w:val="20"/>
              </w:rPr>
            </w:pPr>
            <w:r>
              <w:rPr>
                <w:sz w:val="20"/>
              </w:rPr>
              <w:t>2) Alternatyva – 80 km/h arba 60 km/h</w:t>
            </w:r>
          </w:p>
          <w:p w14:paraId="6E04DFD0" w14:textId="77777777" w:rsidR="00085196" w:rsidRDefault="00577B6A">
            <w:pPr>
              <w:widowControl w:val="0"/>
              <w:rPr>
                <w:sz w:val="20"/>
              </w:rPr>
            </w:pPr>
            <w:r>
              <w:rPr>
                <w:sz w:val="20"/>
              </w:rPr>
              <w:t>3) Galima įrengti abiejose pusėse</w:t>
            </w:r>
          </w:p>
          <w:p w14:paraId="6E04DFD1" w14:textId="77777777" w:rsidR="00085196" w:rsidRDefault="00577B6A">
            <w:pPr>
              <w:widowControl w:val="0"/>
              <w:rPr>
                <w:sz w:val="20"/>
              </w:rPr>
            </w:pPr>
            <w:r>
              <w:rPr>
                <w:sz w:val="20"/>
              </w:rPr>
              <w:t>4) Pakartojami kas 2000 m, jeigu darbo vietų ilgis didesnis kaip 3000 m</w:t>
            </w:r>
          </w:p>
          <w:p w14:paraId="6E04DFD2" w14:textId="77777777" w:rsidR="00085196" w:rsidRDefault="00577B6A">
            <w:pPr>
              <w:widowControl w:val="0"/>
              <w:rPr>
                <w:sz w:val="20"/>
              </w:rPr>
            </w:pPr>
            <w:r>
              <w:rPr>
                <w:sz w:val="20"/>
              </w:rPr>
              <w:t>5) Skydas, nurodantis susiaurinimo vietą</w:t>
            </w:r>
          </w:p>
          <w:p w14:paraId="6E04DFD3" w14:textId="77777777" w:rsidR="00085196" w:rsidRDefault="00085196">
            <w:pPr>
              <w:widowControl w:val="0"/>
              <w:rPr>
                <w:sz w:val="20"/>
              </w:rPr>
            </w:pPr>
          </w:p>
          <w:p w14:paraId="6E04DFD4" w14:textId="77777777" w:rsidR="00085196" w:rsidRDefault="00577B6A">
            <w:pPr>
              <w:widowControl w:val="0"/>
              <w:rPr>
                <w:sz w:val="20"/>
              </w:rPr>
            </w:pPr>
            <w:r>
              <w:rPr>
                <w:sz w:val="20"/>
              </w:rPr>
              <w:t>**) Galima naudoti vienpuses NG</w:t>
            </w:r>
          </w:p>
        </w:tc>
      </w:tr>
      <w:tr w:rsidR="00085196" w14:paraId="6E04DFD8" w14:textId="77777777">
        <w:trPr>
          <w:trHeight w:val="283"/>
          <w:jc w:val="center"/>
        </w:trPr>
        <w:tc>
          <w:tcPr>
            <w:tcW w:w="7918" w:type="dxa"/>
            <w:vMerge/>
          </w:tcPr>
          <w:p w14:paraId="6E04DFD6" w14:textId="77777777" w:rsidR="00085196" w:rsidRDefault="00085196">
            <w:pPr>
              <w:widowControl w:val="0"/>
              <w:jc w:val="both"/>
              <w:rPr>
                <w:sz w:val="20"/>
              </w:rPr>
            </w:pPr>
          </w:p>
        </w:tc>
        <w:tc>
          <w:tcPr>
            <w:tcW w:w="2835" w:type="dxa"/>
            <w:tcBorders>
              <w:top w:val="nil"/>
            </w:tcBorders>
            <w:vAlign w:val="bottom"/>
          </w:tcPr>
          <w:p w14:paraId="6E04DFD7" w14:textId="77777777" w:rsidR="00085196" w:rsidRDefault="00577B6A">
            <w:pPr>
              <w:widowControl w:val="0"/>
              <w:rPr>
                <w:sz w:val="20"/>
              </w:rPr>
            </w:pPr>
            <w:r>
              <w:rPr>
                <w:sz w:val="20"/>
              </w:rPr>
              <w:t>Matmenys metrais</w:t>
            </w:r>
          </w:p>
        </w:tc>
      </w:tr>
    </w:tbl>
    <w:p w14:paraId="6E04DFD9" w14:textId="77777777" w:rsidR="00085196" w:rsidRDefault="00085196">
      <w:pPr>
        <w:widowControl w:val="0"/>
        <w:jc w:val="both"/>
        <w:rPr>
          <w:b/>
          <w:i/>
          <w:sz w:val="20"/>
        </w:rPr>
      </w:pPr>
    </w:p>
    <w:p w14:paraId="6E04DFDA"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59"/>
        <w:gridCol w:w="2711"/>
      </w:tblGrid>
      <w:tr w:rsidR="00085196" w14:paraId="6E04DFE0" w14:textId="77777777">
        <w:trPr>
          <w:jc w:val="center"/>
        </w:trPr>
        <w:tc>
          <w:tcPr>
            <w:tcW w:w="6359" w:type="dxa"/>
            <w:vMerge w:val="restart"/>
            <w:vAlign w:val="center"/>
          </w:tcPr>
          <w:p w14:paraId="6E04DFDB" w14:textId="77777777" w:rsidR="00085196" w:rsidRDefault="00577B6A">
            <w:pPr>
              <w:widowControl w:val="0"/>
              <w:jc w:val="center"/>
              <w:rPr>
                <w:vanish/>
                <w:sz w:val="20"/>
              </w:rPr>
            </w:pPr>
            <w:r>
              <w:rPr>
                <w:vanish/>
                <w:sz w:val="20"/>
              </w:rPr>
              <w:t>(iliustracija)</w:t>
            </w:r>
          </w:p>
          <w:p w14:paraId="6E04DFDC" w14:textId="77777777" w:rsidR="00085196" w:rsidRDefault="00577B6A">
            <w:pPr>
              <w:widowControl w:val="0"/>
              <w:jc w:val="center"/>
              <w:rPr>
                <w:sz w:val="20"/>
              </w:rPr>
            </w:pPr>
            <w:r>
              <w:rPr>
                <w:noProof/>
                <w:sz w:val="20"/>
                <w:lang w:eastAsia="lt-LT"/>
              </w:rPr>
              <w:drawing>
                <wp:inline distT="0" distB="0" distL="0" distR="0" wp14:anchorId="6E04E643" wp14:editId="6E04E644">
                  <wp:extent cx="3838575" cy="6962775"/>
                  <wp:effectExtent l="0" t="0" r="0" b="0"/>
                  <wp:docPr id="142" name="Paveikslėlis 9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6" descr="T DVAER Model (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838575" cy="6962775"/>
                          </a:xfrm>
                          <a:prstGeom prst="rect">
                            <a:avLst/>
                          </a:prstGeom>
                          <a:noFill/>
                          <a:ln>
                            <a:noFill/>
                          </a:ln>
                        </pic:spPr>
                      </pic:pic>
                    </a:graphicData>
                  </a:graphic>
                </wp:inline>
              </w:drawing>
            </w:r>
          </w:p>
        </w:tc>
        <w:tc>
          <w:tcPr>
            <w:tcW w:w="2711" w:type="dxa"/>
            <w:tcBorders>
              <w:bottom w:val="single" w:sz="4" w:space="0" w:color="auto"/>
            </w:tcBorders>
          </w:tcPr>
          <w:p w14:paraId="6E04DFDD" w14:textId="77777777" w:rsidR="00085196" w:rsidRDefault="00577B6A">
            <w:pPr>
              <w:widowControl w:val="0"/>
              <w:rPr>
                <w:b/>
                <w:sz w:val="20"/>
              </w:rPr>
            </w:pPr>
            <w:r>
              <w:rPr>
                <w:b/>
                <w:sz w:val="20"/>
              </w:rPr>
              <w:t>TES K I/8</w:t>
            </w:r>
          </w:p>
          <w:p w14:paraId="6E04DFDE" w14:textId="77777777" w:rsidR="00085196" w:rsidRDefault="00577B6A">
            <w:pPr>
              <w:widowControl w:val="0"/>
              <w:rPr>
                <w:b/>
                <w:i/>
                <w:sz w:val="20"/>
              </w:rPr>
            </w:pPr>
            <w:r>
              <w:rPr>
                <w:b/>
                <w:i/>
                <w:sz w:val="20"/>
              </w:rPr>
              <w:t>3-jų eismo juostų važiuojamoji dalis</w:t>
            </w:r>
          </w:p>
          <w:p w14:paraId="6E04DFDF" w14:textId="77777777" w:rsidR="00085196" w:rsidRDefault="00577B6A">
            <w:pPr>
              <w:widowControl w:val="0"/>
              <w:rPr>
                <w:sz w:val="20"/>
              </w:rPr>
            </w:pPr>
            <w:r>
              <w:rPr>
                <w:b/>
                <w:i/>
                <w:sz w:val="20"/>
              </w:rPr>
              <w:t>Užtverta 1-os krypties eismo juosta</w:t>
            </w:r>
          </w:p>
        </w:tc>
      </w:tr>
      <w:tr w:rsidR="00085196" w14:paraId="6E04DFF8" w14:textId="77777777">
        <w:trPr>
          <w:trHeight w:val="9836"/>
          <w:jc w:val="center"/>
        </w:trPr>
        <w:tc>
          <w:tcPr>
            <w:tcW w:w="6359" w:type="dxa"/>
            <w:vMerge/>
          </w:tcPr>
          <w:p w14:paraId="6E04DFE1" w14:textId="77777777" w:rsidR="00085196" w:rsidRDefault="00085196">
            <w:pPr>
              <w:widowControl w:val="0"/>
              <w:rPr>
                <w:sz w:val="20"/>
              </w:rPr>
            </w:pPr>
          </w:p>
        </w:tc>
        <w:tc>
          <w:tcPr>
            <w:tcW w:w="2711" w:type="dxa"/>
            <w:tcBorders>
              <w:top w:val="single" w:sz="4" w:space="0" w:color="auto"/>
              <w:bottom w:val="nil"/>
            </w:tcBorders>
          </w:tcPr>
          <w:p w14:paraId="6E04DFE2" w14:textId="77777777" w:rsidR="00085196" w:rsidRDefault="00577B6A">
            <w:pPr>
              <w:widowControl w:val="0"/>
              <w:rPr>
                <w:sz w:val="20"/>
              </w:rPr>
            </w:pPr>
            <w:r>
              <w:rPr>
                <w:sz w:val="20"/>
              </w:rPr>
              <w:t>Skersiniai atitvėrimai – S **) ir vienpusėmis NG;</w:t>
            </w:r>
          </w:p>
          <w:p w14:paraId="6E04DFE3" w14:textId="77777777" w:rsidR="00085196" w:rsidRDefault="00577B6A">
            <w:pPr>
              <w:widowControl w:val="0"/>
              <w:rPr>
                <w:sz w:val="20"/>
              </w:rPr>
            </w:pPr>
            <w:r>
              <w:rPr>
                <w:sz w:val="20"/>
              </w:rPr>
              <w:t xml:space="preserve">didžiausias atstumas tarp jų – 6 m; </w:t>
            </w:r>
          </w:p>
          <w:p w14:paraId="6E04DFE4" w14:textId="77777777" w:rsidR="00085196" w:rsidRDefault="00577B6A">
            <w:pPr>
              <w:widowControl w:val="0"/>
              <w:rPr>
                <w:sz w:val="20"/>
              </w:rPr>
            </w:pPr>
            <w:r>
              <w:rPr>
                <w:sz w:val="20"/>
              </w:rPr>
              <w:t xml:space="preserve">atlankų pokrypiai: </w:t>
            </w:r>
          </w:p>
          <w:p w14:paraId="6E04DFE5" w14:textId="77777777" w:rsidR="00085196" w:rsidRDefault="00577B6A">
            <w:pPr>
              <w:widowControl w:val="0"/>
              <w:rPr>
                <w:sz w:val="20"/>
              </w:rPr>
            </w:pPr>
            <w:r>
              <w:rPr>
                <w:sz w:val="20"/>
              </w:rPr>
              <w:t>– darbo vietų pradžioje – apie 1:10,</w:t>
            </w:r>
          </w:p>
          <w:p w14:paraId="6E04DFE6" w14:textId="77777777" w:rsidR="00085196" w:rsidRDefault="00577B6A">
            <w:pPr>
              <w:widowControl w:val="0"/>
              <w:rPr>
                <w:sz w:val="20"/>
              </w:rPr>
            </w:pPr>
            <w:r>
              <w:rPr>
                <w:sz w:val="20"/>
              </w:rPr>
              <w:t>– darbo vietų pabaigoje – apie 1:3</w:t>
            </w:r>
          </w:p>
          <w:p w14:paraId="6E04DFE7" w14:textId="77777777" w:rsidR="00085196" w:rsidRDefault="00085196">
            <w:pPr>
              <w:widowControl w:val="0"/>
              <w:rPr>
                <w:sz w:val="20"/>
              </w:rPr>
            </w:pPr>
          </w:p>
          <w:p w14:paraId="6E04DFE8" w14:textId="77777777" w:rsidR="00085196" w:rsidRDefault="00577B6A">
            <w:pPr>
              <w:widowControl w:val="0"/>
              <w:rPr>
                <w:sz w:val="20"/>
              </w:rPr>
            </w:pPr>
            <w:r>
              <w:rPr>
                <w:sz w:val="20"/>
              </w:rPr>
              <w:t xml:space="preserve">atlankoje – </w:t>
            </w:r>
            <w:r>
              <w:rPr>
                <w:position w:val="-4"/>
                <w:sz w:val="20"/>
              </w:rPr>
              <w:object w:dxaOrig="195" w:dyaOrig="240" w14:anchorId="6E04E645">
                <v:shape id="_x0000_i1069" type="#_x0000_t75" style="width:9.75pt;height:12pt" o:ole="">
                  <v:imagedata r:id="rId43" o:title=""/>
                </v:shape>
                <o:OLEObject Type="Embed" ProgID="Equation.3" ShapeID="_x0000_i1069" DrawAspect="Content" ObjectID="_1522147151" r:id="rId182"/>
              </w:object>
            </w:r>
            <w:r>
              <w:rPr>
                <w:vanish/>
                <w:sz w:val="20"/>
              </w:rPr>
              <w:t>&gt;=</w:t>
            </w:r>
            <w:r>
              <w:rPr>
                <w:sz w:val="20"/>
              </w:rPr>
              <w:t xml:space="preserve"> 5 S **) (darbo vietų pabaigoje – </w:t>
            </w:r>
            <w:r>
              <w:rPr>
                <w:position w:val="-4"/>
                <w:sz w:val="20"/>
              </w:rPr>
              <w:object w:dxaOrig="195" w:dyaOrig="240" w14:anchorId="6E04E646">
                <v:shape id="_x0000_i1070" type="#_x0000_t75" style="width:9.75pt;height:12pt" o:ole="">
                  <v:imagedata r:id="rId43" o:title=""/>
                </v:shape>
                <o:OLEObject Type="Embed" ProgID="Equation.3" ShapeID="_x0000_i1070" DrawAspect="Content" ObjectID="_1522147152" r:id="rId183"/>
              </w:object>
            </w:r>
            <w:r>
              <w:rPr>
                <w:vanish/>
                <w:sz w:val="20"/>
              </w:rPr>
              <w:t>&gt;=</w:t>
            </w:r>
            <w:r>
              <w:rPr>
                <w:sz w:val="20"/>
              </w:rPr>
              <w:t xml:space="preserve"> 3 NG);</w:t>
            </w:r>
          </w:p>
          <w:p w14:paraId="6E04DFE9" w14:textId="77777777" w:rsidR="00085196" w:rsidRDefault="00577B6A">
            <w:pPr>
              <w:widowControl w:val="0"/>
              <w:rPr>
                <w:sz w:val="20"/>
              </w:rPr>
            </w:pPr>
            <w:r>
              <w:rPr>
                <w:sz w:val="20"/>
              </w:rPr>
              <w:t>ant kiekvieno S **) vienpusis SŽ (NG darbo vietų pabaigoje be SŽ)</w:t>
            </w:r>
          </w:p>
          <w:p w14:paraId="6E04DFEA" w14:textId="77777777" w:rsidR="00085196" w:rsidRDefault="00577B6A">
            <w:pPr>
              <w:widowControl w:val="0"/>
              <w:rPr>
                <w:sz w:val="20"/>
              </w:rPr>
            </w:pPr>
            <w:r>
              <w:rPr>
                <w:sz w:val="20"/>
              </w:rPr>
              <w:t>Išilginis atitvėrimas vienpusėmis NG;</w:t>
            </w:r>
          </w:p>
          <w:p w14:paraId="6E04DFEB" w14:textId="77777777" w:rsidR="00085196" w:rsidRDefault="00577B6A">
            <w:pPr>
              <w:widowControl w:val="0"/>
              <w:rPr>
                <w:sz w:val="20"/>
              </w:rPr>
            </w:pPr>
            <w:r>
              <w:rPr>
                <w:sz w:val="20"/>
              </w:rPr>
              <w:t>didžiausias atstumas tarp jų – 20 m;</w:t>
            </w:r>
          </w:p>
          <w:p w14:paraId="6E04DFEC" w14:textId="77777777" w:rsidR="00085196" w:rsidRDefault="00577B6A">
            <w:pPr>
              <w:widowControl w:val="0"/>
              <w:rPr>
                <w:sz w:val="20"/>
              </w:rPr>
            </w:pPr>
            <w:r>
              <w:rPr>
                <w:sz w:val="20"/>
              </w:rPr>
              <w:t>prireikus ant kas antros NG – vienpusis SŽ (žr. VII skyriaus III skirsnį)</w:t>
            </w:r>
          </w:p>
          <w:p w14:paraId="6E04DFED" w14:textId="77777777" w:rsidR="00085196" w:rsidRDefault="00577B6A">
            <w:pPr>
              <w:widowControl w:val="0"/>
              <w:rPr>
                <w:sz w:val="20"/>
              </w:rPr>
            </w:pPr>
            <w:r>
              <w:rPr>
                <w:sz w:val="20"/>
              </w:rPr>
              <w:t>Eismo juostos apribotos geltona ištisine ženklinimo linija arba konstrukciniais nukreipiamaisiais elementais</w:t>
            </w:r>
          </w:p>
          <w:p w14:paraId="6E04DFEE" w14:textId="77777777" w:rsidR="00085196" w:rsidRDefault="00577B6A">
            <w:pPr>
              <w:widowControl w:val="0"/>
              <w:rPr>
                <w:sz w:val="20"/>
              </w:rPr>
            </w:pPr>
            <w:r>
              <w:rPr>
                <w:sz w:val="20"/>
              </w:rPr>
              <w:t xml:space="preserve">Darbo vietų zonoje važiuojamoji dalis apribota geltona ištisine ženklinimo linija; </w:t>
            </w:r>
          </w:p>
          <w:p w14:paraId="6E04DFEF" w14:textId="77777777" w:rsidR="00085196" w:rsidRDefault="00577B6A">
            <w:pPr>
              <w:widowControl w:val="0"/>
              <w:rPr>
                <w:sz w:val="20"/>
              </w:rPr>
            </w:pPr>
            <w:r>
              <w:rPr>
                <w:sz w:val="20"/>
              </w:rPr>
              <w:t>ženklinimo liniją galima pakeisti konstrukciniais nukreipiamaisiais elementais</w:t>
            </w:r>
          </w:p>
          <w:p w14:paraId="6E04DFF0" w14:textId="77777777" w:rsidR="00085196" w:rsidRDefault="00085196">
            <w:pPr>
              <w:widowControl w:val="0"/>
              <w:rPr>
                <w:sz w:val="20"/>
              </w:rPr>
            </w:pPr>
          </w:p>
          <w:p w14:paraId="6E04DFF1" w14:textId="77777777" w:rsidR="00085196" w:rsidRDefault="00577B6A">
            <w:pPr>
              <w:widowControl w:val="0"/>
              <w:rPr>
                <w:sz w:val="20"/>
              </w:rPr>
            </w:pPr>
            <w:r>
              <w:rPr>
                <w:sz w:val="20"/>
              </w:rPr>
              <w:t>1) Pakartojami už 500 m, jeigu darbo vietų ilgis didesnis kaip 1000 m</w:t>
            </w:r>
          </w:p>
          <w:p w14:paraId="6E04DFF2" w14:textId="77777777" w:rsidR="00085196" w:rsidRDefault="00577B6A">
            <w:pPr>
              <w:widowControl w:val="0"/>
              <w:rPr>
                <w:sz w:val="20"/>
              </w:rPr>
            </w:pPr>
            <w:r>
              <w:rPr>
                <w:sz w:val="20"/>
              </w:rPr>
              <w:t>2) Alternatyva – 80 km/h arba 60 km/h</w:t>
            </w:r>
          </w:p>
          <w:p w14:paraId="6E04DFF3" w14:textId="77777777" w:rsidR="00085196" w:rsidRDefault="00577B6A">
            <w:pPr>
              <w:widowControl w:val="0"/>
              <w:rPr>
                <w:sz w:val="20"/>
              </w:rPr>
            </w:pPr>
            <w:r>
              <w:rPr>
                <w:sz w:val="20"/>
              </w:rPr>
              <w:t>3) Galima pakeisti konstrukciniais nukreipiamaisiais elementais</w:t>
            </w:r>
          </w:p>
          <w:p w14:paraId="6E04DFF4" w14:textId="77777777" w:rsidR="00085196" w:rsidRDefault="00577B6A">
            <w:pPr>
              <w:widowControl w:val="0"/>
              <w:rPr>
                <w:sz w:val="20"/>
              </w:rPr>
            </w:pPr>
            <w:r>
              <w:rPr>
                <w:sz w:val="20"/>
              </w:rPr>
              <w:t>4) Pakartojami kas 2000 m, jeigu darbo vietų ilgis didesnis kaip 3000 m</w:t>
            </w:r>
          </w:p>
          <w:p w14:paraId="6E04DFF5" w14:textId="77777777" w:rsidR="00085196" w:rsidRDefault="00577B6A">
            <w:pPr>
              <w:widowControl w:val="0"/>
              <w:rPr>
                <w:sz w:val="20"/>
              </w:rPr>
            </w:pPr>
            <w:r>
              <w:rPr>
                <w:sz w:val="20"/>
              </w:rPr>
              <w:t>5) Skydas, nurodantis susiaurinimo vietą</w:t>
            </w:r>
          </w:p>
          <w:p w14:paraId="6E04DFF6" w14:textId="77777777" w:rsidR="00085196" w:rsidRDefault="00577B6A">
            <w:pPr>
              <w:widowControl w:val="0"/>
              <w:rPr>
                <w:sz w:val="20"/>
              </w:rPr>
            </w:pPr>
            <w:r>
              <w:rPr>
                <w:sz w:val="20"/>
              </w:rPr>
              <w:t>6) Skydas, nurodantis darbo vietų apvažiavimą ir eismo kryptis juostose</w:t>
            </w:r>
          </w:p>
          <w:p w14:paraId="6E04DFF7" w14:textId="77777777" w:rsidR="00085196" w:rsidRDefault="00577B6A">
            <w:pPr>
              <w:widowControl w:val="0"/>
              <w:rPr>
                <w:b/>
                <w:sz w:val="20"/>
              </w:rPr>
            </w:pPr>
            <w:r>
              <w:rPr>
                <w:sz w:val="20"/>
              </w:rPr>
              <w:t>**) Galima naudoti NG</w:t>
            </w:r>
          </w:p>
        </w:tc>
      </w:tr>
      <w:tr w:rsidR="00085196" w14:paraId="6E04DFFB" w14:textId="77777777">
        <w:trPr>
          <w:trHeight w:val="283"/>
          <w:jc w:val="center"/>
        </w:trPr>
        <w:tc>
          <w:tcPr>
            <w:tcW w:w="6359" w:type="dxa"/>
            <w:vMerge/>
          </w:tcPr>
          <w:p w14:paraId="6E04DFF9" w14:textId="77777777" w:rsidR="00085196" w:rsidRDefault="00085196">
            <w:pPr>
              <w:widowControl w:val="0"/>
              <w:jc w:val="both"/>
              <w:rPr>
                <w:sz w:val="20"/>
              </w:rPr>
            </w:pPr>
          </w:p>
        </w:tc>
        <w:tc>
          <w:tcPr>
            <w:tcW w:w="2711" w:type="dxa"/>
            <w:tcBorders>
              <w:top w:val="nil"/>
            </w:tcBorders>
            <w:vAlign w:val="bottom"/>
          </w:tcPr>
          <w:p w14:paraId="6E04DFFA" w14:textId="77777777" w:rsidR="00085196" w:rsidRDefault="00577B6A">
            <w:pPr>
              <w:widowControl w:val="0"/>
              <w:rPr>
                <w:sz w:val="20"/>
              </w:rPr>
            </w:pPr>
            <w:r>
              <w:rPr>
                <w:sz w:val="20"/>
              </w:rPr>
              <w:t>Matmenys metrais</w:t>
            </w:r>
          </w:p>
        </w:tc>
      </w:tr>
    </w:tbl>
    <w:p w14:paraId="6E04DFFC" w14:textId="77777777" w:rsidR="00085196" w:rsidRDefault="00085196">
      <w:pPr>
        <w:widowControl w:val="0"/>
        <w:jc w:val="both"/>
        <w:rPr>
          <w:b/>
          <w:i/>
          <w:sz w:val="20"/>
        </w:rPr>
      </w:pPr>
    </w:p>
    <w:p w14:paraId="6E04DFFD"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9"/>
        <w:gridCol w:w="2351"/>
      </w:tblGrid>
      <w:tr w:rsidR="00085196" w14:paraId="6E04E002" w14:textId="77777777">
        <w:trPr>
          <w:jc w:val="center"/>
        </w:trPr>
        <w:tc>
          <w:tcPr>
            <w:tcW w:w="6719" w:type="dxa"/>
            <w:vMerge w:val="restart"/>
            <w:vAlign w:val="center"/>
          </w:tcPr>
          <w:p w14:paraId="6E04DFFE" w14:textId="77777777" w:rsidR="00085196" w:rsidRDefault="00577B6A">
            <w:pPr>
              <w:widowControl w:val="0"/>
              <w:jc w:val="center"/>
              <w:rPr>
                <w:vanish/>
                <w:sz w:val="20"/>
              </w:rPr>
            </w:pPr>
            <w:r>
              <w:rPr>
                <w:vanish/>
                <w:sz w:val="20"/>
              </w:rPr>
              <w:t>(iliustracija)</w:t>
            </w:r>
          </w:p>
          <w:p w14:paraId="6E04DFFF" w14:textId="77777777" w:rsidR="00085196" w:rsidRDefault="00577B6A">
            <w:pPr>
              <w:widowControl w:val="0"/>
              <w:jc w:val="center"/>
              <w:rPr>
                <w:sz w:val="20"/>
              </w:rPr>
            </w:pPr>
            <w:r>
              <w:rPr>
                <w:noProof/>
                <w:sz w:val="20"/>
                <w:lang w:eastAsia="lt-LT"/>
              </w:rPr>
              <w:drawing>
                <wp:inline distT="0" distB="0" distL="0" distR="0" wp14:anchorId="6E04E647" wp14:editId="6E04E648">
                  <wp:extent cx="3914775" cy="6219825"/>
                  <wp:effectExtent l="0" t="0" r="0" b="0"/>
                  <wp:docPr id="145" name="Paveikslėlis 9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7" descr="T DVAER Model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914775" cy="6219825"/>
                          </a:xfrm>
                          <a:prstGeom prst="rect">
                            <a:avLst/>
                          </a:prstGeom>
                          <a:noFill/>
                          <a:ln>
                            <a:noFill/>
                          </a:ln>
                        </pic:spPr>
                      </pic:pic>
                    </a:graphicData>
                  </a:graphic>
                </wp:inline>
              </w:drawing>
            </w:r>
          </w:p>
        </w:tc>
        <w:tc>
          <w:tcPr>
            <w:tcW w:w="2351" w:type="dxa"/>
            <w:tcBorders>
              <w:bottom w:val="single" w:sz="4" w:space="0" w:color="auto"/>
            </w:tcBorders>
          </w:tcPr>
          <w:p w14:paraId="6E04E000" w14:textId="77777777" w:rsidR="00085196" w:rsidRDefault="00577B6A">
            <w:pPr>
              <w:widowControl w:val="0"/>
              <w:rPr>
                <w:b/>
                <w:sz w:val="20"/>
              </w:rPr>
            </w:pPr>
            <w:r>
              <w:rPr>
                <w:b/>
                <w:sz w:val="20"/>
              </w:rPr>
              <w:t>TES K I/9</w:t>
            </w:r>
          </w:p>
          <w:p w14:paraId="6E04E001" w14:textId="77777777" w:rsidR="00085196" w:rsidRDefault="00577B6A">
            <w:pPr>
              <w:widowControl w:val="0"/>
              <w:rPr>
                <w:sz w:val="20"/>
              </w:rPr>
            </w:pPr>
            <w:r>
              <w:rPr>
                <w:b/>
                <w:i/>
                <w:sz w:val="20"/>
              </w:rPr>
              <w:t xml:space="preserve">Eismo reguliavimas, naudojant laikiną važiuojamąją dalį darbo vietomis apvažiuoti </w:t>
            </w:r>
          </w:p>
        </w:tc>
      </w:tr>
      <w:tr w:rsidR="00085196" w14:paraId="6E04E015" w14:textId="77777777">
        <w:trPr>
          <w:trHeight w:val="9836"/>
          <w:jc w:val="center"/>
        </w:trPr>
        <w:tc>
          <w:tcPr>
            <w:tcW w:w="6719" w:type="dxa"/>
            <w:vMerge/>
          </w:tcPr>
          <w:p w14:paraId="6E04E003" w14:textId="77777777" w:rsidR="00085196" w:rsidRDefault="00085196">
            <w:pPr>
              <w:widowControl w:val="0"/>
              <w:rPr>
                <w:sz w:val="20"/>
              </w:rPr>
            </w:pPr>
          </w:p>
        </w:tc>
        <w:tc>
          <w:tcPr>
            <w:tcW w:w="2351" w:type="dxa"/>
            <w:tcBorders>
              <w:top w:val="single" w:sz="4" w:space="0" w:color="auto"/>
              <w:bottom w:val="nil"/>
            </w:tcBorders>
          </w:tcPr>
          <w:p w14:paraId="6E04E004" w14:textId="77777777" w:rsidR="00085196" w:rsidRDefault="00577B6A">
            <w:pPr>
              <w:widowControl w:val="0"/>
              <w:rPr>
                <w:sz w:val="20"/>
              </w:rPr>
            </w:pPr>
            <w:r>
              <w:rPr>
                <w:sz w:val="20"/>
              </w:rPr>
              <w:t>Skersinis atitvėrimas vienpusiais S **); didžiausias atstumas tarp jų – 6 m; atlankos pokrypis – apie 1:10;</w:t>
            </w:r>
          </w:p>
          <w:p w14:paraId="6E04E005" w14:textId="77777777" w:rsidR="00085196" w:rsidRDefault="00577B6A">
            <w:pPr>
              <w:widowControl w:val="0"/>
              <w:rPr>
                <w:sz w:val="20"/>
              </w:rPr>
            </w:pPr>
            <w:r>
              <w:rPr>
                <w:sz w:val="20"/>
              </w:rPr>
              <w:t xml:space="preserve">atlankoje – </w:t>
            </w:r>
            <w:r>
              <w:rPr>
                <w:position w:val="-4"/>
                <w:sz w:val="20"/>
              </w:rPr>
              <w:object w:dxaOrig="195" w:dyaOrig="240" w14:anchorId="6E04E649">
                <v:shape id="_x0000_i1071" type="#_x0000_t75" style="width:9.75pt;height:12pt" o:ole="">
                  <v:imagedata r:id="rId43" o:title=""/>
                </v:shape>
                <o:OLEObject Type="Embed" ProgID="Equation.3" ShapeID="_x0000_i1071" DrawAspect="Content" ObjectID="_1522147153" r:id="rId185"/>
              </w:object>
            </w:r>
            <w:r>
              <w:rPr>
                <w:vanish/>
                <w:sz w:val="20"/>
              </w:rPr>
              <w:t>&gt;=</w:t>
            </w:r>
            <w:r>
              <w:rPr>
                <w:sz w:val="20"/>
              </w:rPr>
              <w:t xml:space="preserve"> 5 S **)</w:t>
            </w:r>
          </w:p>
          <w:p w14:paraId="6E04E006" w14:textId="77777777" w:rsidR="00085196" w:rsidRDefault="00577B6A">
            <w:pPr>
              <w:widowControl w:val="0"/>
              <w:rPr>
                <w:sz w:val="20"/>
              </w:rPr>
            </w:pPr>
            <w:r>
              <w:rPr>
                <w:sz w:val="20"/>
              </w:rPr>
              <w:t>ant kiekvieno S **) – vienpusis SŽ</w:t>
            </w:r>
          </w:p>
          <w:p w14:paraId="6E04E007" w14:textId="77777777" w:rsidR="00085196" w:rsidRDefault="00085196">
            <w:pPr>
              <w:widowControl w:val="0"/>
              <w:rPr>
                <w:sz w:val="20"/>
              </w:rPr>
            </w:pPr>
          </w:p>
          <w:p w14:paraId="6E04E008" w14:textId="77777777" w:rsidR="00085196" w:rsidRDefault="00577B6A">
            <w:pPr>
              <w:widowControl w:val="0"/>
              <w:rPr>
                <w:sz w:val="20"/>
              </w:rPr>
            </w:pPr>
            <w:r>
              <w:rPr>
                <w:sz w:val="20"/>
              </w:rPr>
              <w:t>Važiuojamoji dalis apribota ištisine geltona ženklinimo linija arba konstrukciniais nukreipiamaisiais elementais</w:t>
            </w:r>
          </w:p>
          <w:p w14:paraId="6E04E009" w14:textId="77777777" w:rsidR="00085196" w:rsidRDefault="00085196">
            <w:pPr>
              <w:widowControl w:val="0"/>
              <w:rPr>
                <w:sz w:val="20"/>
              </w:rPr>
            </w:pPr>
          </w:p>
          <w:p w14:paraId="6E04E00A" w14:textId="77777777" w:rsidR="00085196" w:rsidRDefault="00577B6A">
            <w:pPr>
              <w:widowControl w:val="0"/>
              <w:rPr>
                <w:sz w:val="20"/>
              </w:rPr>
            </w:pPr>
            <w:r>
              <w:rPr>
                <w:sz w:val="20"/>
              </w:rPr>
              <w:t>Skersinis atitvėrimas vienpusėmis NG, didžiausias atstumas tarp jų – 6 m;</w:t>
            </w:r>
          </w:p>
          <w:p w14:paraId="6E04E00B" w14:textId="77777777" w:rsidR="00085196" w:rsidRDefault="00577B6A">
            <w:pPr>
              <w:widowControl w:val="0"/>
              <w:rPr>
                <w:sz w:val="20"/>
              </w:rPr>
            </w:pPr>
            <w:r>
              <w:rPr>
                <w:sz w:val="20"/>
              </w:rPr>
              <w:t>atlankos pokrypis – apie 1:10;</w:t>
            </w:r>
          </w:p>
          <w:p w14:paraId="6E04E00C" w14:textId="77777777" w:rsidR="00085196" w:rsidRDefault="00577B6A">
            <w:pPr>
              <w:widowControl w:val="0"/>
              <w:rPr>
                <w:sz w:val="20"/>
              </w:rPr>
            </w:pPr>
            <w:r>
              <w:rPr>
                <w:sz w:val="20"/>
              </w:rPr>
              <w:t xml:space="preserve">atlankoje – </w:t>
            </w:r>
            <w:r>
              <w:rPr>
                <w:position w:val="-4"/>
                <w:sz w:val="20"/>
              </w:rPr>
              <w:object w:dxaOrig="195" w:dyaOrig="240" w14:anchorId="6E04E64A">
                <v:shape id="_x0000_i1072" type="#_x0000_t75" style="width:9.75pt;height:12pt" o:ole="">
                  <v:imagedata r:id="rId43" o:title=""/>
                </v:shape>
                <o:OLEObject Type="Embed" ProgID="Equation.3" ShapeID="_x0000_i1072" DrawAspect="Content" ObjectID="_1522147154" r:id="rId186"/>
              </w:object>
            </w:r>
            <w:r>
              <w:rPr>
                <w:vanish/>
                <w:sz w:val="20"/>
              </w:rPr>
              <w:t>&gt;=</w:t>
            </w:r>
            <w:r>
              <w:rPr>
                <w:sz w:val="20"/>
              </w:rPr>
              <w:t xml:space="preserve"> 5 NG;</w:t>
            </w:r>
          </w:p>
          <w:p w14:paraId="6E04E00D" w14:textId="77777777" w:rsidR="00085196" w:rsidRDefault="00577B6A">
            <w:pPr>
              <w:widowControl w:val="0"/>
              <w:rPr>
                <w:sz w:val="20"/>
              </w:rPr>
            </w:pPr>
            <w:r>
              <w:rPr>
                <w:sz w:val="20"/>
              </w:rPr>
              <w:t xml:space="preserve">ant kiekvienos NG – vienpusis SŽ </w:t>
            </w:r>
          </w:p>
          <w:p w14:paraId="6E04E00E" w14:textId="77777777" w:rsidR="00085196" w:rsidRDefault="00085196">
            <w:pPr>
              <w:widowControl w:val="0"/>
              <w:rPr>
                <w:sz w:val="20"/>
              </w:rPr>
            </w:pPr>
          </w:p>
          <w:p w14:paraId="6E04E00F" w14:textId="77777777" w:rsidR="00085196" w:rsidRDefault="00577B6A">
            <w:pPr>
              <w:widowControl w:val="0"/>
              <w:rPr>
                <w:sz w:val="20"/>
              </w:rPr>
            </w:pPr>
            <w:r>
              <w:rPr>
                <w:sz w:val="20"/>
              </w:rPr>
              <w:t>1) Pakartojami už 500 m, jeigu apvažiavimo ilgis didesnis kaip 1000 m</w:t>
            </w:r>
          </w:p>
          <w:p w14:paraId="6E04E010" w14:textId="77777777" w:rsidR="00085196" w:rsidRDefault="00577B6A">
            <w:pPr>
              <w:widowControl w:val="0"/>
              <w:rPr>
                <w:sz w:val="20"/>
              </w:rPr>
            </w:pPr>
            <w:r>
              <w:rPr>
                <w:sz w:val="20"/>
              </w:rPr>
              <w:t>2) Alternatyva – 80 km/h arba 60 km/h</w:t>
            </w:r>
          </w:p>
          <w:p w14:paraId="6E04E011" w14:textId="77777777" w:rsidR="00085196" w:rsidRDefault="00577B6A">
            <w:pPr>
              <w:widowControl w:val="0"/>
              <w:rPr>
                <w:sz w:val="20"/>
              </w:rPr>
            </w:pPr>
            <w:r>
              <w:rPr>
                <w:sz w:val="20"/>
              </w:rPr>
              <w:t>3) Pakartojami kas 2000 m, jeigu darbo vietų ilgis didesnis kaip 3000 m</w:t>
            </w:r>
          </w:p>
          <w:p w14:paraId="6E04E012" w14:textId="77777777" w:rsidR="00085196" w:rsidRDefault="00577B6A">
            <w:pPr>
              <w:widowControl w:val="0"/>
              <w:rPr>
                <w:sz w:val="20"/>
              </w:rPr>
            </w:pPr>
            <w:r>
              <w:rPr>
                <w:sz w:val="20"/>
              </w:rPr>
              <w:t>4) Skydas, nurodantis darbo vietų apvažiavimo kryptį laikina važiuojamąja dalimi</w:t>
            </w:r>
          </w:p>
          <w:p w14:paraId="6E04E013" w14:textId="77777777" w:rsidR="00085196" w:rsidRDefault="00085196">
            <w:pPr>
              <w:widowControl w:val="0"/>
              <w:rPr>
                <w:sz w:val="20"/>
              </w:rPr>
            </w:pPr>
          </w:p>
          <w:p w14:paraId="6E04E014" w14:textId="77777777" w:rsidR="00085196" w:rsidRDefault="00577B6A">
            <w:pPr>
              <w:widowControl w:val="0"/>
              <w:rPr>
                <w:b/>
                <w:sz w:val="20"/>
              </w:rPr>
            </w:pPr>
            <w:r>
              <w:rPr>
                <w:sz w:val="20"/>
              </w:rPr>
              <w:t>**) Galima naudoti vienpuses NG</w:t>
            </w:r>
          </w:p>
        </w:tc>
      </w:tr>
      <w:tr w:rsidR="00085196" w14:paraId="6E04E018" w14:textId="77777777">
        <w:trPr>
          <w:trHeight w:val="283"/>
          <w:jc w:val="center"/>
        </w:trPr>
        <w:tc>
          <w:tcPr>
            <w:tcW w:w="6719" w:type="dxa"/>
            <w:vMerge/>
          </w:tcPr>
          <w:p w14:paraId="6E04E016" w14:textId="77777777" w:rsidR="00085196" w:rsidRDefault="00085196">
            <w:pPr>
              <w:widowControl w:val="0"/>
              <w:jc w:val="both"/>
              <w:rPr>
                <w:sz w:val="20"/>
              </w:rPr>
            </w:pPr>
          </w:p>
        </w:tc>
        <w:tc>
          <w:tcPr>
            <w:tcW w:w="2351" w:type="dxa"/>
            <w:tcBorders>
              <w:top w:val="nil"/>
            </w:tcBorders>
            <w:vAlign w:val="bottom"/>
          </w:tcPr>
          <w:p w14:paraId="6E04E017" w14:textId="77777777" w:rsidR="00085196" w:rsidRDefault="00577B6A">
            <w:pPr>
              <w:widowControl w:val="0"/>
              <w:rPr>
                <w:sz w:val="20"/>
              </w:rPr>
            </w:pPr>
            <w:r>
              <w:rPr>
                <w:sz w:val="20"/>
              </w:rPr>
              <w:t>Matmenys metrais</w:t>
            </w:r>
          </w:p>
        </w:tc>
      </w:tr>
    </w:tbl>
    <w:p w14:paraId="6E04E019" w14:textId="77777777" w:rsidR="00085196" w:rsidRDefault="00085196">
      <w:pPr>
        <w:widowControl w:val="0"/>
        <w:jc w:val="both"/>
        <w:rPr>
          <w:b/>
          <w:i/>
          <w:sz w:val="20"/>
        </w:rPr>
      </w:pPr>
    </w:p>
    <w:p w14:paraId="6E04E01A" w14:textId="77777777" w:rsidR="00085196" w:rsidRDefault="00577B6A">
      <w:pPr>
        <w:widowControl w:val="0"/>
        <w:jc w:val="both"/>
        <w:rPr>
          <w:b/>
          <w:i/>
          <w:sz w:val="20"/>
        </w:rPr>
      </w:pPr>
      <w:r>
        <w:rPr>
          <w:b/>
          <w:i/>
          <w:sz w:val="20"/>
        </w:rPr>
        <w:br w:type="page"/>
      </w:r>
    </w:p>
    <w:p w14:paraId="6E04E01B" w14:textId="77777777" w:rsidR="00085196" w:rsidRDefault="00577B6A">
      <w:pPr>
        <w:widowControl w:val="0"/>
        <w:jc w:val="center"/>
        <w:rPr>
          <w:b/>
        </w:rPr>
      </w:pPr>
      <w:r>
        <w:rPr>
          <w:b/>
        </w:rPr>
        <w:t xml:space="preserve">KELIAI UŽ GYVENAMŲJŲ VIETOVIŲ RIBŲ (K) </w:t>
      </w:r>
    </w:p>
    <w:p w14:paraId="6E04E01C" w14:textId="77777777" w:rsidR="00085196" w:rsidRDefault="00577B6A">
      <w:pPr>
        <w:widowControl w:val="0"/>
        <w:jc w:val="center"/>
        <w:outlineLvl w:val="1"/>
        <w:rPr>
          <w:b/>
          <w:bCs/>
          <w:iCs/>
        </w:rPr>
      </w:pPr>
      <w:r>
        <w:rPr>
          <w:b/>
          <w:bCs/>
          <w:iCs/>
        </w:rPr>
        <w:t>II DALIS (K II)</w:t>
      </w:r>
    </w:p>
    <w:p w14:paraId="6E04E01D" w14:textId="77777777" w:rsidR="00085196" w:rsidRDefault="00085196">
      <w:pPr>
        <w:widowControl w:val="0"/>
        <w:jc w:val="center"/>
        <w:rPr>
          <w:b/>
          <w:i/>
        </w:rPr>
      </w:pPr>
    </w:p>
    <w:p w14:paraId="6E04E01E" w14:textId="77777777" w:rsidR="00085196" w:rsidRDefault="00085196">
      <w:pPr>
        <w:widowControl w:val="0"/>
        <w:jc w:val="center"/>
        <w:rPr>
          <w:b/>
          <w:i/>
        </w:rPr>
      </w:pPr>
    </w:p>
    <w:p w14:paraId="6E04E01F" w14:textId="77777777" w:rsidR="00085196" w:rsidRDefault="000C6DE7">
      <w:pPr>
        <w:widowControl w:val="0"/>
        <w:jc w:val="center"/>
        <w:rPr>
          <w:b/>
          <w:bCs/>
          <w:iCs/>
        </w:rPr>
      </w:pPr>
      <w:r w:rsidR="00577B6A">
        <w:rPr>
          <w:b/>
          <w:bCs/>
          <w:iCs/>
        </w:rPr>
        <w:t>Tipinės eismo schemos (TES) trumpalaikėse darbo vietose</w:t>
      </w:r>
    </w:p>
    <w:p w14:paraId="6E04E020" w14:textId="77777777" w:rsidR="00085196" w:rsidRDefault="00085196">
      <w:pPr>
        <w:widowControl w:val="0"/>
        <w:ind w:firstLine="567"/>
        <w:jc w:val="both"/>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9"/>
        <w:gridCol w:w="2411"/>
      </w:tblGrid>
      <w:tr w:rsidR="00085196" w14:paraId="6E04E026" w14:textId="77777777">
        <w:trPr>
          <w:jc w:val="center"/>
          <w:hidden/>
        </w:trPr>
        <w:tc>
          <w:tcPr>
            <w:tcW w:w="7909" w:type="dxa"/>
            <w:vMerge w:val="restart"/>
            <w:vAlign w:val="center"/>
          </w:tcPr>
          <w:p w14:paraId="6E04E021" w14:textId="77777777" w:rsidR="00085196" w:rsidRDefault="00577B6A">
            <w:pPr>
              <w:widowControl w:val="0"/>
              <w:jc w:val="center"/>
              <w:rPr>
                <w:vanish/>
                <w:sz w:val="20"/>
              </w:rPr>
            </w:pPr>
            <w:r>
              <w:rPr>
                <w:vanish/>
                <w:sz w:val="20"/>
              </w:rPr>
              <w:t>(iliustracija)</w:t>
            </w:r>
          </w:p>
          <w:p w14:paraId="6E04E022" w14:textId="77777777" w:rsidR="00085196" w:rsidRDefault="00577B6A">
            <w:pPr>
              <w:widowControl w:val="0"/>
              <w:jc w:val="center"/>
              <w:rPr>
                <w:sz w:val="20"/>
              </w:rPr>
            </w:pPr>
            <w:r>
              <w:rPr>
                <w:noProof/>
                <w:sz w:val="20"/>
                <w:lang w:eastAsia="lt-LT"/>
              </w:rPr>
              <w:drawing>
                <wp:inline distT="0" distB="0" distL="0" distR="0" wp14:anchorId="6E04E64B" wp14:editId="6E04E64C">
                  <wp:extent cx="2800350" cy="7029450"/>
                  <wp:effectExtent l="0" t="0" r="0" b="0"/>
                  <wp:docPr id="148" name="Paveikslėlis 9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8" descr="T DVAER Model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800350" cy="7029450"/>
                          </a:xfrm>
                          <a:prstGeom prst="rect">
                            <a:avLst/>
                          </a:prstGeom>
                          <a:noFill/>
                          <a:ln>
                            <a:noFill/>
                          </a:ln>
                        </pic:spPr>
                      </pic:pic>
                    </a:graphicData>
                  </a:graphic>
                </wp:inline>
              </w:drawing>
            </w:r>
          </w:p>
        </w:tc>
        <w:tc>
          <w:tcPr>
            <w:tcW w:w="2835" w:type="dxa"/>
            <w:tcBorders>
              <w:bottom w:val="single" w:sz="4" w:space="0" w:color="auto"/>
            </w:tcBorders>
          </w:tcPr>
          <w:p w14:paraId="6E04E023" w14:textId="77777777" w:rsidR="00085196" w:rsidRDefault="00577B6A">
            <w:pPr>
              <w:widowControl w:val="0"/>
              <w:rPr>
                <w:b/>
                <w:sz w:val="20"/>
              </w:rPr>
            </w:pPr>
            <w:r>
              <w:rPr>
                <w:b/>
                <w:sz w:val="20"/>
              </w:rPr>
              <w:t>TES K II/1</w:t>
            </w:r>
          </w:p>
          <w:p w14:paraId="6E04E024" w14:textId="77777777" w:rsidR="00085196" w:rsidRDefault="00577B6A">
            <w:pPr>
              <w:widowControl w:val="0"/>
              <w:rPr>
                <w:b/>
                <w:i/>
                <w:sz w:val="20"/>
              </w:rPr>
            </w:pPr>
            <w:r>
              <w:rPr>
                <w:b/>
                <w:i/>
                <w:sz w:val="20"/>
              </w:rPr>
              <w:t>Trumpalaikės darbo vietos keliuose, kuriuose mažas eismo intensyvumas, apstatomos kelio ženklais</w:t>
            </w:r>
          </w:p>
          <w:p w14:paraId="6E04E025" w14:textId="77777777" w:rsidR="00085196" w:rsidRDefault="00577B6A">
            <w:pPr>
              <w:widowControl w:val="0"/>
              <w:rPr>
                <w:sz w:val="20"/>
              </w:rPr>
            </w:pPr>
            <w:r>
              <w:rPr>
                <w:b/>
                <w:i/>
                <w:sz w:val="20"/>
              </w:rPr>
              <w:t>(tik dienos metu)</w:t>
            </w:r>
          </w:p>
        </w:tc>
      </w:tr>
      <w:tr w:rsidR="00085196" w14:paraId="6E04E033" w14:textId="77777777">
        <w:trPr>
          <w:trHeight w:val="9836"/>
          <w:jc w:val="center"/>
        </w:trPr>
        <w:tc>
          <w:tcPr>
            <w:tcW w:w="7909" w:type="dxa"/>
            <w:vMerge/>
          </w:tcPr>
          <w:p w14:paraId="6E04E027" w14:textId="77777777" w:rsidR="00085196" w:rsidRDefault="00085196">
            <w:pPr>
              <w:widowControl w:val="0"/>
              <w:rPr>
                <w:sz w:val="20"/>
              </w:rPr>
            </w:pPr>
          </w:p>
        </w:tc>
        <w:tc>
          <w:tcPr>
            <w:tcW w:w="2835" w:type="dxa"/>
            <w:tcBorders>
              <w:top w:val="single" w:sz="4" w:space="0" w:color="auto"/>
              <w:bottom w:val="nil"/>
            </w:tcBorders>
          </w:tcPr>
          <w:p w14:paraId="6E04E028" w14:textId="77777777" w:rsidR="00085196" w:rsidRDefault="00577B6A">
            <w:pPr>
              <w:widowControl w:val="0"/>
              <w:rPr>
                <w:sz w:val="20"/>
              </w:rPr>
            </w:pPr>
            <w:r>
              <w:rPr>
                <w:sz w:val="20"/>
              </w:rPr>
              <w:t>Skersinis atitvėrimas NK (ne mažesniais kaip 0,5 m aukščio);</w:t>
            </w:r>
          </w:p>
          <w:p w14:paraId="6E04E029" w14:textId="77777777" w:rsidR="00085196" w:rsidRDefault="00577B6A">
            <w:pPr>
              <w:widowControl w:val="0"/>
              <w:rPr>
                <w:sz w:val="20"/>
              </w:rPr>
            </w:pPr>
            <w:r>
              <w:rPr>
                <w:sz w:val="20"/>
              </w:rPr>
              <w:t>išdėstomi ne mažiau kaip 3 NK; pokrypis – apie 1:3</w:t>
            </w:r>
          </w:p>
          <w:p w14:paraId="6E04E02A" w14:textId="77777777" w:rsidR="00085196" w:rsidRDefault="00085196">
            <w:pPr>
              <w:widowControl w:val="0"/>
              <w:rPr>
                <w:sz w:val="20"/>
              </w:rPr>
            </w:pPr>
          </w:p>
          <w:p w14:paraId="6E04E02B" w14:textId="77777777" w:rsidR="00085196" w:rsidRDefault="00577B6A">
            <w:pPr>
              <w:widowControl w:val="0"/>
              <w:rPr>
                <w:sz w:val="20"/>
              </w:rPr>
            </w:pPr>
            <w:r>
              <w:rPr>
                <w:sz w:val="20"/>
              </w:rPr>
              <w:t>Išilginis atitvėrimas NK (ne mažesniais kaip 0,5 m aukščio); atstumas tarp jų ne didesnis kaip 5 m</w:t>
            </w:r>
          </w:p>
          <w:p w14:paraId="6E04E02C" w14:textId="77777777" w:rsidR="00085196" w:rsidRDefault="00085196">
            <w:pPr>
              <w:widowControl w:val="0"/>
              <w:rPr>
                <w:sz w:val="20"/>
              </w:rPr>
            </w:pPr>
          </w:p>
          <w:p w14:paraId="6E04E02D" w14:textId="77777777" w:rsidR="00085196" w:rsidRDefault="00577B6A">
            <w:pPr>
              <w:widowControl w:val="0"/>
              <w:rPr>
                <w:sz w:val="20"/>
              </w:rPr>
            </w:pPr>
            <w:r>
              <w:rPr>
                <w:sz w:val="20"/>
              </w:rPr>
              <w:t>Skersinis atitvėrimas NK (ne mažesniais kaip 0,5 m aukščio);</w:t>
            </w:r>
          </w:p>
          <w:p w14:paraId="6E04E02E" w14:textId="77777777" w:rsidR="00085196" w:rsidRDefault="00577B6A">
            <w:pPr>
              <w:widowControl w:val="0"/>
              <w:rPr>
                <w:sz w:val="20"/>
              </w:rPr>
            </w:pPr>
            <w:r>
              <w:rPr>
                <w:sz w:val="20"/>
              </w:rPr>
              <w:t>išdėstomi ne mažiau kaip 5 NK; pokrypis – apie 1:10</w:t>
            </w:r>
          </w:p>
          <w:p w14:paraId="6E04E02F" w14:textId="77777777" w:rsidR="00085196" w:rsidRDefault="00085196">
            <w:pPr>
              <w:widowControl w:val="0"/>
              <w:rPr>
                <w:sz w:val="20"/>
              </w:rPr>
            </w:pPr>
          </w:p>
          <w:p w14:paraId="6E04E030" w14:textId="77777777" w:rsidR="00085196" w:rsidRDefault="00577B6A">
            <w:pPr>
              <w:widowControl w:val="0"/>
              <w:rPr>
                <w:sz w:val="20"/>
              </w:rPr>
            </w:pPr>
            <w:r>
              <w:rPr>
                <w:sz w:val="20"/>
              </w:rPr>
              <w:t>1) Išimtiniais atvejais papildomi įspėjamaisiais postais arba priekiniais įspėjamaisiais įtaisais</w:t>
            </w:r>
          </w:p>
          <w:p w14:paraId="6E04E031" w14:textId="77777777" w:rsidR="00085196" w:rsidRDefault="00085196">
            <w:pPr>
              <w:widowControl w:val="0"/>
              <w:rPr>
                <w:sz w:val="20"/>
              </w:rPr>
            </w:pPr>
          </w:p>
          <w:p w14:paraId="6E04E032" w14:textId="77777777" w:rsidR="00085196" w:rsidRDefault="00577B6A">
            <w:pPr>
              <w:widowControl w:val="0"/>
              <w:rPr>
                <w:sz w:val="20"/>
              </w:rPr>
            </w:pPr>
            <w:r>
              <w:rPr>
                <w:sz w:val="20"/>
              </w:rPr>
              <w:t xml:space="preserve">2) Jei atliekant geodezinius darbus dažnesnės panašios užtvėrimo vietos, jos viena nuo kitos turi būti ne didesniu kaip 1000 m atstumu, </w:t>
            </w:r>
          </w:p>
        </w:tc>
      </w:tr>
      <w:tr w:rsidR="00085196" w14:paraId="6E04E036" w14:textId="77777777">
        <w:trPr>
          <w:trHeight w:val="283"/>
          <w:jc w:val="center"/>
        </w:trPr>
        <w:tc>
          <w:tcPr>
            <w:tcW w:w="7909" w:type="dxa"/>
            <w:vMerge/>
          </w:tcPr>
          <w:p w14:paraId="6E04E034" w14:textId="77777777" w:rsidR="00085196" w:rsidRDefault="00085196">
            <w:pPr>
              <w:widowControl w:val="0"/>
              <w:jc w:val="both"/>
              <w:rPr>
                <w:sz w:val="20"/>
              </w:rPr>
            </w:pPr>
          </w:p>
        </w:tc>
        <w:tc>
          <w:tcPr>
            <w:tcW w:w="2835" w:type="dxa"/>
            <w:tcBorders>
              <w:top w:val="nil"/>
            </w:tcBorders>
            <w:vAlign w:val="bottom"/>
          </w:tcPr>
          <w:p w14:paraId="6E04E035" w14:textId="77777777" w:rsidR="00085196" w:rsidRDefault="00577B6A">
            <w:pPr>
              <w:widowControl w:val="0"/>
              <w:rPr>
                <w:sz w:val="20"/>
              </w:rPr>
            </w:pPr>
            <w:r>
              <w:rPr>
                <w:sz w:val="20"/>
              </w:rPr>
              <w:t>Matmenys metrais</w:t>
            </w:r>
          </w:p>
        </w:tc>
      </w:tr>
    </w:tbl>
    <w:p w14:paraId="6E04E037" w14:textId="77777777" w:rsidR="00085196" w:rsidRDefault="00085196">
      <w:pPr>
        <w:widowControl w:val="0"/>
        <w:jc w:val="both"/>
        <w:rPr>
          <w:b/>
          <w:i/>
          <w:sz w:val="20"/>
        </w:rPr>
      </w:pPr>
    </w:p>
    <w:p w14:paraId="6E04E03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59"/>
        <w:gridCol w:w="3311"/>
      </w:tblGrid>
      <w:tr w:rsidR="00085196" w14:paraId="6E04E03E" w14:textId="77777777">
        <w:trPr>
          <w:jc w:val="center"/>
        </w:trPr>
        <w:tc>
          <w:tcPr>
            <w:tcW w:w="5759" w:type="dxa"/>
            <w:vMerge w:val="restart"/>
            <w:vAlign w:val="center"/>
          </w:tcPr>
          <w:p w14:paraId="6E04E039" w14:textId="77777777" w:rsidR="00085196" w:rsidRDefault="00577B6A">
            <w:pPr>
              <w:widowControl w:val="0"/>
              <w:jc w:val="center"/>
              <w:rPr>
                <w:vanish/>
                <w:sz w:val="20"/>
              </w:rPr>
            </w:pPr>
            <w:r>
              <w:rPr>
                <w:vanish/>
                <w:sz w:val="20"/>
              </w:rPr>
              <w:t>(iliustracija)</w:t>
            </w:r>
          </w:p>
          <w:p w14:paraId="6E04E03A" w14:textId="77777777" w:rsidR="00085196" w:rsidRDefault="00577B6A">
            <w:pPr>
              <w:widowControl w:val="0"/>
              <w:jc w:val="center"/>
              <w:rPr>
                <w:sz w:val="20"/>
              </w:rPr>
            </w:pPr>
            <w:r>
              <w:rPr>
                <w:noProof/>
                <w:sz w:val="20"/>
                <w:lang w:eastAsia="lt-LT"/>
              </w:rPr>
              <w:drawing>
                <wp:inline distT="0" distB="0" distL="0" distR="0" wp14:anchorId="6E04E64D" wp14:editId="6E04E64E">
                  <wp:extent cx="2981325" cy="7448550"/>
                  <wp:effectExtent l="0" t="0" r="0" b="0"/>
                  <wp:docPr id="149" name="Paveikslėlis 9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9" descr="T DVAER Model (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981325" cy="7448550"/>
                          </a:xfrm>
                          <a:prstGeom prst="rect">
                            <a:avLst/>
                          </a:prstGeom>
                          <a:noFill/>
                          <a:ln>
                            <a:noFill/>
                          </a:ln>
                        </pic:spPr>
                      </pic:pic>
                    </a:graphicData>
                  </a:graphic>
                </wp:inline>
              </w:drawing>
            </w:r>
          </w:p>
        </w:tc>
        <w:tc>
          <w:tcPr>
            <w:tcW w:w="3311" w:type="dxa"/>
            <w:tcBorders>
              <w:bottom w:val="single" w:sz="4" w:space="0" w:color="auto"/>
            </w:tcBorders>
          </w:tcPr>
          <w:p w14:paraId="6E04E03B" w14:textId="77777777" w:rsidR="00085196" w:rsidRDefault="00577B6A">
            <w:pPr>
              <w:widowControl w:val="0"/>
              <w:rPr>
                <w:b/>
                <w:sz w:val="20"/>
              </w:rPr>
            </w:pPr>
            <w:r>
              <w:rPr>
                <w:b/>
                <w:sz w:val="20"/>
              </w:rPr>
              <w:t>TES K II/2</w:t>
            </w:r>
          </w:p>
          <w:p w14:paraId="6E04E03C" w14:textId="77777777" w:rsidR="00085196" w:rsidRDefault="00577B6A">
            <w:pPr>
              <w:widowControl w:val="0"/>
              <w:rPr>
                <w:b/>
                <w:i/>
                <w:sz w:val="20"/>
              </w:rPr>
            </w:pPr>
            <w:r>
              <w:rPr>
                <w:b/>
                <w:i/>
                <w:sz w:val="20"/>
              </w:rPr>
              <w:t>Trumpalaikės darbo vietos, naudojami kilnojamieji atitvėrimo skydai</w:t>
            </w:r>
          </w:p>
          <w:p w14:paraId="6E04E03D" w14:textId="77777777" w:rsidR="00085196" w:rsidRDefault="00577B6A">
            <w:pPr>
              <w:widowControl w:val="0"/>
              <w:rPr>
                <w:sz w:val="20"/>
              </w:rPr>
            </w:pPr>
            <w:r>
              <w:rPr>
                <w:b/>
                <w:i/>
                <w:sz w:val="20"/>
              </w:rPr>
              <w:t>(tik dienos metu)</w:t>
            </w:r>
          </w:p>
        </w:tc>
      </w:tr>
      <w:tr w:rsidR="00085196" w14:paraId="6E04E051" w14:textId="77777777">
        <w:trPr>
          <w:trHeight w:val="9836"/>
          <w:jc w:val="center"/>
        </w:trPr>
        <w:tc>
          <w:tcPr>
            <w:tcW w:w="5759" w:type="dxa"/>
            <w:vMerge/>
          </w:tcPr>
          <w:p w14:paraId="6E04E03F" w14:textId="77777777" w:rsidR="00085196" w:rsidRDefault="00085196">
            <w:pPr>
              <w:widowControl w:val="0"/>
              <w:rPr>
                <w:sz w:val="20"/>
              </w:rPr>
            </w:pPr>
          </w:p>
        </w:tc>
        <w:tc>
          <w:tcPr>
            <w:tcW w:w="3311" w:type="dxa"/>
            <w:tcBorders>
              <w:top w:val="single" w:sz="4" w:space="0" w:color="auto"/>
              <w:bottom w:val="nil"/>
            </w:tcBorders>
          </w:tcPr>
          <w:p w14:paraId="6E04E040" w14:textId="77777777" w:rsidR="00085196" w:rsidRDefault="00577B6A">
            <w:pPr>
              <w:widowControl w:val="0"/>
              <w:rPr>
                <w:sz w:val="20"/>
              </w:rPr>
            </w:pPr>
            <w:r>
              <w:rPr>
                <w:sz w:val="20"/>
              </w:rPr>
              <w:t>Skersinis atitvėrimas NK (ne mažesniais kaip 0,5 m aukščio);</w:t>
            </w:r>
          </w:p>
          <w:p w14:paraId="6E04E041" w14:textId="77777777" w:rsidR="00085196" w:rsidRDefault="00577B6A">
            <w:pPr>
              <w:widowControl w:val="0"/>
              <w:rPr>
                <w:sz w:val="20"/>
              </w:rPr>
            </w:pPr>
            <w:r>
              <w:rPr>
                <w:sz w:val="20"/>
              </w:rPr>
              <w:t>išdėstomi ne mažiau kaip 3 NK; pokrypis – apie 1:3</w:t>
            </w:r>
          </w:p>
          <w:p w14:paraId="6E04E042" w14:textId="77777777" w:rsidR="00085196" w:rsidRDefault="00085196">
            <w:pPr>
              <w:widowControl w:val="0"/>
              <w:rPr>
                <w:sz w:val="20"/>
              </w:rPr>
            </w:pPr>
          </w:p>
          <w:p w14:paraId="6E04E043" w14:textId="77777777" w:rsidR="00085196" w:rsidRDefault="00577B6A">
            <w:pPr>
              <w:widowControl w:val="0"/>
              <w:rPr>
                <w:sz w:val="20"/>
              </w:rPr>
            </w:pPr>
            <w:r>
              <w:rPr>
                <w:sz w:val="20"/>
              </w:rPr>
              <w:t>Išilginis atitvėrimas NK (ne mažesniais kaip 0,5 m aukščio); atstumas tarp jų ne didesnis kaip 5 m</w:t>
            </w:r>
          </w:p>
          <w:p w14:paraId="6E04E044" w14:textId="77777777" w:rsidR="00085196" w:rsidRDefault="00085196">
            <w:pPr>
              <w:widowControl w:val="0"/>
              <w:rPr>
                <w:sz w:val="20"/>
              </w:rPr>
            </w:pPr>
          </w:p>
          <w:p w14:paraId="6E04E045" w14:textId="77777777" w:rsidR="00085196" w:rsidRDefault="00577B6A">
            <w:pPr>
              <w:widowControl w:val="0"/>
              <w:rPr>
                <w:sz w:val="20"/>
              </w:rPr>
            </w:pPr>
            <w:r>
              <w:rPr>
                <w:sz w:val="20"/>
              </w:rPr>
              <w:t>1) Jei kelio ruožo negalima apžvelgti, atstumas turi būti ne didesnis kaip 25 m</w:t>
            </w:r>
          </w:p>
          <w:p w14:paraId="6E04E046" w14:textId="77777777" w:rsidR="00085196" w:rsidRDefault="00085196">
            <w:pPr>
              <w:widowControl w:val="0"/>
              <w:rPr>
                <w:sz w:val="20"/>
              </w:rPr>
            </w:pPr>
          </w:p>
          <w:p w14:paraId="6E04E047" w14:textId="77777777" w:rsidR="00085196" w:rsidRDefault="00577B6A">
            <w:pPr>
              <w:widowControl w:val="0"/>
              <w:rPr>
                <w:sz w:val="20"/>
              </w:rPr>
            </w:pPr>
            <w:r>
              <w:rPr>
                <w:sz w:val="20"/>
              </w:rPr>
              <w:t>Kilnojamasis atitvėrimo skydas (VII skyrius, 8 iliustracija)</w:t>
            </w:r>
          </w:p>
          <w:p w14:paraId="6E04E048" w14:textId="77777777" w:rsidR="00085196" w:rsidRDefault="00085196">
            <w:pPr>
              <w:widowControl w:val="0"/>
              <w:rPr>
                <w:sz w:val="20"/>
              </w:rPr>
            </w:pPr>
          </w:p>
          <w:p w14:paraId="6E04E049" w14:textId="77777777" w:rsidR="00085196" w:rsidRDefault="00577B6A">
            <w:pPr>
              <w:widowControl w:val="0"/>
              <w:rPr>
                <w:sz w:val="20"/>
              </w:rPr>
            </w:pPr>
            <w:r>
              <w:rPr>
                <w:sz w:val="20"/>
              </w:rPr>
              <w:t>4) Alternatyva kilnojamasis atitvėrimo skydas su mažąja blyksinčia rodykle)</w:t>
            </w:r>
          </w:p>
          <w:p w14:paraId="6E04E04A" w14:textId="77777777" w:rsidR="00085196" w:rsidRDefault="00085196">
            <w:pPr>
              <w:widowControl w:val="0"/>
              <w:rPr>
                <w:sz w:val="20"/>
              </w:rPr>
            </w:pPr>
          </w:p>
          <w:p w14:paraId="6E04E04B" w14:textId="77777777" w:rsidR="00085196" w:rsidRDefault="00577B6A">
            <w:pPr>
              <w:widowControl w:val="0"/>
              <w:rPr>
                <w:sz w:val="20"/>
              </w:rPr>
            </w:pPr>
            <w:r>
              <w:rPr>
                <w:sz w:val="20"/>
              </w:rPr>
              <w:t>Skersinis atitvėrimas NK (ne mažesniais kaip 0,5 m aukščio);</w:t>
            </w:r>
          </w:p>
          <w:p w14:paraId="6E04E04C" w14:textId="77777777" w:rsidR="00085196" w:rsidRDefault="00577B6A">
            <w:pPr>
              <w:widowControl w:val="0"/>
              <w:rPr>
                <w:sz w:val="20"/>
              </w:rPr>
            </w:pPr>
            <w:r>
              <w:rPr>
                <w:sz w:val="20"/>
              </w:rPr>
              <w:t>išdėstomi ne mažiau kaip 5 NK; pokrypis – apie 1:5</w:t>
            </w:r>
          </w:p>
          <w:p w14:paraId="6E04E04D" w14:textId="77777777" w:rsidR="00085196" w:rsidRDefault="00085196">
            <w:pPr>
              <w:widowControl w:val="0"/>
              <w:rPr>
                <w:sz w:val="20"/>
              </w:rPr>
            </w:pPr>
          </w:p>
          <w:p w14:paraId="6E04E04E" w14:textId="77777777" w:rsidR="00085196" w:rsidRDefault="00577B6A">
            <w:pPr>
              <w:widowControl w:val="0"/>
              <w:rPr>
                <w:sz w:val="20"/>
              </w:rPr>
            </w:pPr>
            <w:r>
              <w:rPr>
                <w:sz w:val="20"/>
              </w:rPr>
              <w:t>2) Išimtiniais atvejais papildoma įspėjamuoju postu</w:t>
            </w:r>
          </w:p>
          <w:p w14:paraId="6E04E04F" w14:textId="77777777" w:rsidR="00085196" w:rsidRDefault="00085196">
            <w:pPr>
              <w:widowControl w:val="0"/>
              <w:rPr>
                <w:sz w:val="20"/>
              </w:rPr>
            </w:pPr>
          </w:p>
          <w:p w14:paraId="6E04E050" w14:textId="77777777" w:rsidR="00085196" w:rsidRDefault="00577B6A">
            <w:pPr>
              <w:widowControl w:val="0"/>
              <w:rPr>
                <w:sz w:val="20"/>
              </w:rPr>
            </w:pPr>
            <w:r>
              <w:rPr>
                <w:sz w:val="20"/>
              </w:rPr>
              <w:t>3) Priekinis signalinis įtaisas tik tada, jei iš 200 m atstumo negalima pamatyti atitvėrimo skydo (XIII skyriaus IV skirsnis)</w:t>
            </w:r>
          </w:p>
        </w:tc>
      </w:tr>
      <w:tr w:rsidR="00085196" w14:paraId="6E04E054" w14:textId="77777777">
        <w:trPr>
          <w:trHeight w:val="283"/>
          <w:jc w:val="center"/>
        </w:trPr>
        <w:tc>
          <w:tcPr>
            <w:tcW w:w="5759" w:type="dxa"/>
            <w:vMerge/>
          </w:tcPr>
          <w:p w14:paraId="6E04E052" w14:textId="77777777" w:rsidR="00085196" w:rsidRDefault="00085196">
            <w:pPr>
              <w:widowControl w:val="0"/>
              <w:jc w:val="both"/>
              <w:rPr>
                <w:sz w:val="20"/>
              </w:rPr>
            </w:pPr>
          </w:p>
        </w:tc>
        <w:tc>
          <w:tcPr>
            <w:tcW w:w="3311" w:type="dxa"/>
            <w:tcBorders>
              <w:top w:val="nil"/>
            </w:tcBorders>
            <w:vAlign w:val="bottom"/>
          </w:tcPr>
          <w:p w14:paraId="6E04E053" w14:textId="77777777" w:rsidR="00085196" w:rsidRDefault="00577B6A">
            <w:pPr>
              <w:widowControl w:val="0"/>
              <w:rPr>
                <w:sz w:val="20"/>
              </w:rPr>
            </w:pPr>
            <w:r>
              <w:rPr>
                <w:sz w:val="20"/>
              </w:rPr>
              <w:t>Matmenys metrais</w:t>
            </w:r>
          </w:p>
        </w:tc>
      </w:tr>
    </w:tbl>
    <w:p w14:paraId="6E04E055" w14:textId="77777777" w:rsidR="00085196" w:rsidRDefault="00085196">
      <w:pPr>
        <w:widowControl w:val="0"/>
        <w:jc w:val="both"/>
        <w:rPr>
          <w:b/>
          <w:i/>
          <w:sz w:val="20"/>
        </w:rPr>
      </w:pPr>
    </w:p>
    <w:p w14:paraId="6E04E056"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0"/>
        <w:gridCol w:w="2410"/>
      </w:tblGrid>
      <w:tr w:rsidR="00085196" w14:paraId="6E04E05B" w14:textId="77777777">
        <w:trPr>
          <w:jc w:val="center"/>
        </w:trPr>
        <w:tc>
          <w:tcPr>
            <w:tcW w:w="7918" w:type="dxa"/>
            <w:vMerge w:val="restart"/>
            <w:vAlign w:val="center"/>
          </w:tcPr>
          <w:p w14:paraId="6E04E057" w14:textId="77777777" w:rsidR="00085196" w:rsidRDefault="00577B6A">
            <w:pPr>
              <w:widowControl w:val="0"/>
              <w:jc w:val="center"/>
              <w:rPr>
                <w:vanish/>
                <w:sz w:val="20"/>
              </w:rPr>
            </w:pPr>
            <w:r>
              <w:rPr>
                <w:vanish/>
                <w:sz w:val="20"/>
              </w:rPr>
              <w:t>(iliustracija)</w:t>
            </w:r>
          </w:p>
          <w:p w14:paraId="6E04E058" w14:textId="77777777" w:rsidR="00085196" w:rsidRDefault="00577B6A">
            <w:pPr>
              <w:widowControl w:val="0"/>
              <w:jc w:val="center"/>
              <w:rPr>
                <w:sz w:val="20"/>
              </w:rPr>
            </w:pPr>
            <w:r>
              <w:rPr>
                <w:noProof/>
                <w:sz w:val="20"/>
                <w:lang w:eastAsia="lt-LT"/>
              </w:rPr>
              <w:drawing>
                <wp:inline distT="0" distB="0" distL="0" distR="0" wp14:anchorId="6E04E64F" wp14:editId="6E04E650">
                  <wp:extent cx="2990850" cy="5895975"/>
                  <wp:effectExtent l="0" t="0" r="0" b="0"/>
                  <wp:docPr id="150" name="Paveikslėlis 10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0" descr="T DVAER Model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90850" cy="5895975"/>
                          </a:xfrm>
                          <a:prstGeom prst="rect">
                            <a:avLst/>
                          </a:prstGeom>
                          <a:noFill/>
                          <a:ln>
                            <a:noFill/>
                          </a:ln>
                        </pic:spPr>
                      </pic:pic>
                    </a:graphicData>
                  </a:graphic>
                </wp:inline>
              </w:drawing>
            </w:r>
          </w:p>
        </w:tc>
        <w:tc>
          <w:tcPr>
            <w:tcW w:w="2835" w:type="dxa"/>
            <w:tcBorders>
              <w:bottom w:val="single" w:sz="4" w:space="0" w:color="auto"/>
            </w:tcBorders>
          </w:tcPr>
          <w:p w14:paraId="6E04E059" w14:textId="77777777" w:rsidR="00085196" w:rsidRDefault="00577B6A">
            <w:pPr>
              <w:widowControl w:val="0"/>
              <w:rPr>
                <w:b/>
                <w:sz w:val="20"/>
              </w:rPr>
            </w:pPr>
            <w:r>
              <w:rPr>
                <w:b/>
                <w:sz w:val="20"/>
              </w:rPr>
              <w:t>TES K II/3</w:t>
            </w:r>
          </w:p>
          <w:p w14:paraId="6E04E05A" w14:textId="77777777" w:rsidR="00085196" w:rsidRDefault="00577B6A">
            <w:pPr>
              <w:widowControl w:val="0"/>
              <w:rPr>
                <w:sz w:val="20"/>
              </w:rPr>
            </w:pPr>
            <w:r>
              <w:rPr>
                <w:b/>
                <w:i/>
                <w:sz w:val="20"/>
              </w:rPr>
              <w:t>Judriosios darbo vietos (tik dienos metu)</w:t>
            </w:r>
          </w:p>
        </w:tc>
      </w:tr>
      <w:tr w:rsidR="00085196" w14:paraId="6E04E067" w14:textId="77777777">
        <w:trPr>
          <w:trHeight w:val="9836"/>
          <w:jc w:val="center"/>
        </w:trPr>
        <w:tc>
          <w:tcPr>
            <w:tcW w:w="7918" w:type="dxa"/>
            <w:vMerge/>
          </w:tcPr>
          <w:p w14:paraId="6E04E05C" w14:textId="77777777" w:rsidR="00085196" w:rsidRDefault="00085196">
            <w:pPr>
              <w:widowControl w:val="0"/>
              <w:rPr>
                <w:sz w:val="20"/>
              </w:rPr>
            </w:pPr>
          </w:p>
        </w:tc>
        <w:tc>
          <w:tcPr>
            <w:tcW w:w="2835" w:type="dxa"/>
            <w:tcBorders>
              <w:top w:val="single" w:sz="4" w:space="0" w:color="auto"/>
              <w:bottom w:val="nil"/>
            </w:tcBorders>
          </w:tcPr>
          <w:p w14:paraId="6E04E05D" w14:textId="77777777" w:rsidR="00085196" w:rsidRDefault="00577B6A">
            <w:pPr>
              <w:widowControl w:val="0"/>
              <w:rPr>
                <w:sz w:val="20"/>
              </w:rPr>
            </w:pPr>
            <w:r>
              <w:rPr>
                <w:sz w:val="20"/>
              </w:rPr>
              <w:t>1) Jei kelio ruožo negalima apžvelgti, atstumas turi būti ne didesnis kaip 50 m</w:t>
            </w:r>
          </w:p>
          <w:p w14:paraId="6E04E05E" w14:textId="77777777" w:rsidR="00085196" w:rsidRDefault="00085196">
            <w:pPr>
              <w:widowControl w:val="0"/>
              <w:rPr>
                <w:sz w:val="20"/>
              </w:rPr>
            </w:pPr>
          </w:p>
          <w:p w14:paraId="6E04E05F" w14:textId="77777777" w:rsidR="00085196" w:rsidRDefault="00085196">
            <w:pPr>
              <w:widowControl w:val="0"/>
              <w:rPr>
                <w:sz w:val="20"/>
              </w:rPr>
            </w:pPr>
          </w:p>
          <w:p w14:paraId="6E04E060" w14:textId="77777777" w:rsidR="00085196" w:rsidRDefault="00577B6A">
            <w:pPr>
              <w:widowControl w:val="0"/>
              <w:rPr>
                <w:sz w:val="20"/>
              </w:rPr>
            </w:pPr>
            <w:r>
              <w:rPr>
                <w:sz w:val="20"/>
              </w:rPr>
              <w:t>Kilnojamasis atitvėrimo skydas (VII skyrius, 8 iliustracija)</w:t>
            </w:r>
          </w:p>
          <w:p w14:paraId="6E04E061" w14:textId="77777777" w:rsidR="00085196" w:rsidRDefault="00085196">
            <w:pPr>
              <w:widowControl w:val="0"/>
              <w:rPr>
                <w:sz w:val="20"/>
              </w:rPr>
            </w:pPr>
          </w:p>
          <w:p w14:paraId="6E04E062" w14:textId="77777777" w:rsidR="00085196" w:rsidRDefault="00577B6A">
            <w:pPr>
              <w:widowControl w:val="0"/>
              <w:rPr>
                <w:sz w:val="20"/>
              </w:rPr>
            </w:pPr>
            <w:r>
              <w:rPr>
                <w:sz w:val="20"/>
              </w:rPr>
              <w:t>4) Alternatyva kilnojamasis atitvėrimo skydas su mažąja blyksinčia rodykle)</w:t>
            </w:r>
          </w:p>
          <w:p w14:paraId="6E04E063" w14:textId="77777777" w:rsidR="00085196" w:rsidRDefault="00085196">
            <w:pPr>
              <w:widowControl w:val="0"/>
              <w:rPr>
                <w:sz w:val="20"/>
              </w:rPr>
            </w:pPr>
          </w:p>
          <w:p w14:paraId="6E04E064" w14:textId="77777777" w:rsidR="00085196" w:rsidRDefault="00577B6A">
            <w:pPr>
              <w:widowControl w:val="0"/>
              <w:rPr>
                <w:sz w:val="20"/>
              </w:rPr>
            </w:pPr>
            <w:r>
              <w:rPr>
                <w:sz w:val="20"/>
              </w:rPr>
              <w:t>2) Išimtiniais atvejais papildoma įspėjamaisiais postais arba priekiniu įspėjamuoju įtaisu</w:t>
            </w:r>
          </w:p>
          <w:p w14:paraId="6E04E065" w14:textId="77777777" w:rsidR="00085196" w:rsidRDefault="00085196">
            <w:pPr>
              <w:widowControl w:val="0"/>
              <w:rPr>
                <w:sz w:val="20"/>
              </w:rPr>
            </w:pPr>
          </w:p>
          <w:p w14:paraId="6E04E066" w14:textId="77777777" w:rsidR="00085196" w:rsidRDefault="00577B6A">
            <w:pPr>
              <w:widowControl w:val="0"/>
              <w:rPr>
                <w:sz w:val="20"/>
              </w:rPr>
            </w:pPr>
            <w:r>
              <w:rPr>
                <w:sz w:val="20"/>
              </w:rPr>
              <w:t>3) Priekinis signalinis skydas įrengiamas tik tada, kai iš 200 m atstumo negalima pamatyti kilnojamojo atitvėrimo skydo arba apsauginės transporto priemonės</w:t>
            </w:r>
          </w:p>
        </w:tc>
      </w:tr>
      <w:tr w:rsidR="00085196" w14:paraId="6E04E06A" w14:textId="77777777">
        <w:trPr>
          <w:trHeight w:val="283"/>
          <w:jc w:val="center"/>
        </w:trPr>
        <w:tc>
          <w:tcPr>
            <w:tcW w:w="7918" w:type="dxa"/>
            <w:vMerge/>
          </w:tcPr>
          <w:p w14:paraId="6E04E068" w14:textId="77777777" w:rsidR="00085196" w:rsidRDefault="00085196">
            <w:pPr>
              <w:widowControl w:val="0"/>
              <w:jc w:val="both"/>
              <w:rPr>
                <w:sz w:val="20"/>
              </w:rPr>
            </w:pPr>
          </w:p>
        </w:tc>
        <w:tc>
          <w:tcPr>
            <w:tcW w:w="2835" w:type="dxa"/>
            <w:tcBorders>
              <w:top w:val="nil"/>
            </w:tcBorders>
            <w:vAlign w:val="bottom"/>
          </w:tcPr>
          <w:p w14:paraId="6E04E069" w14:textId="77777777" w:rsidR="00085196" w:rsidRDefault="00577B6A">
            <w:pPr>
              <w:widowControl w:val="0"/>
              <w:rPr>
                <w:sz w:val="20"/>
              </w:rPr>
            </w:pPr>
            <w:r>
              <w:rPr>
                <w:sz w:val="20"/>
              </w:rPr>
              <w:t>Matmenys metrais</w:t>
            </w:r>
          </w:p>
        </w:tc>
      </w:tr>
    </w:tbl>
    <w:p w14:paraId="6E04E06B" w14:textId="77777777" w:rsidR="00085196" w:rsidRDefault="00085196">
      <w:pPr>
        <w:widowControl w:val="0"/>
        <w:jc w:val="both"/>
        <w:rPr>
          <w:b/>
          <w:i/>
          <w:sz w:val="20"/>
        </w:rPr>
      </w:pPr>
    </w:p>
    <w:p w14:paraId="6E04E06C"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0"/>
        <w:gridCol w:w="2410"/>
      </w:tblGrid>
      <w:tr w:rsidR="00085196" w14:paraId="6E04E072" w14:textId="77777777">
        <w:trPr>
          <w:jc w:val="center"/>
        </w:trPr>
        <w:tc>
          <w:tcPr>
            <w:tcW w:w="7918" w:type="dxa"/>
            <w:vMerge w:val="restart"/>
            <w:vAlign w:val="center"/>
          </w:tcPr>
          <w:p w14:paraId="6E04E06D" w14:textId="77777777" w:rsidR="00085196" w:rsidRDefault="00577B6A">
            <w:pPr>
              <w:widowControl w:val="0"/>
              <w:jc w:val="center"/>
              <w:rPr>
                <w:vanish/>
                <w:sz w:val="20"/>
              </w:rPr>
            </w:pPr>
            <w:r>
              <w:rPr>
                <w:vanish/>
                <w:sz w:val="20"/>
              </w:rPr>
              <w:t>(iliustracija)</w:t>
            </w:r>
          </w:p>
          <w:p w14:paraId="6E04E06E" w14:textId="77777777" w:rsidR="00085196" w:rsidRDefault="00577B6A">
            <w:pPr>
              <w:widowControl w:val="0"/>
              <w:jc w:val="center"/>
              <w:rPr>
                <w:sz w:val="20"/>
              </w:rPr>
            </w:pPr>
            <w:r>
              <w:rPr>
                <w:noProof/>
                <w:sz w:val="20"/>
                <w:lang w:eastAsia="lt-LT"/>
              </w:rPr>
              <w:drawing>
                <wp:inline distT="0" distB="0" distL="0" distR="0" wp14:anchorId="6E04E651" wp14:editId="6E04E652">
                  <wp:extent cx="3238500" cy="6677025"/>
                  <wp:effectExtent l="0" t="0" r="0" b="0"/>
                  <wp:docPr id="151" name="Paveikslėlis 10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1" descr="T DVAER Model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238500" cy="6677025"/>
                          </a:xfrm>
                          <a:prstGeom prst="rect">
                            <a:avLst/>
                          </a:prstGeom>
                          <a:noFill/>
                          <a:ln>
                            <a:noFill/>
                          </a:ln>
                        </pic:spPr>
                      </pic:pic>
                    </a:graphicData>
                  </a:graphic>
                </wp:inline>
              </w:drawing>
            </w:r>
          </w:p>
        </w:tc>
        <w:tc>
          <w:tcPr>
            <w:tcW w:w="2835" w:type="dxa"/>
            <w:tcBorders>
              <w:bottom w:val="single" w:sz="4" w:space="0" w:color="auto"/>
            </w:tcBorders>
          </w:tcPr>
          <w:p w14:paraId="6E04E06F" w14:textId="77777777" w:rsidR="00085196" w:rsidRDefault="00577B6A">
            <w:pPr>
              <w:widowControl w:val="0"/>
              <w:rPr>
                <w:b/>
                <w:sz w:val="20"/>
              </w:rPr>
            </w:pPr>
            <w:r>
              <w:rPr>
                <w:b/>
                <w:sz w:val="20"/>
              </w:rPr>
              <w:t>TES K II/4</w:t>
            </w:r>
          </w:p>
          <w:p w14:paraId="6E04E070" w14:textId="77777777" w:rsidR="00085196" w:rsidRDefault="00577B6A">
            <w:pPr>
              <w:widowControl w:val="0"/>
              <w:rPr>
                <w:b/>
                <w:i/>
                <w:sz w:val="20"/>
              </w:rPr>
            </w:pPr>
            <w:r>
              <w:rPr>
                <w:b/>
                <w:i/>
                <w:sz w:val="20"/>
              </w:rPr>
              <w:t>Kelio ženklinimo darbo vietos važiuojamosios dalies viduryje</w:t>
            </w:r>
          </w:p>
          <w:p w14:paraId="6E04E071" w14:textId="77777777" w:rsidR="00085196" w:rsidRDefault="00577B6A">
            <w:pPr>
              <w:widowControl w:val="0"/>
              <w:rPr>
                <w:sz w:val="20"/>
              </w:rPr>
            </w:pPr>
            <w:r>
              <w:rPr>
                <w:b/>
                <w:i/>
                <w:sz w:val="20"/>
              </w:rPr>
              <w:t>(tik dienos metu)</w:t>
            </w:r>
          </w:p>
        </w:tc>
      </w:tr>
      <w:tr w:rsidR="00085196" w14:paraId="6E04E07B" w14:textId="77777777">
        <w:trPr>
          <w:trHeight w:val="9836"/>
          <w:jc w:val="center"/>
        </w:trPr>
        <w:tc>
          <w:tcPr>
            <w:tcW w:w="7918" w:type="dxa"/>
            <w:vMerge/>
          </w:tcPr>
          <w:p w14:paraId="6E04E073" w14:textId="77777777" w:rsidR="00085196" w:rsidRDefault="00085196">
            <w:pPr>
              <w:widowControl w:val="0"/>
              <w:rPr>
                <w:sz w:val="20"/>
              </w:rPr>
            </w:pPr>
          </w:p>
        </w:tc>
        <w:tc>
          <w:tcPr>
            <w:tcW w:w="2835" w:type="dxa"/>
            <w:tcBorders>
              <w:top w:val="single" w:sz="4" w:space="0" w:color="auto"/>
              <w:bottom w:val="nil"/>
            </w:tcBorders>
          </w:tcPr>
          <w:p w14:paraId="6E04E074" w14:textId="77777777" w:rsidR="00085196" w:rsidRDefault="00577B6A">
            <w:pPr>
              <w:widowControl w:val="0"/>
              <w:rPr>
                <w:sz w:val="20"/>
              </w:rPr>
            </w:pPr>
            <w:r>
              <w:rPr>
                <w:sz w:val="20"/>
              </w:rPr>
              <w:t>Ženklinimo automobilis su mažąja blyksinčia rodykle (žr. VII skyriaus III skirsnį)</w:t>
            </w:r>
          </w:p>
          <w:p w14:paraId="6E04E075" w14:textId="77777777" w:rsidR="00085196" w:rsidRDefault="00085196">
            <w:pPr>
              <w:widowControl w:val="0"/>
              <w:rPr>
                <w:sz w:val="20"/>
              </w:rPr>
            </w:pPr>
          </w:p>
          <w:p w14:paraId="6E04E076" w14:textId="77777777" w:rsidR="00085196" w:rsidRDefault="00577B6A">
            <w:pPr>
              <w:widowControl w:val="0"/>
              <w:rPr>
                <w:sz w:val="20"/>
              </w:rPr>
            </w:pPr>
            <w:r>
              <w:rPr>
                <w:sz w:val="20"/>
              </w:rPr>
              <w:t>0,3 m aukščio NK (žr. VII skyriaus II skirsnį), kurių eilės sustatymo ilgis priklauso nuo ženklinimo linijos džiūvimo laiko</w:t>
            </w:r>
          </w:p>
          <w:p w14:paraId="6E04E077" w14:textId="77777777" w:rsidR="00085196" w:rsidRDefault="00085196">
            <w:pPr>
              <w:widowControl w:val="0"/>
              <w:rPr>
                <w:sz w:val="20"/>
              </w:rPr>
            </w:pPr>
          </w:p>
          <w:p w14:paraId="6E04E078" w14:textId="77777777" w:rsidR="00085196" w:rsidRDefault="00577B6A">
            <w:pPr>
              <w:widowControl w:val="0"/>
              <w:rPr>
                <w:sz w:val="20"/>
              </w:rPr>
            </w:pPr>
            <w:r>
              <w:rPr>
                <w:sz w:val="20"/>
              </w:rPr>
              <w:t xml:space="preserve">1) Jei neišlaikomas reikalaujamas plotis, reikia užtverti vieną važiuojamosios dalies pusę </w:t>
            </w:r>
          </w:p>
          <w:p w14:paraId="6E04E079" w14:textId="77777777" w:rsidR="00085196" w:rsidRDefault="00085196">
            <w:pPr>
              <w:widowControl w:val="0"/>
              <w:rPr>
                <w:sz w:val="20"/>
              </w:rPr>
            </w:pPr>
          </w:p>
          <w:p w14:paraId="6E04E07A" w14:textId="77777777" w:rsidR="00085196" w:rsidRDefault="00577B6A">
            <w:pPr>
              <w:widowControl w:val="0"/>
              <w:rPr>
                <w:sz w:val="20"/>
              </w:rPr>
            </w:pPr>
            <w:r>
              <w:rPr>
                <w:sz w:val="20"/>
              </w:rPr>
              <w:t>2) Tik intensyvaus eismo ir (arba) greitojo eismo ruožuose</w:t>
            </w:r>
          </w:p>
        </w:tc>
      </w:tr>
      <w:tr w:rsidR="00085196" w14:paraId="6E04E07E" w14:textId="77777777">
        <w:trPr>
          <w:trHeight w:val="283"/>
          <w:jc w:val="center"/>
        </w:trPr>
        <w:tc>
          <w:tcPr>
            <w:tcW w:w="7918" w:type="dxa"/>
            <w:vMerge/>
          </w:tcPr>
          <w:p w14:paraId="6E04E07C" w14:textId="77777777" w:rsidR="00085196" w:rsidRDefault="00085196">
            <w:pPr>
              <w:widowControl w:val="0"/>
              <w:jc w:val="both"/>
              <w:rPr>
                <w:sz w:val="20"/>
              </w:rPr>
            </w:pPr>
          </w:p>
        </w:tc>
        <w:tc>
          <w:tcPr>
            <w:tcW w:w="2835" w:type="dxa"/>
            <w:tcBorders>
              <w:top w:val="nil"/>
            </w:tcBorders>
            <w:vAlign w:val="bottom"/>
          </w:tcPr>
          <w:p w14:paraId="6E04E07D" w14:textId="77777777" w:rsidR="00085196" w:rsidRDefault="00577B6A">
            <w:pPr>
              <w:widowControl w:val="0"/>
              <w:rPr>
                <w:sz w:val="20"/>
              </w:rPr>
            </w:pPr>
            <w:r>
              <w:rPr>
                <w:sz w:val="20"/>
              </w:rPr>
              <w:t>Matmenys metrais</w:t>
            </w:r>
          </w:p>
        </w:tc>
      </w:tr>
    </w:tbl>
    <w:p w14:paraId="6E04E07F" w14:textId="77777777" w:rsidR="00085196" w:rsidRDefault="00085196">
      <w:pPr>
        <w:widowControl w:val="0"/>
        <w:jc w:val="both"/>
        <w:rPr>
          <w:b/>
          <w:i/>
          <w:sz w:val="20"/>
        </w:rPr>
      </w:pPr>
    </w:p>
    <w:p w14:paraId="6E04E080"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60"/>
        <w:gridCol w:w="2410"/>
      </w:tblGrid>
      <w:tr w:rsidR="00085196" w14:paraId="6E04E086" w14:textId="77777777">
        <w:trPr>
          <w:jc w:val="center"/>
        </w:trPr>
        <w:tc>
          <w:tcPr>
            <w:tcW w:w="7918" w:type="dxa"/>
            <w:vMerge w:val="restart"/>
            <w:vAlign w:val="center"/>
          </w:tcPr>
          <w:p w14:paraId="6E04E081" w14:textId="77777777" w:rsidR="00085196" w:rsidRDefault="00577B6A">
            <w:pPr>
              <w:widowControl w:val="0"/>
              <w:jc w:val="center"/>
              <w:rPr>
                <w:vanish/>
                <w:sz w:val="20"/>
              </w:rPr>
            </w:pPr>
            <w:r>
              <w:rPr>
                <w:vanish/>
                <w:sz w:val="20"/>
              </w:rPr>
              <w:t>(iliustracija)</w:t>
            </w:r>
          </w:p>
          <w:p w14:paraId="6E04E082" w14:textId="77777777" w:rsidR="00085196" w:rsidRDefault="00577B6A">
            <w:pPr>
              <w:widowControl w:val="0"/>
              <w:jc w:val="center"/>
              <w:rPr>
                <w:sz w:val="20"/>
              </w:rPr>
            </w:pPr>
            <w:r>
              <w:rPr>
                <w:noProof/>
                <w:sz w:val="20"/>
                <w:lang w:eastAsia="lt-LT"/>
              </w:rPr>
              <w:drawing>
                <wp:inline distT="0" distB="0" distL="0" distR="0" wp14:anchorId="6E04E653" wp14:editId="6E04E654">
                  <wp:extent cx="2962275" cy="6724650"/>
                  <wp:effectExtent l="0" t="0" r="0" b="0"/>
                  <wp:docPr id="152" name="Paveikslėlis 10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2" descr="T DVAER Model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62275" cy="6724650"/>
                          </a:xfrm>
                          <a:prstGeom prst="rect">
                            <a:avLst/>
                          </a:prstGeom>
                          <a:noFill/>
                          <a:ln>
                            <a:noFill/>
                          </a:ln>
                        </pic:spPr>
                      </pic:pic>
                    </a:graphicData>
                  </a:graphic>
                </wp:inline>
              </w:drawing>
            </w:r>
          </w:p>
        </w:tc>
        <w:tc>
          <w:tcPr>
            <w:tcW w:w="2835" w:type="dxa"/>
            <w:tcBorders>
              <w:bottom w:val="single" w:sz="4" w:space="0" w:color="auto"/>
            </w:tcBorders>
          </w:tcPr>
          <w:p w14:paraId="6E04E083" w14:textId="77777777" w:rsidR="00085196" w:rsidRDefault="00577B6A">
            <w:pPr>
              <w:widowControl w:val="0"/>
              <w:rPr>
                <w:b/>
                <w:sz w:val="20"/>
              </w:rPr>
            </w:pPr>
            <w:r>
              <w:rPr>
                <w:b/>
                <w:sz w:val="20"/>
              </w:rPr>
              <w:t>TES K II/5</w:t>
            </w:r>
          </w:p>
          <w:p w14:paraId="6E04E084" w14:textId="77777777" w:rsidR="00085196" w:rsidRDefault="00577B6A">
            <w:pPr>
              <w:widowControl w:val="0"/>
              <w:rPr>
                <w:b/>
                <w:i/>
                <w:sz w:val="20"/>
              </w:rPr>
            </w:pPr>
            <w:r>
              <w:rPr>
                <w:b/>
                <w:i/>
                <w:sz w:val="20"/>
              </w:rPr>
              <w:t>Geodeziniai darbai, labai susiaurinama dvipusio eismo važiuojamoji dalis</w:t>
            </w:r>
          </w:p>
          <w:p w14:paraId="6E04E085" w14:textId="77777777" w:rsidR="00085196" w:rsidRDefault="00577B6A">
            <w:pPr>
              <w:widowControl w:val="0"/>
              <w:rPr>
                <w:sz w:val="20"/>
              </w:rPr>
            </w:pPr>
            <w:r>
              <w:rPr>
                <w:b/>
                <w:i/>
                <w:sz w:val="20"/>
              </w:rPr>
              <w:t>Apsauga naudojant nukreipiamuosius kūgius (NK)</w:t>
            </w:r>
          </w:p>
        </w:tc>
      </w:tr>
      <w:tr w:rsidR="00085196" w14:paraId="6E04E091" w14:textId="77777777">
        <w:trPr>
          <w:trHeight w:val="9836"/>
          <w:jc w:val="center"/>
        </w:trPr>
        <w:tc>
          <w:tcPr>
            <w:tcW w:w="7918" w:type="dxa"/>
            <w:vMerge/>
          </w:tcPr>
          <w:p w14:paraId="6E04E087" w14:textId="77777777" w:rsidR="00085196" w:rsidRDefault="00085196">
            <w:pPr>
              <w:widowControl w:val="0"/>
              <w:rPr>
                <w:sz w:val="20"/>
              </w:rPr>
            </w:pPr>
          </w:p>
        </w:tc>
        <w:tc>
          <w:tcPr>
            <w:tcW w:w="2835" w:type="dxa"/>
            <w:tcBorders>
              <w:top w:val="single" w:sz="4" w:space="0" w:color="auto"/>
              <w:bottom w:val="nil"/>
            </w:tcBorders>
          </w:tcPr>
          <w:p w14:paraId="6E04E088" w14:textId="77777777" w:rsidR="00085196" w:rsidRDefault="00577B6A">
            <w:pPr>
              <w:widowControl w:val="0"/>
              <w:rPr>
                <w:sz w:val="20"/>
              </w:rPr>
            </w:pPr>
            <w:r>
              <w:rPr>
                <w:sz w:val="20"/>
              </w:rPr>
              <w:t>Skersinis atitvėrimas NK (ne mažesniais kaip 0,5 m aukščio);</w:t>
            </w:r>
          </w:p>
          <w:p w14:paraId="6E04E089" w14:textId="77777777" w:rsidR="00085196" w:rsidRDefault="00577B6A">
            <w:pPr>
              <w:widowControl w:val="0"/>
              <w:rPr>
                <w:sz w:val="20"/>
              </w:rPr>
            </w:pPr>
            <w:r>
              <w:rPr>
                <w:sz w:val="20"/>
              </w:rPr>
              <w:t>išdėstomi ne mažiau kaip 3 NK; pokrypis – apie 1:3</w:t>
            </w:r>
          </w:p>
          <w:p w14:paraId="6E04E08A" w14:textId="77777777" w:rsidR="00085196" w:rsidRDefault="00085196">
            <w:pPr>
              <w:widowControl w:val="0"/>
              <w:rPr>
                <w:sz w:val="20"/>
              </w:rPr>
            </w:pPr>
          </w:p>
          <w:p w14:paraId="6E04E08B" w14:textId="77777777" w:rsidR="00085196" w:rsidRDefault="00577B6A">
            <w:pPr>
              <w:widowControl w:val="0"/>
              <w:rPr>
                <w:sz w:val="20"/>
              </w:rPr>
            </w:pPr>
            <w:r>
              <w:rPr>
                <w:sz w:val="20"/>
              </w:rPr>
              <w:t>Išilginis atitvėrimas NK (ne mažesniais kaip 0,5 m aukščio); atstumas tarp jų ne didesnis kaip 5 m</w:t>
            </w:r>
          </w:p>
          <w:p w14:paraId="6E04E08C" w14:textId="77777777" w:rsidR="00085196" w:rsidRDefault="00085196">
            <w:pPr>
              <w:widowControl w:val="0"/>
              <w:rPr>
                <w:sz w:val="20"/>
              </w:rPr>
            </w:pPr>
          </w:p>
          <w:p w14:paraId="6E04E08D" w14:textId="77777777" w:rsidR="00085196" w:rsidRDefault="00577B6A">
            <w:pPr>
              <w:widowControl w:val="0"/>
              <w:rPr>
                <w:sz w:val="20"/>
              </w:rPr>
            </w:pPr>
            <w:r>
              <w:rPr>
                <w:sz w:val="20"/>
              </w:rPr>
              <w:t>Skersinis atitvėrimas NK (ne mažesniais kaip 0,5 m aukščio);</w:t>
            </w:r>
          </w:p>
          <w:p w14:paraId="6E04E08E" w14:textId="77777777" w:rsidR="00085196" w:rsidRDefault="00577B6A">
            <w:pPr>
              <w:widowControl w:val="0"/>
              <w:rPr>
                <w:sz w:val="20"/>
              </w:rPr>
            </w:pPr>
            <w:r>
              <w:rPr>
                <w:sz w:val="20"/>
              </w:rPr>
              <w:t>išdėstomi ne mažiau kaip 5 NK; pokrypis – apie 1:5</w:t>
            </w:r>
          </w:p>
          <w:p w14:paraId="6E04E08F" w14:textId="77777777" w:rsidR="00085196" w:rsidRDefault="00085196">
            <w:pPr>
              <w:widowControl w:val="0"/>
              <w:rPr>
                <w:sz w:val="20"/>
              </w:rPr>
            </w:pPr>
          </w:p>
          <w:p w14:paraId="6E04E090" w14:textId="77777777" w:rsidR="00085196" w:rsidRDefault="00577B6A">
            <w:pPr>
              <w:widowControl w:val="0"/>
              <w:rPr>
                <w:sz w:val="20"/>
              </w:rPr>
            </w:pPr>
            <w:r>
              <w:rPr>
                <w:sz w:val="20"/>
              </w:rPr>
              <w:t xml:space="preserve">1) Tik tuo metu, kai važiuojamosios dalies viena pusė užimta, rekomenduojama naudoti 124-ąjį ir atitinkamai 125-ąjį VŽ </w:t>
            </w:r>
          </w:p>
        </w:tc>
      </w:tr>
      <w:tr w:rsidR="00085196" w14:paraId="6E04E094" w14:textId="77777777">
        <w:trPr>
          <w:trHeight w:val="283"/>
          <w:jc w:val="center"/>
        </w:trPr>
        <w:tc>
          <w:tcPr>
            <w:tcW w:w="7918" w:type="dxa"/>
            <w:vMerge/>
          </w:tcPr>
          <w:p w14:paraId="6E04E092" w14:textId="77777777" w:rsidR="00085196" w:rsidRDefault="00085196">
            <w:pPr>
              <w:widowControl w:val="0"/>
              <w:jc w:val="both"/>
              <w:rPr>
                <w:sz w:val="20"/>
              </w:rPr>
            </w:pPr>
          </w:p>
        </w:tc>
        <w:tc>
          <w:tcPr>
            <w:tcW w:w="2835" w:type="dxa"/>
            <w:tcBorders>
              <w:top w:val="nil"/>
            </w:tcBorders>
            <w:vAlign w:val="bottom"/>
          </w:tcPr>
          <w:p w14:paraId="6E04E093" w14:textId="77777777" w:rsidR="00085196" w:rsidRDefault="00577B6A">
            <w:pPr>
              <w:widowControl w:val="0"/>
              <w:rPr>
                <w:sz w:val="20"/>
              </w:rPr>
            </w:pPr>
            <w:r>
              <w:rPr>
                <w:sz w:val="20"/>
              </w:rPr>
              <w:t>Matmenys metrais</w:t>
            </w:r>
          </w:p>
        </w:tc>
      </w:tr>
    </w:tbl>
    <w:p w14:paraId="6E04E095" w14:textId="5F0773A4" w:rsidR="00085196" w:rsidRDefault="000C6DE7">
      <w:pPr>
        <w:widowControl w:val="0"/>
        <w:ind w:firstLine="567"/>
        <w:jc w:val="both"/>
      </w:pPr>
    </w:p>
    <w:p w14:paraId="6E04E096" w14:textId="77777777" w:rsidR="00085196" w:rsidRDefault="00577B6A">
      <w:pPr>
        <w:widowControl w:val="0"/>
        <w:jc w:val="center"/>
        <w:rPr>
          <w:b/>
          <w:bCs/>
          <w:kern w:val="32"/>
        </w:rPr>
      </w:pPr>
      <w:r>
        <w:rPr>
          <w:color w:val="000000"/>
        </w:rPr>
        <w:br w:type="page"/>
      </w:r>
      <w:r>
        <w:rPr>
          <w:b/>
          <w:bCs/>
          <w:kern w:val="32"/>
        </w:rPr>
        <w:t>XIV</w:t>
      </w:r>
      <w:r>
        <w:rPr>
          <w:b/>
          <w:bCs/>
          <w:kern w:val="32"/>
        </w:rPr>
        <w:t xml:space="preserve"> SKYRIUS. </w:t>
      </w:r>
      <w:r>
        <w:rPr>
          <w:b/>
          <w:bCs/>
          <w:kern w:val="32"/>
        </w:rPr>
        <w:t>KELIAI IR GATVĖS (PĖSČIŲJŲ IR DVIRAČIŲ TAKAI) GYVENAMOSIOSE VIETOVĖSE</w:t>
      </w:r>
    </w:p>
    <w:p w14:paraId="6E04E097" w14:textId="77777777" w:rsidR="00085196" w:rsidRDefault="00085196">
      <w:pPr>
        <w:widowControl w:val="0"/>
        <w:jc w:val="center"/>
        <w:rPr>
          <w:b/>
          <w:bCs/>
          <w:kern w:val="32"/>
        </w:rPr>
      </w:pPr>
    </w:p>
    <w:p w14:paraId="6E04E098" w14:textId="77777777" w:rsidR="00085196" w:rsidRDefault="000C6DE7">
      <w:pPr>
        <w:widowControl w:val="0"/>
        <w:jc w:val="center"/>
        <w:outlineLvl w:val="1"/>
        <w:rPr>
          <w:b/>
          <w:iCs/>
        </w:rPr>
      </w:pPr>
      <w:r w:rsidR="00577B6A">
        <w:rPr>
          <w:b/>
          <w:iCs/>
        </w:rPr>
        <w:t>I</w:t>
      </w:r>
      <w:r w:rsidR="00577B6A">
        <w:rPr>
          <w:b/>
          <w:iCs/>
        </w:rPr>
        <w:t xml:space="preserve"> SKIRSNIS. </w:t>
      </w:r>
      <w:r w:rsidR="00577B6A">
        <w:rPr>
          <w:b/>
          <w:iCs/>
        </w:rPr>
        <w:t>BENDRIEJI NURODYMAI</w:t>
      </w:r>
    </w:p>
    <w:p w14:paraId="6E04E099" w14:textId="77777777" w:rsidR="00085196" w:rsidRDefault="00085196">
      <w:pPr>
        <w:widowControl w:val="0"/>
        <w:jc w:val="center"/>
        <w:outlineLvl w:val="1"/>
        <w:rPr>
          <w:b/>
          <w:iCs/>
        </w:rPr>
      </w:pPr>
    </w:p>
    <w:p w14:paraId="6E04E09A" w14:textId="77777777" w:rsidR="00085196" w:rsidRDefault="000C6DE7">
      <w:pPr>
        <w:widowControl w:val="0"/>
        <w:ind w:firstLine="567"/>
        <w:jc w:val="both"/>
      </w:pPr>
      <w:r w:rsidR="00577B6A">
        <w:rPr>
          <w:b/>
          <w:bCs/>
        </w:rPr>
        <w:t>326</w:t>
      </w:r>
      <w:r w:rsidR="00577B6A">
        <w:rPr>
          <w:b/>
          <w:bCs/>
        </w:rPr>
        <w:t xml:space="preserve">. </w:t>
      </w:r>
      <w:r w:rsidR="00577B6A">
        <w:t>Keliai ir gatvės (pėsčiųjų ir dviračių takai) gyvenamosiose vietovėse (toliau – gatvės (keliai) pagal taisykles T DVAER yra gatvių, kurios yra valstybinės reikšmės kelių tąsa, eismui skirtos zonos.</w:t>
      </w:r>
    </w:p>
    <w:p w14:paraId="6E04E09B" w14:textId="77777777" w:rsidR="00085196" w:rsidRDefault="000C6DE7">
      <w:pPr>
        <w:widowControl w:val="0"/>
        <w:ind w:firstLine="567"/>
        <w:jc w:val="both"/>
      </w:pPr>
      <w:r w:rsidR="00577B6A">
        <w:rPr>
          <w:b/>
          <w:bCs/>
        </w:rPr>
        <w:t>327</w:t>
      </w:r>
      <w:r w:rsidR="00577B6A">
        <w:rPr>
          <w:b/>
          <w:bCs/>
        </w:rPr>
        <w:t xml:space="preserve">. </w:t>
      </w:r>
      <w:r w:rsidR="00577B6A">
        <w:t xml:space="preserve">Gyvenamoji vietovė žymima 515-uoju arba 616-uoju VŽ „Gyvenvietės pradžia“ ir 551-uoju arba 616-uoju (VŽ) „Gyvenvietės pabaiga“. Gatvėms (keliams) gyvenamosiose vietovėse galioja taisyklių T DVAER I–XI skyrių pagrindiniai nurodymai ir reikalavimai. Šiame taisyklių T DVAER skyriuje pateikiami pagal gyvenamosiose vietovėse eismo ypatumus pritaikyti ir papildyti nurodymai bei reikalavimai. Esant didžiausiam leistinam greičiui daugiau kaip 70 km/h ir (arba) esant </w:t>
      </w:r>
      <w:proofErr w:type="spellStart"/>
      <w:r w:rsidR="00577B6A">
        <w:t>daugiajuostėms</w:t>
      </w:r>
      <w:proofErr w:type="spellEnd"/>
      <w:r w:rsidR="00577B6A">
        <w:t xml:space="preserve"> važiuojamosioms dalims (pvz., miesto greitkeliai), tikslinga taikyti XII ir XIII skyrių nurodymus.</w:t>
      </w:r>
    </w:p>
    <w:p w14:paraId="6E04E09C" w14:textId="77777777" w:rsidR="00085196" w:rsidRDefault="000C6DE7">
      <w:pPr>
        <w:widowControl w:val="0"/>
        <w:jc w:val="center"/>
        <w:outlineLvl w:val="1"/>
        <w:rPr>
          <w:b/>
          <w:iCs/>
        </w:rPr>
      </w:pPr>
    </w:p>
    <w:p w14:paraId="6E04E09D" w14:textId="77777777" w:rsidR="00085196" w:rsidRDefault="000C6DE7">
      <w:pPr>
        <w:widowControl w:val="0"/>
        <w:jc w:val="center"/>
        <w:outlineLvl w:val="1"/>
        <w:rPr>
          <w:b/>
          <w:iCs/>
        </w:rPr>
      </w:pPr>
      <w:r w:rsidR="00577B6A">
        <w:rPr>
          <w:b/>
          <w:iCs/>
        </w:rPr>
        <w:t>II</w:t>
      </w:r>
      <w:r w:rsidR="00577B6A">
        <w:rPr>
          <w:b/>
          <w:iCs/>
        </w:rPr>
        <w:t xml:space="preserve"> SKIRSNIS. </w:t>
      </w:r>
      <w:r w:rsidR="00577B6A">
        <w:rPr>
          <w:b/>
          <w:iCs/>
        </w:rPr>
        <w:t>ILGALAIKĖS DARBO VIETOS</w:t>
      </w:r>
    </w:p>
    <w:p w14:paraId="6E04E09E" w14:textId="77777777" w:rsidR="00085196" w:rsidRDefault="000C6DE7">
      <w:pPr>
        <w:widowControl w:val="0"/>
        <w:jc w:val="center"/>
        <w:rPr>
          <w:b/>
        </w:rPr>
      </w:pPr>
    </w:p>
    <w:p w14:paraId="6E04E09F" w14:textId="77777777" w:rsidR="00085196" w:rsidRDefault="000C6DE7">
      <w:pPr>
        <w:widowControl w:val="0"/>
        <w:jc w:val="center"/>
        <w:rPr>
          <w:b/>
        </w:rPr>
      </w:pPr>
      <w:r w:rsidR="00577B6A">
        <w:rPr>
          <w:b/>
        </w:rPr>
        <w:t>Kelio ženklų įrengimo atstumas</w:t>
      </w:r>
    </w:p>
    <w:p w14:paraId="6E04E0A0" w14:textId="77777777" w:rsidR="00085196" w:rsidRDefault="00085196">
      <w:pPr>
        <w:widowControl w:val="0"/>
        <w:ind w:firstLine="567"/>
        <w:jc w:val="both"/>
        <w:rPr>
          <w:b/>
          <w:bCs/>
        </w:rPr>
      </w:pPr>
    </w:p>
    <w:p w14:paraId="6E04E0A1" w14:textId="77777777" w:rsidR="00085196" w:rsidRDefault="000C6DE7">
      <w:pPr>
        <w:widowControl w:val="0"/>
        <w:ind w:firstLine="567"/>
        <w:jc w:val="both"/>
      </w:pPr>
      <w:r w:rsidR="00577B6A">
        <w:rPr>
          <w:b/>
          <w:bCs/>
        </w:rPr>
        <w:t>328</w:t>
      </w:r>
      <w:r w:rsidR="00577B6A">
        <w:rPr>
          <w:b/>
          <w:bCs/>
        </w:rPr>
        <w:t xml:space="preserve">. </w:t>
      </w:r>
      <w:r w:rsidR="00577B6A">
        <w:t>Vadovaujantis 13 lentelėje pateiktais atstumo duomenimis nustatoma eismo juostų susiaurinimo vietų arba atlankų pradžia (įrengimo atstumo atskaitos taškas).</w:t>
      </w:r>
    </w:p>
    <w:p w14:paraId="6E04E0A2" w14:textId="77777777" w:rsidR="00085196" w:rsidRDefault="00577B6A">
      <w:pPr>
        <w:widowControl w:val="0"/>
        <w:ind w:firstLine="567"/>
        <w:jc w:val="both"/>
      </w:pPr>
      <w:r>
        <w:t>Taip pat šiame skyriuje pateiktos TES 3 dalys: G I, G II, G III.</w:t>
      </w:r>
    </w:p>
    <w:p w14:paraId="6E04E0A3" w14:textId="77777777" w:rsidR="00085196" w:rsidRDefault="00085196">
      <w:pPr>
        <w:widowControl w:val="0"/>
        <w:ind w:firstLine="567"/>
        <w:jc w:val="both"/>
      </w:pPr>
    </w:p>
    <w:p w14:paraId="6E04E0A4" w14:textId="77777777" w:rsidR="00085196" w:rsidRDefault="000C6DE7">
      <w:pPr>
        <w:widowControl w:val="0"/>
        <w:tabs>
          <w:tab w:val="center" w:pos="142"/>
          <w:tab w:val="num" w:pos="284"/>
          <w:tab w:val="num" w:pos="1418"/>
          <w:tab w:val="num" w:pos="1800"/>
        </w:tabs>
        <w:ind w:firstLine="567"/>
        <w:jc w:val="both"/>
        <w:rPr>
          <w:b/>
        </w:rPr>
      </w:pPr>
      <w:r w:rsidR="00577B6A">
        <w:rPr>
          <w:b/>
        </w:rPr>
        <w:t>13 lentelė. Vertikaliųjų kelio ženklų (VŽ) įrengimo atstumas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899"/>
        <w:gridCol w:w="1898"/>
        <w:gridCol w:w="1474"/>
      </w:tblGrid>
      <w:tr w:rsidR="00085196" w14:paraId="6E04E0A7" w14:textId="77777777">
        <w:trPr>
          <w:jc w:val="center"/>
        </w:trPr>
        <w:tc>
          <w:tcPr>
            <w:tcW w:w="2965" w:type="dxa"/>
            <w:vMerge w:val="restart"/>
            <w:tcBorders>
              <w:top w:val="single" w:sz="8" w:space="0" w:color="auto"/>
              <w:left w:val="single" w:sz="8" w:space="0" w:color="auto"/>
              <w:right w:val="single" w:sz="8" w:space="0" w:color="auto"/>
            </w:tcBorders>
            <w:vAlign w:val="center"/>
          </w:tcPr>
          <w:p w14:paraId="6E04E0A5" w14:textId="77777777" w:rsidR="00085196" w:rsidRDefault="00577B6A">
            <w:pPr>
              <w:widowControl w:val="0"/>
              <w:jc w:val="center"/>
              <w:rPr>
                <w:b/>
              </w:rPr>
            </w:pPr>
            <w:r>
              <w:rPr>
                <w:b/>
              </w:rPr>
              <w:t>VŽ Nr.</w:t>
            </w:r>
          </w:p>
        </w:tc>
        <w:tc>
          <w:tcPr>
            <w:tcW w:w="6649" w:type="dxa"/>
            <w:gridSpan w:val="3"/>
            <w:tcBorders>
              <w:top w:val="single" w:sz="8" w:space="0" w:color="auto"/>
              <w:left w:val="single" w:sz="8" w:space="0" w:color="auto"/>
              <w:bottom w:val="single" w:sz="8" w:space="0" w:color="auto"/>
              <w:right w:val="single" w:sz="8" w:space="0" w:color="auto"/>
            </w:tcBorders>
            <w:vAlign w:val="center"/>
          </w:tcPr>
          <w:p w14:paraId="6E04E0A6" w14:textId="77777777" w:rsidR="00085196" w:rsidRDefault="00577B6A">
            <w:pPr>
              <w:widowControl w:val="0"/>
              <w:jc w:val="center"/>
              <w:rPr>
                <w:b/>
              </w:rPr>
            </w:pPr>
            <w:r>
              <w:rPr>
                <w:b/>
              </w:rPr>
              <w:t>Gatvės (keliai)</w:t>
            </w:r>
          </w:p>
        </w:tc>
      </w:tr>
      <w:tr w:rsidR="00085196" w14:paraId="6E04E0AC" w14:textId="77777777">
        <w:trPr>
          <w:jc w:val="center"/>
        </w:trPr>
        <w:tc>
          <w:tcPr>
            <w:tcW w:w="2965" w:type="dxa"/>
            <w:vMerge/>
            <w:tcBorders>
              <w:left w:val="single" w:sz="8" w:space="0" w:color="auto"/>
              <w:bottom w:val="single" w:sz="8" w:space="0" w:color="auto"/>
              <w:right w:val="single" w:sz="8" w:space="0" w:color="auto"/>
            </w:tcBorders>
            <w:vAlign w:val="center"/>
          </w:tcPr>
          <w:p w14:paraId="6E04E0A8" w14:textId="77777777" w:rsidR="00085196" w:rsidRDefault="00085196">
            <w:pPr>
              <w:widowControl w:val="0"/>
              <w:jc w:val="center"/>
              <w:rPr>
                <w:b/>
              </w:rPr>
            </w:pPr>
          </w:p>
        </w:tc>
        <w:tc>
          <w:tcPr>
            <w:tcW w:w="3119" w:type="dxa"/>
            <w:tcBorders>
              <w:top w:val="single" w:sz="8" w:space="0" w:color="auto"/>
              <w:left w:val="single" w:sz="8" w:space="0" w:color="auto"/>
              <w:bottom w:val="single" w:sz="8" w:space="0" w:color="auto"/>
              <w:right w:val="single" w:sz="8" w:space="0" w:color="auto"/>
            </w:tcBorders>
            <w:vAlign w:val="center"/>
          </w:tcPr>
          <w:p w14:paraId="6E04E0A9" w14:textId="77777777" w:rsidR="00085196" w:rsidRDefault="00577B6A">
            <w:pPr>
              <w:widowControl w:val="0"/>
              <w:jc w:val="center"/>
              <w:rPr>
                <w:b/>
              </w:rPr>
            </w:pPr>
            <w:r>
              <w:rPr>
                <w:b/>
              </w:rPr>
              <w:t>Su dviem ir daugiau eismo juostų viena kryptimi</w:t>
            </w:r>
          </w:p>
        </w:tc>
        <w:tc>
          <w:tcPr>
            <w:tcW w:w="1984" w:type="dxa"/>
            <w:tcBorders>
              <w:top w:val="single" w:sz="8" w:space="0" w:color="auto"/>
              <w:left w:val="single" w:sz="8" w:space="0" w:color="auto"/>
              <w:bottom w:val="single" w:sz="8" w:space="0" w:color="auto"/>
              <w:right w:val="single" w:sz="8" w:space="0" w:color="auto"/>
            </w:tcBorders>
            <w:vAlign w:val="center"/>
          </w:tcPr>
          <w:p w14:paraId="6E04E0AA" w14:textId="77777777" w:rsidR="00085196" w:rsidRDefault="00577B6A">
            <w:pPr>
              <w:widowControl w:val="0"/>
              <w:jc w:val="center"/>
              <w:rPr>
                <w:b/>
              </w:rPr>
            </w:pPr>
            <w:r>
              <w:rPr>
                <w:b/>
              </w:rPr>
              <w:t>Su dviem eismo juostomis</w:t>
            </w:r>
          </w:p>
        </w:tc>
        <w:tc>
          <w:tcPr>
            <w:tcW w:w="1546" w:type="dxa"/>
            <w:tcBorders>
              <w:top w:val="single" w:sz="8" w:space="0" w:color="auto"/>
              <w:left w:val="single" w:sz="8" w:space="0" w:color="auto"/>
              <w:bottom w:val="single" w:sz="8" w:space="0" w:color="auto"/>
              <w:right w:val="single" w:sz="8" w:space="0" w:color="auto"/>
            </w:tcBorders>
            <w:vAlign w:val="center"/>
          </w:tcPr>
          <w:p w14:paraId="6E04E0AB" w14:textId="77777777" w:rsidR="00085196" w:rsidRDefault="00577B6A">
            <w:pPr>
              <w:widowControl w:val="0"/>
              <w:jc w:val="center"/>
              <w:rPr>
                <w:b/>
              </w:rPr>
            </w:pPr>
            <w:r>
              <w:rPr>
                <w:b/>
              </w:rPr>
              <w:t>Lėtojo eismo zonose</w:t>
            </w:r>
          </w:p>
        </w:tc>
      </w:tr>
      <w:tr w:rsidR="00085196" w14:paraId="6E04E0B1" w14:textId="77777777">
        <w:trPr>
          <w:trHeight w:val="234"/>
          <w:jc w:val="center"/>
        </w:trPr>
        <w:tc>
          <w:tcPr>
            <w:tcW w:w="2965" w:type="dxa"/>
            <w:tcBorders>
              <w:top w:val="single" w:sz="8" w:space="0" w:color="auto"/>
              <w:bottom w:val="nil"/>
            </w:tcBorders>
            <w:vAlign w:val="center"/>
          </w:tcPr>
          <w:p w14:paraId="6E04E0AD" w14:textId="77777777" w:rsidR="00085196" w:rsidRDefault="00577B6A">
            <w:pPr>
              <w:widowControl w:val="0"/>
              <w:jc w:val="center"/>
            </w:pPr>
            <w:r>
              <w:t>106</w:t>
            </w:r>
          </w:p>
        </w:tc>
        <w:tc>
          <w:tcPr>
            <w:tcW w:w="3119" w:type="dxa"/>
            <w:tcBorders>
              <w:top w:val="single" w:sz="8" w:space="0" w:color="auto"/>
              <w:bottom w:val="nil"/>
            </w:tcBorders>
            <w:vAlign w:val="center"/>
          </w:tcPr>
          <w:p w14:paraId="6E04E0AE" w14:textId="77777777" w:rsidR="00085196" w:rsidRDefault="00577B6A">
            <w:pPr>
              <w:widowControl w:val="0"/>
              <w:jc w:val="center"/>
            </w:pPr>
            <w:r>
              <w:t>70–100 m</w:t>
            </w:r>
          </w:p>
        </w:tc>
        <w:tc>
          <w:tcPr>
            <w:tcW w:w="1984" w:type="dxa"/>
            <w:tcBorders>
              <w:top w:val="single" w:sz="8" w:space="0" w:color="auto"/>
              <w:bottom w:val="nil"/>
            </w:tcBorders>
            <w:vAlign w:val="center"/>
          </w:tcPr>
          <w:p w14:paraId="6E04E0AF" w14:textId="77777777" w:rsidR="00085196" w:rsidRDefault="00577B6A">
            <w:pPr>
              <w:widowControl w:val="0"/>
              <w:jc w:val="center"/>
            </w:pPr>
            <w:r>
              <w:t>50–70 m</w:t>
            </w:r>
          </w:p>
        </w:tc>
        <w:tc>
          <w:tcPr>
            <w:tcW w:w="1546" w:type="dxa"/>
            <w:tcBorders>
              <w:top w:val="single" w:sz="8" w:space="0" w:color="auto"/>
              <w:bottom w:val="nil"/>
            </w:tcBorders>
            <w:vAlign w:val="center"/>
          </w:tcPr>
          <w:p w14:paraId="6E04E0B0" w14:textId="77777777" w:rsidR="00085196" w:rsidRDefault="00577B6A">
            <w:pPr>
              <w:widowControl w:val="0"/>
              <w:jc w:val="center"/>
            </w:pPr>
            <w:r>
              <w:t>30–50 m</w:t>
            </w:r>
          </w:p>
        </w:tc>
      </w:tr>
      <w:tr w:rsidR="00085196" w14:paraId="6E04E0B6" w14:textId="77777777">
        <w:trPr>
          <w:trHeight w:val="268"/>
          <w:jc w:val="center"/>
        </w:trPr>
        <w:tc>
          <w:tcPr>
            <w:tcW w:w="2965" w:type="dxa"/>
            <w:tcBorders>
              <w:top w:val="nil"/>
              <w:bottom w:val="nil"/>
            </w:tcBorders>
            <w:vAlign w:val="center"/>
          </w:tcPr>
          <w:p w14:paraId="6E04E0B2" w14:textId="77777777" w:rsidR="00085196" w:rsidRDefault="00577B6A">
            <w:pPr>
              <w:widowControl w:val="0"/>
              <w:jc w:val="center"/>
            </w:pPr>
            <w:r>
              <w:t>123, 124, 125, 126</w:t>
            </w:r>
          </w:p>
        </w:tc>
        <w:tc>
          <w:tcPr>
            <w:tcW w:w="3119" w:type="dxa"/>
            <w:tcBorders>
              <w:top w:val="nil"/>
              <w:bottom w:val="nil"/>
            </w:tcBorders>
            <w:vAlign w:val="center"/>
          </w:tcPr>
          <w:p w14:paraId="6E04E0B3" w14:textId="77777777" w:rsidR="00085196" w:rsidRDefault="00577B6A">
            <w:pPr>
              <w:widowControl w:val="0"/>
              <w:jc w:val="center"/>
            </w:pPr>
            <w:r>
              <w:t>*)</w:t>
            </w:r>
          </w:p>
        </w:tc>
        <w:tc>
          <w:tcPr>
            <w:tcW w:w="1984" w:type="dxa"/>
            <w:tcBorders>
              <w:top w:val="nil"/>
              <w:bottom w:val="nil"/>
            </w:tcBorders>
            <w:vAlign w:val="center"/>
          </w:tcPr>
          <w:p w14:paraId="6E04E0B4" w14:textId="77777777" w:rsidR="00085196" w:rsidRDefault="00577B6A">
            <w:pPr>
              <w:widowControl w:val="0"/>
              <w:jc w:val="center"/>
            </w:pPr>
            <w:r>
              <w:t>30–50 m</w:t>
            </w:r>
          </w:p>
        </w:tc>
        <w:tc>
          <w:tcPr>
            <w:tcW w:w="1546" w:type="dxa"/>
            <w:tcBorders>
              <w:top w:val="nil"/>
              <w:bottom w:val="nil"/>
            </w:tcBorders>
            <w:vAlign w:val="center"/>
          </w:tcPr>
          <w:p w14:paraId="6E04E0B5" w14:textId="77777777" w:rsidR="00085196" w:rsidRDefault="00577B6A">
            <w:pPr>
              <w:widowControl w:val="0"/>
              <w:jc w:val="center"/>
            </w:pPr>
            <w:r>
              <w:t>*)</w:t>
            </w:r>
          </w:p>
        </w:tc>
      </w:tr>
      <w:tr w:rsidR="00085196" w14:paraId="6E04E0BB" w14:textId="77777777">
        <w:trPr>
          <w:trHeight w:val="245"/>
          <w:jc w:val="center"/>
        </w:trPr>
        <w:tc>
          <w:tcPr>
            <w:tcW w:w="2965" w:type="dxa"/>
            <w:tcBorders>
              <w:top w:val="nil"/>
              <w:bottom w:val="nil"/>
            </w:tcBorders>
            <w:vAlign w:val="center"/>
          </w:tcPr>
          <w:p w14:paraId="6E04E0B7" w14:textId="77777777" w:rsidR="00085196" w:rsidRDefault="00577B6A">
            <w:pPr>
              <w:widowControl w:val="0"/>
              <w:jc w:val="center"/>
            </w:pPr>
            <w:r>
              <w:t>515, skydai, nurodantys susiaurinimo vietą ir pan.</w:t>
            </w:r>
          </w:p>
        </w:tc>
        <w:tc>
          <w:tcPr>
            <w:tcW w:w="3119" w:type="dxa"/>
            <w:tcBorders>
              <w:top w:val="nil"/>
              <w:bottom w:val="nil"/>
            </w:tcBorders>
            <w:vAlign w:val="center"/>
          </w:tcPr>
          <w:p w14:paraId="6E04E0B8" w14:textId="77777777" w:rsidR="00085196" w:rsidRDefault="00577B6A">
            <w:pPr>
              <w:widowControl w:val="0"/>
              <w:jc w:val="center"/>
            </w:pPr>
            <w:r>
              <w:t>50–70 m</w:t>
            </w:r>
          </w:p>
        </w:tc>
        <w:tc>
          <w:tcPr>
            <w:tcW w:w="1984" w:type="dxa"/>
            <w:tcBorders>
              <w:top w:val="nil"/>
              <w:bottom w:val="nil"/>
            </w:tcBorders>
            <w:vAlign w:val="center"/>
          </w:tcPr>
          <w:p w14:paraId="6E04E0B9" w14:textId="77777777" w:rsidR="00085196" w:rsidRDefault="00577B6A">
            <w:pPr>
              <w:widowControl w:val="0"/>
              <w:jc w:val="center"/>
            </w:pPr>
            <w:r>
              <w:t>*)</w:t>
            </w:r>
          </w:p>
        </w:tc>
        <w:tc>
          <w:tcPr>
            <w:tcW w:w="1546" w:type="dxa"/>
            <w:tcBorders>
              <w:top w:val="nil"/>
              <w:bottom w:val="nil"/>
            </w:tcBorders>
            <w:vAlign w:val="center"/>
          </w:tcPr>
          <w:p w14:paraId="6E04E0BA" w14:textId="77777777" w:rsidR="00085196" w:rsidRDefault="00577B6A">
            <w:pPr>
              <w:widowControl w:val="0"/>
              <w:jc w:val="center"/>
            </w:pPr>
            <w:r>
              <w:t>*)</w:t>
            </w:r>
          </w:p>
        </w:tc>
      </w:tr>
      <w:tr w:rsidR="00085196" w14:paraId="6E04E0C0" w14:textId="77777777">
        <w:trPr>
          <w:trHeight w:val="217"/>
          <w:jc w:val="center"/>
        </w:trPr>
        <w:tc>
          <w:tcPr>
            <w:tcW w:w="2965" w:type="dxa"/>
            <w:tcBorders>
              <w:top w:val="nil"/>
              <w:bottom w:val="nil"/>
            </w:tcBorders>
            <w:vAlign w:val="center"/>
          </w:tcPr>
          <w:p w14:paraId="6E04E0BC" w14:textId="77777777" w:rsidR="00085196" w:rsidRDefault="00577B6A">
            <w:pPr>
              <w:widowControl w:val="0"/>
              <w:jc w:val="center"/>
            </w:pPr>
            <w:r>
              <w:t>329, 325</w:t>
            </w:r>
          </w:p>
        </w:tc>
        <w:tc>
          <w:tcPr>
            <w:tcW w:w="3119" w:type="dxa"/>
            <w:tcBorders>
              <w:top w:val="nil"/>
              <w:bottom w:val="nil"/>
            </w:tcBorders>
            <w:vAlign w:val="center"/>
          </w:tcPr>
          <w:p w14:paraId="6E04E0BD" w14:textId="77777777" w:rsidR="00085196" w:rsidRDefault="00577B6A">
            <w:pPr>
              <w:widowControl w:val="0"/>
              <w:jc w:val="center"/>
            </w:pPr>
            <w:r>
              <w:t>30–50 m</w:t>
            </w:r>
          </w:p>
        </w:tc>
        <w:tc>
          <w:tcPr>
            <w:tcW w:w="1984" w:type="dxa"/>
            <w:tcBorders>
              <w:top w:val="nil"/>
              <w:bottom w:val="nil"/>
            </w:tcBorders>
            <w:vAlign w:val="center"/>
          </w:tcPr>
          <w:p w14:paraId="6E04E0BE" w14:textId="77777777" w:rsidR="00085196" w:rsidRDefault="00577B6A">
            <w:pPr>
              <w:widowControl w:val="0"/>
              <w:jc w:val="center"/>
            </w:pPr>
            <w:r>
              <w:t>50–70 m</w:t>
            </w:r>
          </w:p>
        </w:tc>
        <w:tc>
          <w:tcPr>
            <w:tcW w:w="1546" w:type="dxa"/>
            <w:tcBorders>
              <w:top w:val="nil"/>
              <w:bottom w:val="nil"/>
            </w:tcBorders>
            <w:vAlign w:val="center"/>
          </w:tcPr>
          <w:p w14:paraId="6E04E0BF" w14:textId="77777777" w:rsidR="00085196" w:rsidRDefault="00577B6A">
            <w:pPr>
              <w:widowControl w:val="0"/>
              <w:jc w:val="center"/>
            </w:pPr>
            <w:r>
              <w:t>*)</w:t>
            </w:r>
          </w:p>
        </w:tc>
      </w:tr>
      <w:tr w:rsidR="00085196" w14:paraId="6E04E0C5" w14:textId="77777777">
        <w:trPr>
          <w:trHeight w:val="234"/>
          <w:jc w:val="center"/>
        </w:trPr>
        <w:tc>
          <w:tcPr>
            <w:tcW w:w="2965" w:type="dxa"/>
            <w:tcBorders>
              <w:top w:val="nil"/>
              <w:bottom w:val="nil"/>
            </w:tcBorders>
            <w:vAlign w:val="center"/>
          </w:tcPr>
          <w:p w14:paraId="6E04E0C1" w14:textId="77777777" w:rsidR="00085196" w:rsidRDefault="00577B6A">
            <w:pPr>
              <w:widowControl w:val="0"/>
              <w:jc w:val="center"/>
            </w:pPr>
            <w:r>
              <w:t>112</w:t>
            </w:r>
          </w:p>
        </w:tc>
        <w:tc>
          <w:tcPr>
            <w:tcW w:w="3119" w:type="dxa"/>
            <w:tcBorders>
              <w:top w:val="nil"/>
              <w:bottom w:val="nil"/>
            </w:tcBorders>
            <w:vAlign w:val="center"/>
          </w:tcPr>
          <w:p w14:paraId="6E04E0C2" w14:textId="77777777" w:rsidR="00085196" w:rsidRDefault="00577B6A">
            <w:pPr>
              <w:widowControl w:val="0"/>
              <w:jc w:val="center"/>
            </w:pPr>
            <w:r>
              <w:t>*)</w:t>
            </w:r>
          </w:p>
        </w:tc>
        <w:tc>
          <w:tcPr>
            <w:tcW w:w="1984" w:type="dxa"/>
            <w:tcBorders>
              <w:top w:val="nil"/>
              <w:bottom w:val="nil"/>
            </w:tcBorders>
            <w:vAlign w:val="center"/>
          </w:tcPr>
          <w:p w14:paraId="6E04E0C3" w14:textId="77777777" w:rsidR="00085196" w:rsidRDefault="00577B6A">
            <w:pPr>
              <w:widowControl w:val="0"/>
              <w:jc w:val="center"/>
            </w:pPr>
            <w:r>
              <w:t>50–100 m</w:t>
            </w:r>
          </w:p>
        </w:tc>
        <w:tc>
          <w:tcPr>
            <w:tcW w:w="1546" w:type="dxa"/>
            <w:tcBorders>
              <w:top w:val="nil"/>
              <w:bottom w:val="nil"/>
            </w:tcBorders>
            <w:vAlign w:val="center"/>
          </w:tcPr>
          <w:p w14:paraId="6E04E0C4" w14:textId="77777777" w:rsidR="00085196" w:rsidRDefault="00577B6A">
            <w:pPr>
              <w:widowControl w:val="0"/>
              <w:jc w:val="center"/>
            </w:pPr>
            <w:r>
              <w:t>50–100 m</w:t>
            </w:r>
          </w:p>
        </w:tc>
      </w:tr>
      <w:tr w:rsidR="00085196" w14:paraId="6E04E0CA" w14:textId="77777777">
        <w:trPr>
          <w:trHeight w:val="223"/>
          <w:jc w:val="center"/>
        </w:trPr>
        <w:tc>
          <w:tcPr>
            <w:tcW w:w="2965" w:type="dxa"/>
            <w:tcBorders>
              <w:top w:val="nil"/>
              <w:bottom w:val="nil"/>
            </w:tcBorders>
            <w:vAlign w:val="center"/>
          </w:tcPr>
          <w:p w14:paraId="6E04E0C6" w14:textId="77777777" w:rsidR="00085196" w:rsidRDefault="00577B6A">
            <w:pPr>
              <w:widowControl w:val="0"/>
              <w:jc w:val="center"/>
            </w:pPr>
            <w:r>
              <w:t>120</w:t>
            </w:r>
          </w:p>
        </w:tc>
        <w:tc>
          <w:tcPr>
            <w:tcW w:w="3119" w:type="dxa"/>
            <w:tcBorders>
              <w:top w:val="nil"/>
              <w:bottom w:val="nil"/>
            </w:tcBorders>
            <w:vAlign w:val="center"/>
          </w:tcPr>
          <w:p w14:paraId="6E04E0C7" w14:textId="77777777" w:rsidR="00085196" w:rsidRDefault="00577B6A">
            <w:pPr>
              <w:widowControl w:val="0"/>
              <w:jc w:val="center"/>
            </w:pPr>
            <w:r>
              <w:t>30–50 m</w:t>
            </w:r>
          </w:p>
        </w:tc>
        <w:tc>
          <w:tcPr>
            <w:tcW w:w="1984" w:type="dxa"/>
            <w:tcBorders>
              <w:top w:val="nil"/>
              <w:bottom w:val="nil"/>
            </w:tcBorders>
            <w:vAlign w:val="center"/>
          </w:tcPr>
          <w:p w14:paraId="6E04E0C8" w14:textId="77777777" w:rsidR="00085196" w:rsidRDefault="00577B6A">
            <w:pPr>
              <w:widowControl w:val="0"/>
              <w:jc w:val="center"/>
            </w:pPr>
            <w:r>
              <w:t>10–30 m</w:t>
            </w:r>
          </w:p>
        </w:tc>
        <w:tc>
          <w:tcPr>
            <w:tcW w:w="1546" w:type="dxa"/>
            <w:tcBorders>
              <w:top w:val="nil"/>
              <w:bottom w:val="nil"/>
            </w:tcBorders>
            <w:vAlign w:val="center"/>
          </w:tcPr>
          <w:p w14:paraId="6E04E0C9" w14:textId="77777777" w:rsidR="00085196" w:rsidRDefault="00577B6A">
            <w:pPr>
              <w:widowControl w:val="0"/>
              <w:jc w:val="center"/>
            </w:pPr>
            <w:r>
              <w:t>10–30 m</w:t>
            </w:r>
          </w:p>
        </w:tc>
      </w:tr>
      <w:tr w:rsidR="00085196" w14:paraId="6E04E0CF" w14:textId="77777777">
        <w:trPr>
          <w:trHeight w:val="245"/>
          <w:jc w:val="center"/>
        </w:trPr>
        <w:tc>
          <w:tcPr>
            <w:tcW w:w="2965" w:type="dxa"/>
            <w:tcBorders>
              <w:top w:val="nil"/>
              <w:bottom w:val="nil"/>
            </w:tcBorders>
            <w:vAlign w:val="center"/>
          </w:tcPr>
          <w:p w14:paraId="6E04E0CB" w14:textId="77777777" w:rsidR="00085196" w:rsidRDefault="00577B6A">
            <w:pPr>
              <w:widowControl w:val="0"/>
              <w:jc w:val="center"/>
            </w:pPr>
            <w:r>
              <w:t>205, 206</w:t>
            </w:r>
          </w:p>
        </w:tc>
        <w:tc>
          <w:tcPr>
            <w:tcW w:w="3119" w:type="dxa"/>
            <w:tcBorders>
              <w:top w:val="nil"/>
              <w:bottom w:val="nil"/>
            </w:tcBorders>
            <w:vAlign w:val="center"/>
          </w:tcPr>
          <w:p w14:paraId="6E04E0CC" w14:textId="77777777" w:rsidR="00085196" w:rsidRDefault="00577B6A">
            <w:pPr>
              <w:widowControl w:val="0"/>
              <w:jc w:val="center"/>
            </w:pPr>
            <w:r>
              <w:t>*)</w:t>
            </w:r>
          </w:p>
        </w:tc>
        <w:tc>
          <w:tcPr>
            <w:tcW w:w="1984" w:type="dxa"/>
            <w:tcBorders>
              <w:top w:val="nil"/>
              <w:bottom w:val="nil"/>
            </w:tcBorders>
            <w:vAlign w:val="center"/>
          </w:tcPr>
          <w:p w14:paraId="6E04E0CD" w14:textId="77777777" w:rsidR="00085196" w:rsidRDefault="00577B6A">
            <w:pPr>
              <w:widowControl w:val="0"/>
              <w:jc w:val="center"/>
            </w:pPr>
            <w:r>
              <w:t>0–10 m</w:t>
            </w:r>
          </w:p>
        </w:tc>
        <w:tc>
          <w:tcPr>
            <w:tcW w:w="1546" w:type="dxa"/>
            <w:tcBorders>
              <w:top w:val="nil"/>
              <w:bottom w:val="nil"/>
            </w:tcBorders>
            <w:vAlign w:val="center"/>
          </w:tcPr>
          <w:p w14:paraId="6E04E0CE" w14:textId="77777777" w:rsidR="00085196" w:rsidRDefault="00577B6A">
            <w:pPr>
              <w:widowControl w:val="0"/>
              <w:jc w:val="center"/>
            </w:pPr>
            <w:r>
              <w:t>0–10 m</w:t>
            </w:r>
          </w:p>
        </w:tc>
      </w:tr>
      <w:tr w:rsidR="00085196" w14:paraId="6E04E0D4" w14:textId="77777777">
        <w:trPr>
          <w:trHeight w:val="286"/>
          <w:jc w:val="center"/>
        </w:trPr>
        <w:tc>
          <w:tcPr>
            <w:tcW w:w="2965" w:type="dxa"/>
            <w:tcBorders>
              <w:top w:val="nil"/>
            </w:tcBorders>
            <w:vAlign w:val="center"/>
          </w:tcPr>
          <w:p w14:paraId="6E04E0D0" w14:textId="77777777" w:rsidR="00085196" w:rsidRDefault="00577B6A">
            <w:pPr>
              <w:widowControl w:val="0"/>
              <w:jc w:val="center"/>
            </w:pPr>
            <w:r>
              <w:t>326, 336</w:t>
            </w:r>
          </w:p>
        </w:tc>
        <w:tc>
          <w:tcPr>
            <w:tcW w:w="3119" w:type="dxa"/>
            <w:tcBorders>
              <w:top w:val="nil"/>
            </w:tcBorders>
            <w:vAlign w:val="center"/>
          </w:tcPr>
          <w:p w14:paraId="6E04E0D1" w14:textId="77777777" w:rsidR="00085196" w:rsidRDefault="00577B6A">
            <w:pPr>
              <w:widowControl w:val="0"/>
              <w:jc w:val="center"/>
            </w:pPr>
            <w:r>
              <w:t>10–20 m</w:t>
            </w:r>
          </w:p>
        </w:tc>
        <w:tc>
          <w:tcPr>
            <w:tcW w:w="1984" w:type="dxa"/>
            <w:tcBorders>
              <w:top w:val="nil"/>
            </w:tcBorders>
            <w:vAlign w:val="center"/>
          </w:tcPr>
          <w:p w14:paraId="6E04E0D2" w14:textId="77777777" w:rsidR="00085196" w:rsidRDefault="00577B6A">
            <w:pPr>
              <w:widowControl w:val="0"/>
              <w:jc w:val="center"/>
            </w:pPr>
            <w:r>
              <w:t>0–10 m</w:t>
            </w:r>
          </w:p>
        </w:tc>
        <w:tc>
          <w:tcPr>
            <w:tcW w:w="1546" w:type="dxa"/>
            <w:tcBorders>
              <w:top w:val="nil"/>
            </w:tcBorders>
            <w:vAlign w:val="center"/>
          </w:tcPr>
          <w:p w14:paraId="6E04E0D3" w14:textId="77777777" w:rsidR="00085196" w:rsidRDefault="00577B6A">
            <w:pPr>
              <w:widowControl w:val="0"/>
              <w:jc w:val="center"/>
            </w:pPr>
            <w:r>
              <w:t>*)</w:t>
            </w:r>
          </w:p>
        </w:tc>
      </w:tr>
      <w:tr w:rsidR="00085196" w14:paraId="6E04E0D6" w14:textId="77777777">
        <w:trPr>
          <w:trHeight w:val="286"/>
          <w:jc w:val="center"/>
        </w:trPr>
        <w:tc>
          <w:tcPr>
            <w:tcW w:w="9614" w:type="dxa"/>
            <w:gridSpan w:val="4"/>
          </w:tcPr>
          <w:p w14:paraId="6E04E0D5" w14:textId="77777777" w:rsidR="00085196" w:rsidRDefault="00577B6A">
            <w:pPr>
              <w:widowControl w:val="0"/>
            </w:pPr>
            <w:r>
              <w:t>*) nereikia normaliu atveju</w:t>
            </w:r>
          </w:p>
        </w:tc>
      </w:tr>
    </w:tbl>
    <w:p w14:paraId="6E04E0D7" w14:textId="77777777" w:rsidR="00085196" w:rsidRDefault="000C6DE7">
      <w:pPr>
        <w:widowControl w:val="0"/>
      </w:pPr>
    </w:p>
    <w:p w14:paraId="6E04E0D8" w14:textId="77777777" w:rsidR="00085196" w:rsidRDefault="000C6DE7">
      <w:pPr>
        <w:widowControl w:val="0"/>
        <w:ind w:firstLine="567"/>
        <w:jc w:val="both"/>
      </w:pPr>
      <w:r w:rsidR="00577B6A">
        <w:rPr>
          <w:b/>
          <w:bCs/>
        </w:rPr>
        <w:t>329</w:t>
      </w:r>
      <w:r w:rsidR="00577B6A">
        <w:rPr>
          <w:b/>
          <w:bCs/>
        </w:rPr>
        <w:t xml:space="preserve">. </w:t>
      </w:r>
      <w:r w:rsidR="00577B6A">
        <w:t>332-asis VŽ „Sustoti draudžiama“, 333-iasis VŽ „Stovėti draudžiama“ išdėstomi prieš pat darbo vietų pradžią. Esant poreikiui 0–10 m atstumu naudojamos papildomos lentelės (pvz., pradžios laikas, apribojimo periodas).</w:t>
      </w:r>
    </w:p>
    <w:p w14:paraId="6E04E0D9" w14:textId="77777777" w:rsidR="00085196" w:rsidRDefault="000C6DE7">
      <w:pPr>
        <w:widowControl w:val="0"/>
        <w:ind w:firstLine="567"/>
        <w:jc w:val="both"/>
      </w:pPr>
      <w:r w:rsidR="00577B6A">
        <w:rPr>
          <w:b/>
          <w:bCs/>
        </w:rPr>
        <w:t>330</w:t>
      </w:r>
      <w:r w:rsidR="00577B6A">
        <w:rPr>
          <w:b/>
          <w:bCs/>
        </w:rPr>
        <w:t xml:space="preserve">. </w:t>
      </w:r>
      <w:r w:rsidR="00577B6A">
        <w:t>Atsižvelgus į vietos sąlygas, įrengiant kelio ženklus, jie gali būti derinami, pvz.: 123-iasis VŽ ir 325-asis VŽ, 124-asis VŽ ir 325-asis VŽ, 112-asis VŽ ir 325-asis VŽ, 120-asis VŽ ir 329-asis VŽ, 329-asis VŽ ir 325-asis VŽ. Gatvių (kelių) darbo vietų naudojami 1-os arba 2-os dydžio grupės VŽ (žr. taisyklių KVŽT [6.10] 1 lentelę).</w:t>
      </w:r>
    </w:p>
    <w:p w14:paraId="6E04E0DA" w14:textId="77777777" w:rsidR="00085196" w:rsidRDefault="000C6DE7">
      <w:pPr>
        <w:widowControl w:val="0"/>
        <w:ind w:firstLine="567"/>
        <w:jc w:val="both"/>
      </w:pPr>
    </w:p>
    <w:p w14:paraId="6E04E0DB" w14:textId="77777777" w:rsidR="00085196" w:rsidRDefault="00577B6A">
      <w:pPr>
        <w:widowControl w:val="0"/>
        <w:jc w:val="center"/>
        <w:outlineLvl w:val="1"/>
        <w:rPr>
          <w:b/>
          <w:iCs/>
        </w:rPr>
      </w:pPr>
      <w:r>
        <w:rPr>
          <w:b/>
          <w:iCs/>
        </w:rPr>
        <w:br w:type="page"/>
      </w:r>
      <w:r>
        <w:rPr>
          <w:b/>
          <w:iCs/>
        </w:rPr>
        <w:t>III</w:t>
      </w:r>
      <w:r>
        <w:rPr>
          <w:b/>
          <w:iCs/>
        </w:rPr>
        <w:t xml:space="preserve"> SKIRSNIS. </w:t>
      </w:r>
      <w:r>
        <w:rPr>
          <w:b/>
          <w:iCs/>
        </w:rPr>
        <w:t>EISMO ORGANIZAVIMAS VAŽIUOJAMOJOJE DALYJE</w:t>
      </w:r>
    </w:p>
    <w:p w14:paraId="6E04E0DC" w14:textId="77777777" w:rsidR="00085196" w:rsidRDefault="000C6DE7">
      <w:pPr>
        <w:widowControl w:val="0"/>
        <w:jc w:val="center"/>
        <w:rPr>
          <w:b/>
        </w:rPr>
      </w:pPr>
    </w:p>
    <w:p w14:paraId="6E04E0DD" w14:textId="77777777" w:rsidR="00085196" w:rsidRDefault="000C6DE7">
      <w:pPr>
        <w:widowControl w:val="0"/>
        <w:jc w:val="center"/>
        <w:rPr>
          <w:b/>
        </w:rPr>
      </w:pPr>
      <w:r w:rsidR="00577B6A">
        <w:rPr>
          <w:b/>
        </w:rPr>
        <w:t>Bendrieji nurodymai</w:t>
      </w:r>
    </w:p>
    <w:p w14:paraId="6E04E0DE" w14:textId="77777777" w:rsidR="00085196" w:rsidRDefault="00085196">
      <w:pPr>
        <w:widowControl w:val="0"/>
        <w:ind w:firstLine="567"/>
        <w:jc w:val="both"/>
        <w:rPr>
          <w:b/>
          <w:bCs/>
        </w:rPr>
      </w:pPr>
    </w:p>
    <w:p w14:paraId="6E04E0DF" w14:textId="77777777" w:rsidR="00085196" w:rsidRDefault="000C6DE7">
      <w:pPr>
        <w:widowControl w:val="0"/>
        <w:ind w:firstLine="567"/>
        <w:jc w:val="both"/>
      </w:pPr>
      <w:r w:rsidR="00577B6A">
        <w:rPr>
          <w:b/>
          <w:bCs/>
        </w:rPr>
        <w:t>331</w:t>
      </w:r>
      <w:r w:rsidR="00577B6A">
        <w:rPr>
          <w:b/>
          <w:bCs/>
        </w:rPr>
        <w:t xml:space="preserve">. </w:t>
      </w:r>
      <w:r w:rsidR="00577B6A">
        <w:t>Darbo vietų zonoje reikėtų išlaikyti esamą eismo juostų skaičių. Autobusams ir bėginiam transportui suteikiama pirmenybė organizuojant gatvių (kelių) tiesybos darbus.</w:t>
      </w:r>
    </w:p>
    <w:p w14:paraId="6E04E0E0" w14:textId="77777777" w:rsidR="00085196" w:rsidRDefault="000C6DE7">
      <w:pPr>
        <w:widowControl w:val="0"/>
        <w:ind w:firstLine="567"/>
        <w:jc w:val="both"/>
      </w:pPr>
      <w:r w:rsidR="00577B6A">
        <w:rPr>
          <w:b/>
          <w:bCs/>
        </w:rPr>
        <w:t>332</w:t>
      </w:r>
      <w:r w:rsidR="00577B6A">
        <w:rPr>
          <w:b/>
          <w:bCs/>
        </w:rPr>
        <w:t xml:space="preserve">. </w:t>
      </w:r>
      <w:r w:rsidR="00577B6A">
        <w:t>Jei abiems kryptims lieka tik viena eismo juosta, atsižvelgiant į vietos situaciją ir eismo intensyvumą, patikrinama, ar galima organizuoti eismą pakaitomis keičiant jo kryptį (žr. šio skyriaus pastraipą „Važiavimo pirmenybės reguliavimas susiaurintose vietose“) ir (arba) naudojant apylanką (žr. šio skyriaus pastraipą „Apylankos“).</w:t>
      </w:r>
    </w:p>
    <w:p w14:paraId="6E04E0E1" w14:textId="77777777" w:rsidR="00085196" w:rsidRDefault="000C6DE7">
      <w:pPr>
        <w:widowControl w:val="0"/>
        <w:ind w:firstLine="567"/>
        <w:jc w:val="both"/>
      </w:pPr>
      <w:r w:rsidR="00577B6A">
        <w:rPr>
          <w:b/>
          <w:bCs/>
        </w:rPr>
        <w:t>333</w:t>
      </w:r>
      <w:r w:rsidR="00577B6A">
        <w:rPr>
          <w:b/>
          <w:bCs/>
        </w:rPr>
        <w:t xml:space="preserve">. </w:t>
      </w:r>
      <w:r w:rsidR="00577B6A">
        <w:t>Kai yra didelis eismo intensyvumas ir nėra galimybės naudotis apylanka, reikia numatyti laikiną važiuojamąją dalį darbo vietoms apvažiuoti (pavyzdį žr. XIII skyriaus TES K I/9).</w:t>
      </w:r>
    </w:p>
    <w:p w14:paraId="6E04E0E2" w14:textId="77777777" w:rsidR="00085196" w:rsidRDefault="000C6DE7">
      <w:pPr>
        <w:widowControl w:val="0"/>
        <w:ind w:firstLine="567"/>
        <w:jc w:val="both"/>
        <w:rPr>
          <w:b/>
        </w:rPr>
      </w:pPr>
      <w:r w:rsidR="00577B6A">
        <w:rPr>
          <w:b/>
          <w:bCs/>
        </w:rPr>
        <w:t>334</w:t>
      </w:r>
      <w:r w:rsidR="00577B6A">
        <w:rPr>
          <w:b/>
          <w:bCs/>
        </w:rPr>
        <w:t xml:space="preserve">. </w:t>
      </w:r>
      <w:r w:rsidR="00577B6A">
        <w:t>Jei reikia sumažinti eismo juostų skaičių, kelių valdytojai, bendradarbiaudami su policija ir Kelių direkcija, turi ištirti galimybes, kaip išvengti eismo grūsčių (pvz., įrengti apylanką, panaudoti užtvertas gatves). Kad būtų išvengta eismo grūsčių, gali būti nurodoma apie grūsčių pavojų arba gali būti pastatomi įspėjamieji ženklai. Apie grūsčių pavojų pagal galimybę reiktų nurodyti tokiu atstumu, kad eismo dalyviai laiku galėtų pasitraukti į kitas gatves, kurios prireikus kaip apylankos būtų apstatytos kelio ženklais.</w:t>
      </w:r>
    </w:p>
    <w:p w14:paraId="6E04E0E3" w14:textId="77777777" w:rsidR="00085196" w:rsidRDefault="000C6DE7">
      <w:pPr>
        <w:widowControl w:val="0"/>
        <w:ind w:firstLine="567"/>
        <w:jc w:val="both"/>
      </w:pPr>
      <w:r w:rsidR="00577B6A">
        <w:rPr>
          <w:b/>
          <w:bCs/>
        </w:rPr>
        <w:t>335</w:t>
      </w:r>
      <w:r w:rsidR="00577B6A">
        <w:rPr>
          <w:b/>
          <w:bCs/>
        </w:rPr>
        <w:t xml:space="preserve">. </w:t>
      </w:r>
      <w:r w:rsidR="00577B6A">
        <w:t>Pėsčiųjų ir dviračių vairuotojų eismą važiuojamojoje dalyje reikėtų organizuoti ypač rūpestingai (žr. šio skyriaus dalį „ Darbo vietos pėsčiųjų ir dviračių takuose“).</w:t>
      </w:r>
    </w:p>
    <w:p w14:paraId="6E04E0E4" w14:textId="77777777" w:rsidR="00085196" w:rsidRDefault="000C6DE7">
      <w:pPr>
        <w:widowControl w:val="0"/>
        <w:ind w:firstLine="567"/>
        <w:jc w:val="both"/>
        <w:rPr>
          <w:b/>
        </w:rPr>
      </w:pPr>
    </w:p>
    <w:p w14:paraId="6E04E0E5" w14:textId="77777777" w:rsidR="00085196" w:rsidRDefault="000C6DE7">
      <w:pPr>
        <w:widowControl w:val="0"/>
        <w:jc w:val="center"/>
        <w:rPr>
          <w:b/>
        </w:rPr>
      </w:pPr>
      <w:r w:rsidR="00577B6A">
        <w:rPr>
          <w:b/>
        </w:rPr>
        <w:t>Eismo juostų plotis</w:t>
      </w:r>
    </w:p>
    <w:p w14:paraId="6E04E0E6" w14:textId="77777777" w:rsidR="00085196" w:rsidRDefault="00085196">
      <w:pPr>
        <w:widowControl w:val="0"/>
        <w:ind w:firstLine="567"/>
        <w:jc w:val="both"/>
        <w:rPr>
          <w:b/>
          <w:bCs/>
        </w:rPr>
      </w:pPr>
    </w:p>
    <w:p w14:paraId="6E04E0E7" w14:textId="77777777" w:rsidR="00085196" w:rsidRDefault="000C6DE7">
      <w:pPr>
        <w:widowControl w:val="0"/>
        <w:ind w:firstLine="567"/>
        <w:jc w:val="both"/>
      </w:pPr>
      <w:r w:rsidR="00577B6A">
        <w:rPr>
          <w:b/>
          <w:bCs/>
        </w:rPr>
        <w:t>336</w:t>
      </w:r>
      <w:r w:rsidR="00577B6A">
        <w:rPr>
          <w:b/>
          <w:bCs/>
        </w:rPr>
        <w:t xml:space="preserve">. </w:t>
      </w:r>
      <w:r w:rsidR="00577B6A">
        <w:t>Eismo juostų plotį normaliais atvejais reikėtų išlaikyti ne mažesnį kaip 2,75 m. Eismo juostos plotis gali būti sumažinamas iki 2,60 m trumpose gatvės (kelio) atkarpose arba sumažinamas iki 2,20 m (317-asis VŽ „Ribotas plotis“), kada leidžiama važiuoti tik lengvaisiais automobiliais. Nustatant eismo juostų plotį, reikia atsižvelgti į šioje zonoje dažnas paplatintas transporto priemones, dėl kurių reikia platesnių eismo juostų.</w:t>
      </w:r>
    </w:p>
    <w:p w14:paraId="6E04E0E8" w14:textId="77777777" w:rsidR="00085196" w:rsidRDefault="000C6DE7">
      <w:pPr>
        <w:widowControl w:val="0"/>
        <w:ind w:firstLine="567"/>
        <w:jc w:val="both"/>
      </w:pPr>
      <w:r w:rsidR="00577B6A">
        <w:rPr>
          <w:b/>
          <w:bCs/>
        </w:rPr>
        <w:t>337</w:t>
      </w:r>
      <w:r w:rsidR="00577B6A">
        <w:rPr>
          <w:b/>
          <w:bCs/>
        </w:rPr>
        <w:t xml:space="preserve">. </w:t>
      </w:r>
      <w:r w:rsidR="00577B6A">
        <w:t>Jeigu važiuojamosios dalies likutinis plotis sudaro ne mažiau kaip 5,50 m, priešpriešinį eismą prireikus galima organizuoti perženklinus (susiaurinus eismo juostas) arba įrengus laikiną eismo juostą (pvz., ant automobilių statymo juostos). Kai eismo intensyvumas mažesnis, o sunkiasvorio transporto kiekis bendrame eismo sraute nedidelis, kai nėra autobusų eismo, taip pat kai darbo vietos yra trumpuose ruožuose, leidžiama organizuoti priešpriešinį eismą, jei likutinis važiuojamosios dalies plotis sudaro ne mažiau kaip 5 m.</w:t>
      </w:r>
    </w:p>
    <w:p w14:paraId="6E04E0E9" w14:textId="77777777" w:rsidR="00085196" w:rsidRDefault="000C6DE7">
      <w:pPr>
        <w:widowControl w:val="0"/>
        <w:ind w:firstLine="567"/>
        <w:jc w:val="both"/>
      </w:pPr>
      <w:r w:rsidR="00577B6A">
        <w:rPr>
          <w:b/>
          <w:bCs/>
        </w:rPr>
        <w:t>338</w:t>
      </w:r>
      <w:r w:rsidR="00577B6A">
        <w:rPr>
          <w:b/>
          <w:bCs/>
        </w:rPr>
        <w:t xml:space="preserve">. </w:t>
      </w:r>
      <w:r w:rsidR="00577B6A">
        <w:t>Kai prie darbo vietų keičiama eismo kryptis, likutinis važiuojamosios dalies plotis turi būti ne mažesnis kaip 2,75 m.</w:t>
      </w:r>
    </w:p>
    <w:p w14:paraId="6E04E0EA" w14:textId="77777777" w:rsidR="00085196" w:rsidRDefault="000C6DE7">
      <w:pPr>
        <w:widowControl w:val="0"/>
        <w:ind w:firstLine="567"/>
        <w:jc w:val="both"/>
      </w:pPr>
      <w:r w:rsidR="00577B6A">
        <w:rPr>
          <w:b/>
          <w:bCs/>
        </w:rPr>
        <w:t>339</w:t>
      </w:r>
      <w:r w:rsidR="00577B6A">
        <w:rPr>
          <w:b/>
          <w:bCs/>
        </w:rPr>
        <w:t xml:space="preserve">. </w:t>
      </w:r>
      <w:r w:rsidR="00577B6A">
        <w:t>Nustatant eismo juostų plotį, pagal aplinkybes reikia atsižvelgti, kad tarp atitvėrimo įtaisų ir iškasų krašto būtų ne mažesnis kaip 0,3 m apsauginis tarpas.</w:t>
      </w:r>
    </w:p>
    <w:p w14:paraId="6E04E0EB" w14:textId="77777777" w:rsidR="00085196" w:rsidRDefault="000C6DE7">
      <w:pPr>
        <w:widowControl w:val="0"/>
        <w:ind w:firstLine="567"/>
        <w:jc w:val="both"/>
      </w:pPr>
    </w:p>
    <w:p w14:paraId="6E04E0EC" w14:textId="77777777" w:rsidR="00085196" w:rsidRDefault="000C6DE7">
      <w:pPr>
        <w:widowControl w:val="0"/>
        <w:jc w:val="center"/>
        <w:rPr>
          <w:b/>
        </w:rPr>
      </w:pPr>
      <w:r w:rsidR="00577B6A">
        <w:rPr>
          <w:b/>
        </w:rPr>
        <w:t>Visiškas užtvėrimas</w:t>
      </w:r>
    </w:p>
    <w:p w14:paraId="6E04E0ED" w14:textId="77777777" w:rsidR="00085196" w:rsidRDefault="00085196">
      <w:pPr>
        <w:widowControl w:val="0"/>
        <w:jc w:val="center"/>
        <w:rPr>
          <w:b/>
        </w:rPr>
      </w:pPr>
    </w:p>
    <w:p w14:paraId="6E04E0EE" w14:textId="77777777" w:rsidR="00085196" w:rsidRDefault="000C6DE7">
      <w:pPr>
        <w:widowControl w:val="0"/>
        <w:ind w:firstLine="567"/>
        <w:jc w:val="both"/>
      </w:pPr>
      <w:r w:rsidR="00577B6A">
        <w:rPr>
          <w:b/>
          <w:bCs/>
        </w:rPr>
        <w:t>340</w:t>
      </w:r>
      <w:r w:rsidR="00577B6A">
        <w:rPr>
          <w:b/>
          <w:bCs/>
        </w:rPr>
        <w:t xml:space="preserve">. </w:t>
      </w:r>
      <w:r w:rsidR="00577B6A">
        <w:t>Išimtiniais atvejais, kai reikia uždrausti įvažiavimą, bet iš priešingos krypties eismas leidžiamas, naudojamas 301-asis VŽ „Įvažiuoti draudžiama“. Be to, reikia vadovautis taisyklių T DVAER VII skyriaus III skirsnio pastraipa „Signaliniai žibintai“.</w:t>
      </w:r>
    </w:p>
    <w:p w14:paraId="6E04E0EF" w14:textId="77777777" w:rsidR="00085196" w:rsidRDefault="000C6DE7">
      <w:pPr>
        <w:widowControl w:val="0"/>
        <w:ind w:firstLine="567"/>
        <w:jc w:val="both"/>
      </w:pPr>
    </w:p>
    <w:p w14:paraId="6E04E0F0" w14:textId="77777777" w:rsidR="00085196" w:rsidRDefault="000C6DE7">
      <w:pPr>
        <w:widowControl w:val="0"/>
        <w:jc w:val="center"/>
        <w:rPr>
          <w:b/>
        </w:rPr>
      </w:pPr>
      <w:r w:rsidR="00577B6A">
        <w:rPr>
          <w:b/>
        </w:rPr>
        <w:t>Dalinis užtvėrimas</w:t>
      </w:r>
    </w:p>
    <w:p w14:paraId="6E04E0F1" w14:textId="77777777" w:rsidR="00085196" w:rsidRDefault="00085196">
      <w:pPr>
        <w:widowControl w:val="0"/>
        <w:ind w:firstLine="567"/>
        <w:jc w:val="both"/>
        <w:rPr>
          <w:b/>
          <w:bCs/>
        </w:rPr>
      </w:pPr>
    </w:p>
    <w:p w14:paraId="6E04E0F2" w14:textId="77777777" w:rsidR="00085196" w:rsidRDefault="000C6DE7">
      <w:pPr>
        <w:widowControl w:val="0"/>
        <w:ind w:firstLine="567"/>
        <w:jc w:val="both"/>
      </w:pPr>
      <w:r w:rsidR="00577B6A">
        <w:rPr>
          <w:b/>
          <w:bCs/>
        </w:rPr>
        <w:t>341</w:t>
      </w:r>
      <w:r w:rsidR="00577B6A">
        <w:rPr>
          <w:b/>
          <w:bCs/>
        </w:rPr>
        <w:t xml:space="preserve">. </w:t>
      </w:r>
      <w:r w:rsidR="00577B6A">
        <w:t xml:space="preserve">Dalinis eismo juostų užtvėrimas padaromas, taikant skersinį atitvėrimą stačiu arba smailiu kampu. </w:t>
      </w:r>
    </w:p>
    <w:p w14:paraId="6E04E0F3" w14:textId="77777777" w:rsidR="00085196" w:rsidRDefault="000C6DE7">
      <w:pPr>
        <w:widowControl w:val="0"/>
        <w:ind w:firstLine="567"/>
        <w:jc w:val="both"/>
      </w:pPr>
      <w:r w:rsidR="00577B6A">
        <w:rPr>
          <w:b/>
          <w:bCs/>
        </w:rPr>
        <w:t>341.1</w:t>
      </w:r>
      <w:r w:rsidR="00577B6A">
        <w:rPr>
          <w:b/>
          <w:bCs/>
        </w:rPr>
        <w:t xml:space="preserve">. </w:t>
      </w:r>
      <w:r w:rsidR="00577B6A">
        <w:t xml:space="preserve">Skersinis atitvėrimas stačiu kampu yra toks, kai statmenai važiuojamajai daliai </w:t>
      </w:r>
      <w:r w:rsidR="00577B6A">
        <w:lastRenderedPageBreak/>
        <w:t xml:space="preserve">pastatomi aptvėrimo barjerai (AB) ir nukreipiamoji gairė (NG), kuri statoma prie AB šono, esančio prie eismo zonos. </w:t>
      </w:r>
    </w:p>
    <w:p w14:paraId="6E04E0F4" w14:textId="77777777" w:rsidR="00085196" w:rsidRDefault="000C6DE7">
      <w:pPr>
        <w:widowControl w:val="0"/>
        <w:ind w:firstLine="567"/>
        <w:jc w:val="both"/>
      </w:pPr>
      <w:r w:rsidR="00577B6A">
        <w:rPr>
          <w:b/>
          <w:bCs/>
        </w:rPr>
        <w:t>341.2</w:t>
      </w:r>
      <w:r w:rsidR="00577B6A">
        <w:rPr>
          <w:b/>
          <w:bCs/>
        </w:rPr>
        <w:t xml:space="preserve">. </w:t>
      </w:r>
      <w:r w:rsidR="00577B6A">
        <w:t>Skersinis atitvėrimas smailiu kampu yra toks, kai naudojamos vienpusės NG arba 146-ojo, 147-ojo VŽ segmentai (S). Ant visiškai užtvertos eismo juostos skersai reikia pastatyti ne mažiau kaip 4-ias NG 0,6–1 m atstumu viena nuo kitos. Atstumas išilgai turi sudaryti 1–2 m.</w:t>
      </w:r>
    </w:p>
    <w:p w14:paraId="6E04E0F5" w14:textId="77777777" w:rsidR="00085196" w:rsidRDefault="000C6DE7">
      <w:pPr>
        <w:widowControl w:val="0"/>
        <w:ind w:firstLine="567"/>
        <w:jc w:val="both"/>
        <w:rPr>
          <w:i/>
        </w:rPr>
      </w:pPr>
      <w:r w:rsidR="00577B6A">
        <w:rPr>
          <w:b/>
          <w:bCs/>
        </w:rPr>
        <w:t>342</w:t>
      </w:r>
      <w:r w:rsidR="00577B6A">
        <w:rPr>
          <w:b/>
          <w:bCs/>
        </w:rPr>
        <w:t xml:space="preserve">. </w:t>
      </w:r>
      <w:r w:rsidR="00577B6A">
        <w:rPr>
          <w:i/>
        </w:rPr>
        <w:t>Kadangi skersinis atitvėrimas tiesiogiai apsaugo nuo transporto priemonių įvažiavimo į darbų vietas, kada naudoti skersinį atitvėrimą stačiu arba smailiu kampu, pirmiausia nustatoma pagal vietines sąlygas. Kai yra dvi arba daugiau eismo juostų viena kryptimi, taip pat gatvėse (keliuose), kuriose suteikta pirmenybė važiuoti per nereguliuojamas sankryžas (201-asis VŽ „Pagrindinis kelias“), rekomenduojama naudoti skersinį atitvėrimą smailiu kampu.</w:t>
      </w:r>
    </w:p>
    <w:p w14:paraId="6E04E0F6" w14:textId="77777777" w:rsidR="00085196" w:rsidRDefault="000C6DE7">
      <w:pPr>
        <w:widowControl w:val="0"/>
        <w:ind w:firstLine="567"/>
        <w:jc w:val="both"/>
      </w:pPr>
      <w:r w:rsidR="00577B6A">
        <w:rPr>
          <w:b/>
          <w:bCs/>
        </w:rPr>
        <w:t>343</w:t>
      </w:r>
      <w:r w:rsidR="00577B6A">
        <w:rPr>
          <w:b/>
          <w:bCs/>
        </w:rPr>
        <w:t xml:space="preserve">. </w:t>
      </w:r>
      <w:r w:rsidR="00577B6A">
        <w:t>Jei viena kryptimi reikia užtverti keletą eismo juostų, reikia naudoti atskirtas vieną nuo kitos skersinio atitvėrimo smailiu kampu zonas. Tarp jų gali būti ilgesni tarpiniai ruožai (perstumtasis eismo juostų susiaurinimas).</w:t>
      </w:r>
    </w:p>
    <w:p w14:paraId="6E04E0F7" w14:textId="77777777" w:rsidR="00085196" w:rsidRDefault="000C6DE7">
      <w:pPr>
        <w:widowControl w:val="0"/>
        <w:ind w:firstLine="567"/>
        <w:jc w:val="both"/>
      </w:pPr>
      <w:r w:rsidR="00577B6A">
        <w:rPr>
          <w:b/>
          <w:bCs/>
        </w:rPr>
        <w:t>344</w:t>
      </w:r>
      <w:r w:rsidR="00577B6A">
        <w:rPr>
          <w:b/>
          <w:bCs/>
        </w:rPr>
        <w:t xml:space="preserve">. </w:t>
      </w:r>
      <w:r w:rsidR="00577B6A">
        <w:t>Priešingų krypčių eismo srautai dviejų juostų gatvėse (keliuose) nukreipiami į pereigų zonas, dažniausiai padarant skersinio atitvėrimo smailiu kampu zoną iš vienpusių NG arba S. Tarp abiejų NG eilių reikia numatyti didesnę apsauginę teritoriją. Jei dėl vietos kelyje trūkumo galima padaryti tik vieną eilę, reikia naudoti dvipuses NG. Atitvėrimo pradžioje ant pirmosios skersinio atitvėrimo NG įrengiamas nukreipiamam eismui skirtas 407-asis VŽ „Apvažiuoti iš dešinės“ (žr. TES G I/7).</w:t>
      </w:r>
    </w:p>
    <w:p w14:paraId="6E04E0F8" w14:textId="77777777" w:rsidR="00085196" w:rsidRDefault="000C6DE7">
      <w:pPr>
        <w:widowControl w:val="0"/>
        <w:ind w:firstLine="567"/>
        <w:jc w:val="both"/>
      </w:pPr>
      <w:r w:rsidR="00577B6A">
        <w:rPr>
          <w:b/>
          <w:bCs/>
        </w:rPr>
        <w:t>345</w:t>
      </w:r>
      <w:r w:rsidR="00577B6A">
        <w:rPr>
          <w:b/>
          <w:bCs/>
        </w:rPr>
        <w:t xml:space="preserve">. </w:t>
      </w:r>
      <w:r w:rsidR="00577B6A">
        <w:t>Eismo juostos atitvėrimo zonos pabaigoje gali būti panaudojami AB arba NG (po 3-is NG kiekvienoje visiškai užtvertoje eismo juostoje).</w:t>
      </w:r>
    </w:p>
    <w:p w14:paraId="6E04E0F9" w14:textId="77777777" w:rsidR="00085196" w:rsidRDefault="000C6DE7">
      <w:pPr>
        <w:widowControl w:val="0"/>
        <w:ind w:firstLine="567"/>
        <w:jc w:val="both"/>
      </w:pPr>
    </w:p>
    <w:p w14:paraId="6E04E0FA" w14:textId="77777777" w:rsidR="00085196" w:rsidRDefault="000C6DE7">
      <w:pPr>
        <w:widowControl w:val="0"/>
        <w:jc w:val="center"/>
        <w:rPr>
          <w:b/>
        </w:rPr>
      </w:pPr>
      <w:r w:rsidR="00577B6A">
        <w:rPr>
          <w:b/>
        </w:rPr>
        <w:t>Išilginis atitvėrimas</w:t>
      </w:r>
    </w:p>
    <w:p w14:paraId="6E04E0FB" w14:textId="77777777" w:rsidR="00085196" w:rsidRDefault="00085196">
      <w:pPr>
        <w:widowControl w:val="0"/>
        <w:ind w:firstLine="567"/>
        <w:jc w:val="both"/>
        <w:rPr>
          <w:b/>
          <w:bCs/>
        </w:rPr>
      </w:pPr>
    </w:p>
    <w:p w14:paraId="6E04E0FC" w14:textId="77777777" w:rsidR="00085196" w:rsidRDefault="000C6DE7">
      <w:pPr>
        <w:widowControl w:val="0"/>
        <w:ind w:firstLine="567"/>
        <w:jc w:val="both"/>
      </w:pPr>
      <w:r w:rsidR="00577B6A">
        <w:rPr>
          <w:b/>
          <w:bCs/>
        </w:rPr>
        <w:t>346</w:t>
      </w:r>
      <w:r w:rsidR="00577B6A">
        <w:rPr>
          <w:b/>
          <w:bCs/>
        </w:rPr>
        <w:t xml:space="preserve">. </w:t>
      </w:r>
      <w:r w:rsidR="00577B6A">
        <w:t>Darbo vietos išilgine kryptimi dažniausiai apsaugomos NG. Atstumas tarp NG gali sudaryti ne daugiau kaip 10 m. Jei yra vienos eismo krypties važiuojamosios dalys (nėra priešpriešinio eismo), galima statyti ir vienpuses NG.</w:t>
      </w:r>
    </w:p>
    <w:p w14:paraId="6E04E0FD" w14:textId="77777777" w:rsidR="00085196" w:rsidRDefault="000C6DE7">
      <w:pPr>
        <w:widowControl w:val="0"/>
        <w:ind w:firstLine="567"/>
        <w:jc w:val="both"/>
      </w:pPr>
      <w:r w:rsidR="00577B6A">
        <w:rPr>
          <w:b/>
          <w:bCs/>
        </w:rPr>
        <w:t>347</w:t>
      </w:r>
      <w:r w:rsidR="00577B6A">
        <w:rPr>
          <w:b/>
          <w:bCs/>
        </w:rPr>
        <w:t xml:space="preserve">. </w:t>
      </w:r>
      <w:r w:rsidR="00577B6A">
        <w:t xml:space="preserve">Jei išilginio atitvėrimo zonoje reikia tikėtis įsukančio iš trišalių sankryžų arba </w:t>
      </w:r>
      <w:proofErr w:type="spellStart"/>
      <w:r w:rsidR="00577B6A">
        <w:t>išvažų</w:t>
      </w:r>
      <w:proofErr w:type="spellEnd"/>
      <w:r w:rsidR="00577B6A">
        <w:t xml:space="preserve"> transporto eismo arba reikia neleisti pėstiesiems kirsti gatvės (kelio) skersai per darbo vietas, tarp NG papildomai reikia pastatyti AB.</w:t>
      </w:r>
    </w:p>
    <w:p w14:paraId="6E04E0FE" w14:textId="77777777" w:rsidR="00085196" w:rsidRDefault="000C6DE7">
      <w:pPr>
        <w:widowControl w:val="0"/>
        <w:ind w:firstLine="567"/>
        <w:jc w:val="both"/>
      </w:pPr>
    </w:p>
    <w:p w14:paraId="6E04E0FF" w14:textId="77777777" w:rsidR="00085196" w:rsidRDefault="000C6DE7">
      <w:pPr>
        <w:widowControl w:val="0"/>
        <w:jc w:val="center"/>
        <w:outlineLvl w:val="1"/>
        <w:rPr>
          <w:b/>
          <w:iCs/>
        </w:rPr>
      </w:pPr>
      <w:r w:rsidR="00577B6A">
        <w:rPr>
          <w:b/>
          <w:iCs/>
        </w:rPr>
        <w:t>IV</w:t>
      </w:r>
      <w:r w:rsidR="00577B6A">
        <w:rPr>
          <w:b/>
          <w:iCs/>
        </w:rPr>
        <w:t xml:space="preserve"> SKIRSNIS. </w:t>
      </w:r>
      <w:r w:rsidR="00577B6A">
        <w:rPr>
          <w:b/>
          <w:iCs/>
        </w:rPr>
        <w:t>EISMO REGULIAVIMAS VAŽIUOJAMOSIOS DALIES ZONOJE</w:t>
      </w:r>
    </w:p>
    <w:p w14:paraId="6E04E100" w14:textId="77777777" w:rsidR="00085196" w:rsidRDefault="000C6DE7">
      <w:pPr>
        <w:widowControl w:val="0"/>
        <w:jc w:val="center"/>
        <w:rPr>
          <w:b/>
        </w:rPr>
      </w:pPr>
    </w:p>
    <w:p w14:paraId="6E04E101" w14:textId="77777777" w:rsidR="00085196" w:rsidRDefault="000C6DE7">
      <w:pPr>
        <w:widowControl w:val="0"/>
        <w:jc w:val="center"/>
        <w:rPr>
          <w:b/>
        </w:rPr>
      </w:pPr>
      <w:r w:rsidR="00577B6A">
        <w:rPr>
          <w:b/>
        </w:rPr>
        <w:t>Tipinės eismo schemos (TES)</w:t>
      </w:r>
    </w:p>
    <w:p w14:paraId="6E04E102" w14:textId="77777777" w:rsidR="00085196" w:rsidRDefault="00085196">
      <w:pPr>
        <w:widowControl w:val="0"/>
        <w:ind w:firstLine="567"/>
        <w:jc w:val="both"/>
        <w:rPr>
          <w:b/>
          <w:bCs/>
        </w:rPr>
      </w:pPr>
    </w:p>
    <w:p w14:paraId="6E04E103" w14:textId="77777777" w:rsidR="00085196" w:rsidRDefault="000C6DE7">
      <w:pPr>
        <w:widowControl w:val="0"/>
        <w:ind w:firstLine="567"/>
        <w:jc w:val="both"/>
        <w:rPr>
          <w:b/>
        </w:rPr>
      </w:pPr>
      <w:r w:rsidR="00577B6A">
        <w:rPr>
          <w:b/>
          <w:bCs/>
        </w:rPr>
        <w:t>348</w:t>
      </w:r>
      <w:r w:rsidR="00577B6A">
        <w:rPr>
          <w:b/>
          <w:bCs/>
        </w:rPr>
        <w:t xml:space="preserve">. </w:t>
      </w:r>
      <w:r w:rsidR="00577B6A">
        <w:t>Kaip tik su automobilių eismu susijusias darbo vietas reikia užtverti, apstatyti kelio ženklais, paženklinti ir apšviesti, iliustruojama TES G I/1–G I/17. Dėl TES naudojimo paaiškinta taisyklių T DVAER V skyriaus V skirsnyje.</w:t>
      </w:r>
    </w:p>
    <w:p w14:paraId="6E04E104" w14:textId="77777777" w:rsidR="00085196" w:rsidRDefault="000C6DE7">
      <w:pPr>
        <w:widowControl w:val="0"/>
        <w:ind w:firstLine="567"/>
        <w:jc w:val="both"/>
      </w:pPr>
      <w:r w:rsidR="00577B6A">
        <w:rPr>
          <w:b/>
          <w:bCs/>
        </w:rPr>
        <w:t>349</w:t>
      </w:r>
      <w:r w:rsidR="00577B6A">
        <w:rPr>
          <w:b/>
          <w:bCs/>
        </w:rPr>
        <w:t xml:space="preserve">. </w:t>
      </w:r>
      <w:r w:rsidR="00577B6A">
        <w:t>Jei darbo vietos važiuojamosios dalies zonoje yra betarpiškai prie pėsčiųjų ir (arba) dviračių takų, reikia laikytis šio skyriaus V skirsnio nurodymų.</w:t>
      </w:r>
    </w:p>
    <w:p w14:paraId="6E04E105" w14:textId="77777777" w:rsidR="00085196" w:rsidRDefault="000C6DE7">
      <w:pPr>
        <w:widowControl w:val="0"/>
        <w:ind w:firstLine="567"/>
        <w:jc w:val="both"/>
        <w:rPr>
          <w:b/>
        </w:rPr>
      </w:pPr>
    </w:p>
    <w:p w14:paraId="6E04E106" w14:textId="77777777" w:rsidR="00085196" w:rsidRDefault="000C6DE7">
      <w:pPr>
        <w:widowControl w:val="0"/>
        <w:jc w:val="center"/>
        <w:rPr>
          <w:b/>
        </w:rPr>
      </w:pPr>
      <w:r w:rsidR="00577B6A">
        <w:rPr>
          <w:b/>
        </w:rPr>
        <w:t>Didžiausias greitis</w:t>
      </w:r>
    </w:p>
    <w:p w14:paraId="6E04E107" w14:textId="77777777" w:rsidR="00085196" w:rsidRDefault="00085196">
      <w:pPr>
        <w:widowControl w:val="0"/>
        <w:ind w:firstLine="567"/>
        <w:jc w:val="both"/>
        <w:rPr>
          <w:b/>
          <w:bCs/>
        </w:rPr>
      </w:pPr>
    </w:p>
    <w:p w14:paraId="6E04E108" w14:textId="77777777" w:rsidR="00085196" w:rsidRDefault="000C6DE7">
      <w:pPr>
        <w:widowControl w:val="0"/>
        <w:ind w:firstLine="567"/>
        <w:jc w:val="both"/>
      </w:pPr>
      <w:r w:rsidR="00577B6A">
        <w:rPr>
          <w:b/>
          <w:bCs/>
        </w:rPr>
        <w:t>350</w:t>
      </w:r>
      <w:r w:rsidR="00577B6A">
        <w:rPr>
          <w:b/>
          <w:bCs/>
        </w:rPr>
        <w:t xml:space="preserve">. </w:t>
      </w:r>
      <w:r w:rsidR="00577B6A">
        <w:t>Gyvenamosiose vietovėse leistinas didžiausias greitis yra 50 km/h. Ten, kur leistinas greitis yra didesnis, darbo vietų zonoje jis turi būti sumažinamas. Už darbo vietų vėl gali būti leidžiamas prieš tai galiojęs didžiausias leistinas greitis, jeigu 542-asis VŽ „Riboto greičio zona“ ir 545-asis VŽ „Riboto greičio zonos pabaiga“ nesusieti su kokiu nors įspėjamuoju ženklu ar papildoma lentele – 805-uoju VŽ „Galiojimo zona į priekį“.</w:t>
      </w:r>
    </w:p>
    <w:p w14:paraId="6E04E109" w14:textId="77777777" w:rsidR="00085196" w:rsidRDefault="000C6DE7">
      <w:pPr>
        <w:widowControl w:val="0"/>
        <w:ind w:firstLine="567"/>
        <w:jc w:val="both"/>
      </w:pPr>
      <w:r w:rsidR="00577B6A">
        <w:rPr>
          <w:b/>
          <w:bCs/>
        </w:rPr>
        <w:t>351</w:t>
      </w:r>
      <w:r w:rsidR="00577B6A">
        <w:rPr>
          <w:b/>
          <w:bCs/>
        </w:rPr>
        <w:t xml:space="preserve">. </w:t>
      </w:r>
      <w:r w:rsidR="00577B6A">
        <w:t xml:space="preserve">Mažesnį kaip 50 km/h greičio apribojimą reikia taikyti tada, kai pėstiesiems ir </w:t>
      </w:r>
      <w:r w:rsidR="00577B6A">
        <w:lastRenderedPageBreak/>
        <w:t>dviračių vairuotojams arba šioje zonoje dirbantiems asmenims kyla pavojus. Kiekvienu atveju reikia nuspręsti, ar prieš darbo vietas pakanka įspėjamojo ženklo ir ar nereikia papildomai apriboti greičio.</w:t>
      </w:r>
    </w:p>
    <w:p w14:paraId="6E04E10A" w14:textId="77777777" w:rsidR="00085196" w:rsidRDefault="000C6DE7">
      <w:pPr>
        <w:widowControl w:val="0"/>
        <w:ind w:firstLine="567"/>
        <w:jc w:val="both"/>
      </w:pPr>
    </w:p>
    <w:p w14:paraId="6E04E10B" w14:textId="77777777" w:rsidR="00085196" w:rsidRDefault="000C6DE7">
      <w:pPr>
        <w:widowControl w:val="0"/>
        <w:jc w:val="center"/>
        <w:rPr>
          <w:b/>
        </w:rPr>
      </w:pPr>
      <w:r w:rsidR="00577B6A">
        <w:rPr>
          <w:b/>
        </w:rPr>
        <w:t>Važiavimo pirmenybės reguliavimas susiaurintose vietose</w:t>
      </w:r>
    </w:p>
    <w:p w14:paraId="6E04E10C" w14:textId="77777777" w:rsidR="00085196" w:rsidRDefault="00085196">
      <w:pPr>
        <w:widowControl w:val="0"/>
        <w:ind w:firstLine="567"/>
        <w:jc w:val="both"/>
        <w:rPr>
          <w:b/>
          <w:bCs/>
        </w:rPr>
      </w:pPr>
    </w:p>
    <w:p w14:paraId="6E04E10D" w14:textId="77777777" w:rsidR="00085196" w:rsidRDefault="000C6DE7">
      <w:pPr>
        <w:widowControl w:val="0"/>
        <w:ind w:firstLine="567"/>
        <w:jc w:val="both"/>
      </w:pPr>
      <w:r w:rsidR="00577B6A">
        <w:rPr>
          <w:b/>
          <w:bCs/>
        </w:rPr>
        <w:t>352</w:t>
      </w:r>
      <w:r w:rsidR="00577B6A">
        <w:rPr>
          <w:b/>
          <w:bCs/>
        </w:rPr>
        <w:t xml:space="preserve">. </w:t>
      </w:r>
      <w:r w:rsidR="00577B6A">
        <w:t>Reikia patikrinti, ar užtenka vien tik KET [6.4] nurodymų. Jei reikia KET [6.4] nurodymus darbo vietų zonoje sugriežtinti arba, esant nuokrypiui nuo KET [6.4], kitai eismo krypčiai reikia suteikti pirmenybę, reikia apstatyti 205-aisiais VŽ „Priešpriešinio eismo pirmenybė“ ir 206-aisiais VŽ „Pirmenybė priešpriešinio eismo atžvilgiu“. Tokiu būdu reguliuoti eismą galima tik tuomet, kai įvykdomos šios sąlygos:</w:t>
      </w:r>
    </w:p>
    <w:p w14:paraId="6E04E10E" w14:textId="77777777" w:rsidR="00085196" w:rsidRDefault="00577B6A">
      <w:pPr>
        <w:widowControl w:val="0"/>
        <w:ind w:firstLine="567"/>
        <w:jc w:val="both"/>
      </w:pPr>
      <w:r>
        <w:t>– susiaurinimo vieta turi būti ne ilgesnė kaip 50 m, įskaitant skersinio atitvėrimo zonos ilgį. Jei visas nurodytas ilgis naudojamas kaip darbo vietų zona, skersiniam atitvėrimui reikia naudoti AB; gatvės (kelio) išorinėje pusėje sumažinto greičio zonoje reikia naudoti papildomą 124-ąjį VŽ „Susiaurėjimas iš dešinės“);</w:t>
      </w:r>
    </w:p>
    <w:p w14:paraId="6E04E10F" w14:textId="77777777" w:rsidR="00085196" w:rsidRDefault="00577B6A">
      <w:pPr>
        <w:widowControl w:val="0"/>
        <w:ind w:firstLine="567"/>
        <w:jc w:val="both"/>
      </w:pPr>
      <w:r>
        <w:t>– visa susiaurinimo vieta turi būti ištisai matoma iš abiejų eismo krypčių;</w:t>
      </w:r>
    </w:p>
    <w:p w14:paraId="6E04E110" w14:textId="77777777" w:rsidR="00085196" w:rsidRDefault="00577B6A">
      <w:pPr>
        <w:widowControl w:val="0"/>
        <w:ind w:firstLine="567"/>
        <w:jc w:val="both"/>
      </w:pPr>
      <w:r>
        <w:t>– įvažiavimo į susiaurinimo vietą zonoje, kurioje reikia palaukti (205-asis VŽ „Priešpriešinio eismo pirmenybė“), neturi susidaryti transporto grūsties.</w:t>
      </w:r>
    </w:p>
    <w:p w14:paraId="6E04E111" w14:textId="77777777" w:rsidR="00085196" w:rsidRDefault="000C6DE7">
      <w:pPr>
        <w:widowControl w:val="0"/>
        <w:ind w:firstLine="567"/>
        <w:jc w:val="both"/>
      </w:pPr>
      <w:r w:rsidR="00577B6A">
        <w:rPr>
          <w:b/>
          <w:bCs/>
        </w:rPr>
        <w:t>353</w:t>
      </w:r>
      <w:r w:rsidR="00577B6A">
        <w:rPr>
          <w:b/>
          <w:bCs/>
        </w:rPr>
        <w:t xml:space="preserve">. </w:t>
      </w:r>
      <w:r w:rsidR="00577B6A">
        <w:t>Eismui reguliuoti neturėtų būti naudojami 205-ieji VŽ „Priešpriešinio eismo pirmenybė“ ir 206-ieji VŽ „Pirmenybė priešpriešinio eismo atžvilgiu“ važiuojamosiose dalyse su daugiau kaip viena eismo juosta kiekviena kryptimi.</w:t>
      </w:r>
    </w:p>
    <w:p w14:paraId="6E04E112" w14:textId="77777777" w:rsidR="00085196" w:rsidRDefault="000C6DE7">
      <w:pPr>
        <w:widowControl w:val="0"/>
        <w:ind w:firstLine="567"/>
        <w:jc w:val="both"/>
      </w:pPr>
      <w:r w:rsidR="00577B6A">
        <w:rPr>
          <w:b/>
          <w:bCs/>
        </w:rPr>
        <w:t>354</w:t>
      </w:r>
      <w:r w:rsidR="00577B6A">
        <w:rPr>
          <w:b/>
          <w:bCs/>
        </w:rPr>
        <w:t xml:space="preserve">. </w:t>
      </w:r>
      <w:r w:rsidR="00577B6A">
        <w:t>Jei automobilių eismą reikia išsaugoti abiejose eismo kryptyse, o sąlygos eismui reguliuoti naudojant 205-ąjį VŽ „Priešpriešinio eismo pirmenybė“ ir 206-ąjį VŽ „Pirmenybė priešpriešinio eismo atžvilgiu“ nėra tinkamos, reikia naudoti šviesoforų postą arba vieną eismo juostą nukreipti į apylanką.</w:t>
      </w:r>
    </w:p>
    <w:p w14:paraId="6E04E113" w14:textId="77777777" w:rsidR="00085196" w:rsidRDefault="000C6DE7">
      <w:pPr>
        <w:widowControl w:val="0"/>
        <w:ind w:firstLine="567"/>
        <w:jc w:val="both"/>
      </w:pPr>
      <w:r w:rsidR="00577B6A">
        <w:rPr>
          <w:b/>
          <w:bCs/>
        </w:rPr>
        <w:t>355</w:t>
      </w:r>
      <w:r w:rsidR="00577B6A">
        <w:rPr>
          <w:b/>
          <w:bCs/>
        </w:rPr>
        <w:t xml:space="preserve">. </w:t>
      </w:r>
      <w:r w:rsidR="00577B6A">
        <w:t>Gyvenamųjų vietovių gatvėse ir skersgatviuose, taip pat lėtojo eismo zonose, esant susiaurintai važiuojamai daliai, kuri ne ilgesnė kaip 20 m, galima atsisakyti važiavimo pirmenybės reguliavimo.</w:t>
      </w:r>
    </w:p>
    <w:p w14:paraId="6E04E114" w14:textId="77777777" w:rsidR="00085196" w:rsidRDefault="000C6DE7">
      <w:pPr>
        <w:widowControl w:val="0"/>
        <w:ind w:firstLine="567"/>
        <w:jc w:val="both"/>
      </w:pPr>
    </w:p>
    <w:p w14:paraId="6E04E115" w14:textId="77777777" w:rsidR="00085196" w:rsidRDefault="000C6DE7">
      <w:pPr>
        <w:widowControl w:val="0"/>
        <w:jc w:val="center"/>
        <w:rPr>
          <w:b/>
        </w:rPr>
      </w:pPr>
      <w:r w:rsidR="00577B6A">
        <w:rPr>
          <w:b/>
        </w:rPr>
        <w:t>Apylankos</w:t>
      </w:r>
    </w:p>
    <w:p w14:paraId="6E04E116" w14:textId="77777777" w:rsidR="00085196" w:rsidRDefault="00085196">
      <w:pPr>
        <w:widowControl w:val="0"/>
        <w:ind w:firstLine="567"/>
        <w:jc w:val="both"/>
        <w:rPr>
          <w:b/>
          <w:bCs/>
          <w:i/>
        </w:rPr>
      </w:pPr>
    </w:p>
    <w:p w14:paraId="6E04E117" w14:textId="77777777" w:rsidR="00085196" w:rsidRDefault="000C6DE7">
      <w:pPr>
        <w:widowControl w:val="0"/>
        <w:ind w:firstLine="567"/>
        <w:jc w:val="both"/>
        <w:rPr>
          <w:i/>
        </w:rPr>
      </w:pPr>
      <w:r w:rsidR="00577B6A">
        <w:rPr>
          <w:b/>
          <w:bCs/>
        </w:rPr>
        <w:t>356</w:t>
      </w:r>
      <w:r w:rsidR="00577B6A">
        <w:rPr>
          <w:b/>
          <w:bCs/>
        </w:rPr>
        <w:t>.</w:t>
      </w:r>
      <w:r w:rsidR="00577B6A">
        <w:rPr>
          <w:i/>
        </w:rPr>
        <w:t xml:space="preserve"> Apylankų ruožams rekomenduojama parinkti tokias gatves (kelius), kurių pralaidumo pakanka nukreipiamojo transporto rūšiai ir kiekiui ir kuriuos pagrindus išlaidas galima įrengti.</w:t>
      </w:r>
    </w:p>
    <w:p w14:paraId="6E04E118" w14:textId="77777777" w:rsidR="00085196" w:rsidRDefault="000C6DE7">
      <w:pPr>
        <w:widowControl w:val="0"/>
        <w:ind w:firstLine="567"/>
        <w:jc w:val="both"/>
      </w:pPr>
      <w:r w:rsidR="00577B6A">
        <w:rPr>
          <w:b/>
          <w:bCs/>
        </w:rPr>
        <w:t>357</w:t>
      </w:r>
      <w:r w:rsidR="00577B6A">
        <w:rPr>
          <w:b/>
          <w:bCs/>
        </w:rPr>
        <w:t xml:space="preserve">. </w:t>
      </w:r>
      <w:r w:rsidR="00577B6A">
        <w:t>Jei planuojamame apylankos ruože yra mokyklų, senelių namų, ligoninių ir pan., reikia patikrinti, ar reikia priemonių (pėsčiųjų perėjų) pėstiesiems apsaugoti. Be to, pasikeitus eismo intensyvumui, reikėtų pritaikyti šviesoforų fazes ir (arba) numatyti specialias pėsčiųjų perėjimo per gatvę (kelią) priemones.</w:t>
      </w:r>
    </w:p>
    <w:p w14:paraId="6E04E119" w14:textId="77777777" w:rsidR="00085196" w:rsidRDefault="000C6DE7">
      <w:pPr>
        <w:widowControl w:val="0"/>
        <w:ind w:firstLine="567"/>
        <w:jc w:val="both"/>
      </w:pPr>
    </w:p>
    <w:p w14:paraId="6E04E11A" w14:textId="77777777" w:rsidR="00085196" w:rsidRDefault="000C6DE7">
      <w:pPr>
        <w:widowControl w:val="0"/>
        <w:jc w:val="center"/>
        <w:rPr>
          <w:b/>
        </w:rPr>
      </w:pPr>
      <w:proofErr w:type="spellStart"/>
      <w:r w:rsidR="00577B6A">
        <w:rPr>
          <w:b/>
        </w:rPr>
        <w:t>Aklakelis</w:t>
      </w:r>
      <w:proofErr w:type="spellEnd"/>
    </w:p>
    <w:p w14:paraId="6E04E11B" w14:textId="77777777" w:rsidR="00085196" w:rsidRDefault="00085196">
      <w:pPr>
        <w:widowControl w:val="0"/>
        <w:ind w:firstLine="567"/>
        <w:jc w:val="both"/>
        <w:rPr>
          <w:b/>
          <w:bCs/>
        </w:rPr>
      </w:pPr>
    </w:p>
    <w:p w14:paraId="6E04E11C" w14:textId="77777777" w:rsidR="00085196" w:rsidRDefault="000C6DE7">
      <w:pPr>
        <w:widowControl w:val="0"/>
        <w:ind w:firstLine="567"/>
        <w:jc w:val="both"/>
      </w:pPr>
      <w:r w:rsidR="00577B6A">
        <w:rPr>
          <w:b/>
          <w:bCs/>
        </w:rPr>
        <w:t>358</w:t>
      </w:r>
      <w:r w:rsidR="00577B6A">
        <w:rPr>
          <w:b/>
          <w:bCs/>
        </w:rPr>
        <w:t xml:space="preserve">. </w:t>
      </w:r>
      <w:r w:rsidR="00577B6A">
        <w:t xml:space="preserve">Jeigu darbo vietos yra </w:t>
      </w:r>
      <w:proofErr w:type="spellStart"/>
      <w:r w:rsidR="00577B6A">
        <w:t>aklakelyje</w:t>
      </w:r>
      <w:proofErr w:type="spellEnd"/>
      <w:r w:rsidR="00577B6A">
        <w:t>, reikia įrengti 613-ąjį VŽ „</w:t>
      </w:r>
      <w:proofErr w:type="spellStart"/>
      <w:r w:rsidR="00577B6A">
        <w:t>Aklakelis</w:t>
      </w:r>
      <w:proofErr w:type="spellEnd"/>
      <w:r w:rsidR="00577B6A">
        <w:t xml:space="preserve"> tiesiai“, atsižvelgus į aplinkybes – su papildoma lentele, kuri nurodytų gatvės (kelio) atkarpos, į kurią įvažiavimas neapribotas, ilgį. Prireikus VŽ įrengiami iš abiejų gatvės (kelio) pusių. Jei nepakanka apstatyti kelio ženklais, gali būti tikslinga užtverti dalį gatvės (naudoti 3-is dvipuses NG).</w:t>
      </w:r>
    </w:p>
    <w:p w14:paraId="6E04E11D" w14:textId="77777777" w:rsidR="00085196" w:rsidRDefault="000C6DE7">
      <w:pPr>
        <w:widowControl w:val="0"/>
        <w:ind w:firstLine="567"/>
        <w:jc w:val="both"/>
      </w:pPr>
    </w:p>
    <w:p w14:paraId="6E04E11E" w14:textId="77777777" w:rsidR="00085196" w:rsidRDefault="000C6DE7">
      <w:pPr>
        <w:widowControl w:val="0"/>
        <w:jc w:val="center"/>
        <w:outlineLvl w:val="1"/>
        <w:rPr>
          <w:b/>
          <w:iCs/>
        </w:rPr>
      </w:pPr>
      <w:r w:rsidR="00577B6A">
        <w:rPr>
          <w:b/>
          <w:iCs/>
        </w:rPr>
        <w:t>V</w:t>
      </w:r>
      <w:r w:rsidR="00577B6A">
        <w:rPr>
          <w:b/>
          <w:iCs/>
        </w:rPr>
        <w:t xml:space="preserve"> SKIRSNIS. </w:t>
      </w:r>
      <w:r w:rsidR="00577B6A">
        <w:rPr>
          <w:b/>
          <w:iCs/>
        </w:rPr>
        <w:t>DARBO VIETOS PĖSČIŲJŲ IR DVIRAČIŲ TAKUOSE</w:t>
      </w:r>
    </w:p>
    <w:p w14:paraId="6E04E11F" w14:textId="77777777" w:rsidR="00085196" w:rsidRDefault="000C6DE7">
      <w:pPr>
        <w:widowControl w:val="0"/>
        <w:jc w:val="center"/>
        <w:rPr>
          <w:b/>
        </w:rPr>
      </w:pPr>
    </w:p>
    <w:p w14:paraId="6E04E120" w14:textId="77777777" w:rsidR="00085196" w:rsidRDefault="000C6DE7">
      <w:pPr>
        <w:widowControl w:val="0"/>
        <w:jc w:val="center"/>
        <w:rPr>
          <w:b/>
        </w:rPr>
      </w:pPr>
      <w:r w:rsidR="00577B6A">
        <w:rPr>
          <w:b/>
        </w:rPr>
        <w:t>Bendrieji nurodymai</w:t>
      </w:r>
    </w:p>
    <w:p w14:paraId="6E04E121" w14:textId="77777777" w:rsidR="00085196" w:rsidRDefault="00085196">
      <w:pPr>
        <w:widowControl w:val="0"/>
        <w:ind w:firstLine="567"/>
        <w:jc w:val="both"/>
        <w:rPr>
          <w:b/>
          <w:bCs/>
        </w:rPr>
      </w:pPr>
    </w:p>
    <w:p w14:paraId="6E04E122" w14:textId="77777777" w:rsidR="00085196" w:rsidRDefault="000C6DE7">
      <w:pPr>
        <w:widowControl w:val="0"/>
        <w:ind w:firstLine="567"/>
        <w:jc w:val="both"/>
      </w:pPr>
      <w:r w:rsidR="00577B6A">
        <w:rPr>
          <w:b/>
          <w:bCs/>
        </w:rPr>
        <w:t>359</w:t>
      </w:r>
      <w:r w:rsidR="00577B6A">
        <w:rPr>
          <w:b/>
          <w:bCs/>
        </w:rPr>
        <w:t xml:space="preserve">. </w:t>
      </w:r>
      <w:r w:rsidR="00577B6A">
        <w:t>Darbo vietų zonose reikia užtikrinti pėsčiųjų ir dviračių vairuotojų apsaugą. Ypač reikia atsižvelgti į regėjimo ir judėjimo negalią turinčius asmenis ir vaikus. Pėsčiųjų ir dviračių takus pagal galimybę reikia ir toliau naudoti, prireikus panaudoti atsarginius takus (žr. šio skirsnio pastraipą „Pėsčiųjų ir (arba) dviračių atsarginiai takai“). Jei tokios galimybės nėra, reikia patikrinti, ar nereikia įrengti pėsčiųjų perėjos.</w:t>
      </w:r>
    </w:p>
    <w:p w14:paraId="6E04E123" w14:textId="77777777" w:rsidR="00085196" w:rsidRDefault="000C6DE7">
      <w:pPr>
        <w:widowControl w:val="0"/>
        <w:ind w:firstLine="567"/>
        <w:jc w:val="both"/>
      </w:pPr>
      <w:r w:rsidR="00577B6A">
        <w:rPr>
          <w:b/>
          <w:bCs/>
        </w:rPr>
        <w:t>360</w:t>
      </w:r>
      <w:r w:rsidR="00577B6A">
        <w:rPr>
          <w:b/>
          <w:bCs/>
        </w:rPr>
        <w:t xml:space="preserve">. </w:t>
      </w:r>
      <w:r w:rsidR="00577B6A">
        <w:t>Tik esant atitinkamai apsaugai, dviračių vairuotojus galima nukreipti į važiuojamąją dalį (žr. šio skirsnio pastraipą „Pėsčiųjų ir (arba) dviračių atsarginiai takai“).</w:t>
      </w:r>
    </w:p>
    <w:p w14:paraId="6E04E124" w14:textId="77777777" w:rsidR="00085196" w:rsidRDefault="000C6DE7">
      <w:pPr>
        <w:widowControl w:val="0"/>
        <w:ind w:firstLine="567"/>
        <w:jc w:val="both"/>
      </w:pPr>
      <w:r w:rsidR="00577B6A">
        <w:rPr>
          <w:b/>
          <w:bCs/>
        </w:rPr>
        <w:t>361</w:t>
      </w:r>
      <w:r w:rsidR="00577B6A">
        <w:rPr>
          <w:b/>
          <w:bCs/>
        </w:rPr>
        <w:t xml:space="preserve">. </w:t>
      </w:r>
      <w:r w:rsidR="00577B6A">
        <w:t>Jei dėl susijusių su sauga priežasčių reikia uždrausti važiavimą dviračiais (pvz., esant kliūtims: tiltams, laiptams ir pan.), pagal vietos situaciją reikia įrengti 309-ąjį VŽ „Dviračių eismas draudžiamas“ ir 412-ąjį VŽ „Pėsčiųjų takas“.</w:t>
      </w:r>
    </w:p>
    <w:p w14:paraId="6E04E125" w14:textId="77777777" w:rsidR="00085196" w:rsidRDefault="000C6DE7">
      <w:pPr>
        <w:widowControl w:val="0"/>
        <w:ind w:firstLine="567"/>
        <w:jc w:val="both"/>
      </w:pPr>
      <w:r w:rsidR="00577B6A">
        <w:rPr>
          <w:b/>
          <w:bCs/>
        </w:rPr>
        <w:t>362</w:t>
      </w:r>
      <w:r w:rsidR="00577B6A">
        <w:rPr>
          <w:b/>
          <w:bCs/>
        </w:rPr>
        <w:t xml:space="preserve">. </w:t>
      </w:r>
      <w:r w:rsidR="00577B6A">
        <w:t>Visus pėsčiųjų ir dviračių takus, įskaitant ir atsarginius takus, priklausomai nuo jų paskirties reikia apstatyti kelio ženklais (411-asis VŽ „Dviračių takas“, 412-asis VŽ „Pėsčiųjų takas“, 413-asis VŽ „Pėsčiųjų ir dviračių takas“).</w:t>
      </w:r>
    </w:p>
    <w:p w14:paraId="6E04E126" w14:textId="77777777" w:rsidR="00085196" w:rsidRDefault="000C6DE7">
      <w:pPr>
        <w:widowControl w:val="0"/>
        <w:ind w:firstLine="567"/>
        <w:jc w:val="both"/>
      </w:pPr>
      <w:r w:rsidR="00577B6A">
        <w:rPr>
          <w:b/>
          <w:bCs/>
        </w:rPr>
        <w:t>363</w:t>
      </w:r>
      <w:r w:rsidR="00577B6A">
        <w:rPr>
          <w:b/>
          <w:bCs/>
        </w:rPr>
        <w:t xml:space="preserve">. </w:t>
      </w:r>
      <w:r w:rsidR="00577B6A">
        <w:t>Dirbant greta eismui skirtų paviršių, darbo vietas kaip ir dirbant pėsčiųjų ir dviračių takuose reikia apsaugoti ir apšviesti, jei toje pusėje vyksta transporto eismas.</w:t>
      </w:r>
    </w:p>
    <w:p w14:paraId="6E04E127" w14:textId="77777777" w:rsidR="00085196" w:rsidRDefault="000C6DE7">
      <w:pPr>
        <w:widowControl w:val="0"/>
        <w:ind w:firstLine="567"/>
        <w:jc w:val="both"/>
      </w:pPr>
      <w:r w:rsidR="00577B6A">
        <w:rPr>
          <w:b/>
          <w:bCs/>
        </w:rPr>
        <w:t>364</w:t>
      </w:r>
      <w:r w:rsidR="00577B6A">
        <w:rPr>
          <w:b/>
          <w:bCs/>
        </w:rPr>
        <w:t xml:space="preserve">. </w:t>
      </w:r>
      <w:r w:rsidR="00577B6A">
        <w:t>Eismui organizuoti NG reikia naudoti tik važiuojamojoje dalyje. Naudoti jų pėsčiųjų ir dviračių takuose neleidžiama.</w:t>
      </w:r>
    </w:p>
    <w:p w14:paraId="6E04E128" w14:textId="77777777" w:rsidR="00085196" w:rsidRDefault="000C6DE7">
      <w:pPr>
        <w:widowControl w:val="0"/>
        <w:ind w:firstLine="567"/>
        <w:jc w:val="both"/>
      </w:pPr>
      <w:r w:rsidR="00577B6A">
        <w:rPr>
          <w:b/>
          <w:bCs/>
        </w:rPr>
        <w:t>365</w:t>
      </w:r>
      <w:r w:rsidR="00577B6A">
        <w:rPr>
          <w:b/>
          <w:bCs/>
        </w:rPr>
        <w:t xml:space="preserve">. </w:t>
      </w:r>
      <w:r w:rsidR="00577B6A">
        <w:t>Apsaugą pėsčiųjų ir (arba) dviračių takų darbo vietų zonoje iliustruoja TES G II/1–G II/9. Be to, apie TES naudojimą nurodyta taisyklių T DVAER V skyriaus V skirsnyje.</w:t>
      </w:r>
    </w:p>
    <w:p w14:paraId="6E04E129" w14:textId="77777777" w:rsidR="00085196" w:rsidRDefault="000C6DE7">
      <w:pPr>
        <w:widowControl w:val="0"/>
        <w:ind w:firstLine="567"/>
        <w:jc w:val="both"/>
      </w:pPr>
      <w:r w:rsidR="00577B6A">
        <w:rPr>
          <w:b/>
          <w:bCs/>
        </w:rPr>
        <w:t>366</w:t>
      </w:r>
      <w:r w:rsidR="00577B6A">
        <w:rPr>
          <w:b/>
          <w:bCs/>
        </w:rPr>
        <w:t xml:space="preserve">. </w:t>
      </w:r>
      <w:r w:rsidR="00577B6A">
        <w:t>Jei darbo vietų ribos ant pėsčiųjų ir dviračių takų yra arti prie automobilių eismo zonos arba atsarginiai takai įsikišę į šią zoną, reikia laikytis šio skyriaus IV skirsnio nurodymų.</w:t>
      </w:r>
    </w:p>
    <w:p w14:paraId="6E04E12A" w14:textId="77777777" w:rsidR="00085196" w:rsidRDefault="000C6DE7">
      <w:pPr>
        <w:widowControl w:val="0"/>
        <w:ind w:firstLine="567"/>
        <w:jc w:val="both"/>
      </w:pPr>
      <w:r w:rsidR="00577B6A">
        <w:rPr>
          <w:b/>
          <w:bCs/>
        </w:rPr>
        <w:t>367</w:t>
      </w:r>
      <w:r w:rsidR="00577B6A">
        <w:rPr>
          <w:b/>
          <w:bCs/>
        </w:rPr>
        <w:t xml:space="preserve">. </w:t>
      </w:r>
      <w:r w:rsidR="00577B6A">
        <w:t>Jei darbo vietos ant pėsčiųjų ir dviračių takų yra greta bėginio transporto zonos, gali pakakti atribojimo, kai naudojami aptvėrimo barjerai su 100 mm aukščio juosta.</w:t>
      </w:r>
    </w:p>
    <w:p w14:paraId="6E04E12B" w14:textId="77777777" w:rsidR="00085196" w:rsidRDefault="000C6DE7">
      <w:pPr>
        <w:widowControl w:val="0"/>
        <w:jc w:val="center"/>
        <w:rPr>
          <w:b/>
        </w:rPr>
      </w:pPr>
    </w:p>
    <w:p w14:paraId="6E04E12C" w14:textId="77777777" w:rsidR="00085196" w:rsidRDefault="000C6DE7">
      <w:pPr>
        <w:widowControl w:val="0"/>
        <w:jc w:val="center"/>
        <w:rPr>
          <w:b/>
        </w:rPr>
      </w:pPr>
      <w:r w:rsidR="00577B6A">
        <w:rPr>
          <w:b/>
        </w:rPr>
        <w:t>Mažiausias plotis</w:t>
      </w:r>
    </w:p>
    <w:p w14:paraId="6E04E12D" w14:textId="77777777" w:rsidR="00085196" w:rsidRDefault="00085196">
      <w:pPr>
        <w:widowControl w:val="0"/>
        <w:jc w:val="center"/>
        <w:rPr>
          <w:b/>
        </w:rPr>
      </w:pPr>
    </w:p>
    <w:p w14:paraId="6E04E12E" w14:textId="77777777" w:rsidR="00085196" w:rsidRDefault="000C6DE7">
      <w:pPr>
        <w:widowControl w:val="0"/>
        <w:ind w:firstLine="567"/>
        <w:jc w:val="both"/>
      </w:pPr>
      <w:r w:rsidR="00577B6A">
        <w:rPr>
          <w:b/>
          <w:bCs/>
        </w:rPr>
        <w:t>368</w:t>
      </w:r>
      <w:r w:rsidR="00577B6A">
        <w:rPr>
          <w:b/>
          <w:bCs/>
        </w:rPr>
        <w:t xml:space="preserve">. </w:t>
      </w:r>
      <w:r w:rsidR="00577B6A">
        <w:t>Darbo vietų zonoje pėsčiųjų ir dviračių takų plotį pagal galimybę reikia palikti tokį patį arba bent mažiausią nurodytą reglamente KTR 1.01 [6.6]. Esant suvaržytoms sąlygoms, takų plotis neturėtų būti mažesnis kaip:</w:t>
      </w:r>
    </w:p>
    <w:p w14:paraId="6E04E12F" w14:textId="77777777" w:rsidR="00085196" w:rsidRDefault="00577B6A">
      <w:pPr>
        <w:widowControl w:val="0"/>
        <w:ind w:firstLine="567"/>
        <w:jc w:val="both"/>
      </w:pPr>
      <w:r>
        <w:t>– pėsčiųjų tako – 1,0 m,</w:t>
      </w:r>
    </w:p>
    <w:p w14:paraId="6E04E130" w14:textId="77777777" w:rsidR="00085196" w:rsidRDefault="00577B6A">
      <w:pPr>
        <w:widowControl w:val="0"/>
        <w:ind w:firstLine="567"/>
        <w:jc w:val="both"/>
      </w:pPr>
      <w:r>
        <w:t>– dviračių tako be priešpriešinio eismo – 0,8 m,</w:t>
      </w:r>
    </w:p>
    <w:p w14:paraId="6E04E131" w14:textId="77777777" w:rsidR="00085196" w:rsidRDefault="00577B6A">
      <w:pPr>
        <w:widowControl w:val="0"/>
        <w:ind w:firstLine="567"/>
        <w:jc w:val="both"/>
      </w:pPr>
      <w:r>
        <w:t>– bendras pėsčiųjų ir dviračių tako – 1,6 m,</w:t>
      </w:r>
    </w:p>
    <w:p w14:paraId="6E04E132" w14:textId="77777777" w:rsidR="00085196" w:rsidRDefault="00577B6A">
      <w:pPr>
        <w:widowControl w:val="0"/>
        <w:ind w:firstLine="567"/>
        <w:jc w:val="both"/>
      </w:pPr>
      <w:r>
        <w:t>– pėsčiųjų zonos – 3,5 m.</w:t>
      </w:r>
    </w:p>
    <w:p w14:paraId="6E04E133" w14:textId="77777777" w:rsidR="00085196" w:rsidRDefault="000C6DE7">
      <w:pPr>
        <w:widowControl w:val="0"/>
        <w:ind w:firstLine="567"/>
        <w:jc w:val="both"/>
      </w:pPr>
      <w:r w:rsidR="00577B6A">
        <w:rPr>
          <w:b/>
          <w:bCs/>
        </w:rPr>
        <w:t>369</w:t>
      </w:r>
      <w:r w:rsidR="00577B6A">
        <w:rPr>
          <w:b/>
          <w:bCs/>
        </w:rPr>
        <w:t xml:space="preserve">. </w:t>
      </w:r>
      <w:r w:rsidR="00577B6A">
        <w:t>Šie pločio nurodymai taip pat galioja ir organizuojant eismą per laikinus tiltus.</w:t>
      </w:r>
    </w:p>
    <w:p w14:paraId="6E04E134" w14:textId="77777777" w:rsidR="00085196" w:rsidRDefault="000C6DE7">
      <w:pPr>
        <w:widowControl w:val="0"/>
        <w:ind w:firstLine="567"/>
        <w:jc w:val="both"/>
      </w:pPr>
      <w:r w:rsidR="00577B6A">
        <w:rPr>
          <w:b/>
          <w:bCs/>
        </w:rPr>
        <w:t>370</w:t>
      </w:r>
      <w:r w:rsidR="00577B6A">
        <w:rPr>
          <w:b/>
          <w:bCs/>
        </w:rPr>
        <w:t xml:space="preserve">. </w:t>
      </w:r>
      <w:r w:rsidR="00577B6A">
        <w:t>Siektinas didesnis plotis, kai yra didelis pėsčiųjų eismo intensyvumas.</w:t>
      </w:r>
    </w:p>
    <w:p w14:paraId="6E04E135" w14:textId="77777777" w:rsidR="00085196" w:rsidRDefault="000C6DE7">
      <w:pPr>
        <w:widowControl w:val="0"/>
        <w:ind w:firstLine="567"/>
        <w:jc w:val="both"/>
      </w:pPr>
      <w:r w:rsidR="00577B6A">
        <w:rPr>
          <w:b/>
          <w:bCs/>
        </w:rPr>
        <w:t>371</w:t>
      </w:r>
      <w:r w:rsidR="00577B6A">
        <w:rPr>
          <w:b/>
          <w:bCs/>
        </w:rPr>
        <w:t xml:space="preserve">. </w:t>
      </w:r>
      <w:r w:rsidR="00577B6A">
        <w:t>Tarp iškasų kraštų ir pėsčiųjų bei dviračių takų reikia numatyti ne mažesnį kaip 0,15 m atstumą.</w:t>
      </w:r>
    </w:p>
    <w:p w14:paraId="6E04E136" w14:textId="77777777" w:rsidR="00085196" w:rsidRDefault="000C6DE7">
      <w:pPr>
        <w:widowControl w:val="0"/>
        <w:ind w:firstLine="567"/>
        <w:jc w:val="both"/>
      </w:pPr>
    </w:p>
    <w:p w14:paraId="6E04E137" w14:textId="77777777" w:rsidR="00085196" w:rsidRDefault="000C6DE7">
      <w:pPr>
        <w:widowControl w:val="0"/>
        <w:jc w:val="center"/>
        <w:rPr>
          <w:b/>
        </w:rPr>
      </w:pPr>
      <w:r w:rsidR="00577B6A">
        <w:rPr>
          <w:b/>
        </w:rPr>
        <w:t>Bendras pėsčiųjų ir dviračių takas</w:t>
      </w:r>
    </w:p>
    <w:p w14:paraId="6E04E138" w14:textId="77777777" w:rsidR="00085196" w:rsidRDefault="00085196">
      <w:pPr>
        <w:widowControl w:val="0"/>
        <w:ind w:firstLine="567"/>
        <w:jc w:val="both"/>
        <w:rPr>
          <w:b/>
          <w:bCs/>
        </w:rPr>
      </w:pPr>
    </w:p>
    <w:p w14:paraId="6E04E139" w14:textId="77777777" w:rsidR="00085196" w:rsidRDefault="000C6DE7">
      <w:pPr>
        <w:widowControl w:val="0"/>
        <w:ind w:firstLine="567"/>
        <w:jc w:val="both"/>
      </w:pPr>
      <w:r w:rsidR="00577B6A">
        <w:rPr>
          <w:b/>
          <w:bCs/>
        </w:rPr>
        <w:t>372</w:t>
      </w:r>
      <w:r w:rsidR="00577B6A">
        <w:rPr>
          <w:b/>
          <w:bCs/>
        </w:rPr>
        <w:t xml:space="preserve">. </w:t>
      </w:r>
      <w:r w:rsidR="00577B6A">
        <w:t>Jei reikia visiškai užtverti pėsčiųjų arba dviračių taką, pėsčiuosius ir dviračių vairuotojus kartu reikia nukreipti likusiu neužtvertu pėsčiųjų arba dviračių taku.</w:t>
      </w:r>
    </w:p>
    <w:p w14:paraId="6E04E13A" w14:textId="77777777" w:rsidR="00085196" w:rsidRDefault="000C6DE7">
      <w:pPr>
        <w:widowControl w:val="0"/>
        <w:ind w:firstLine="567"/>
        <w:jc w:val="both"/>
      </w:pPr>
      <w:r w:rsidR="00577B6A">
        <w:rPr>
          <w:b/>
          <w:bCs/>
        </w:rPr>
        <w:t>373</w:t>
      </w:r>
      <w:r w:rsidR="00577B6A">
        <w:rPr>
          <w:b/>
          <w:bCs/>
        </w:rPr>
        <w:t xml:space="preserve">. </w:t>
      </w:r>
      <w:r w:rsidR="00577B6A">
        <w:t>Krypčiai, skirtai važiuoti dviračiais bendruoju pėsčiųjų ir dviračių taku, nurodyti yra įrengiamas 413-iasis VŽ „Pėsčiųjų ir dviračių takas“, o priešingoje pusėje –129-asis VŽ „Sankirta su dviračių taku“.</w:t>
      </w:r>
    </w:p>
    <w:p w14:paraId="6E04E13B" w14:textId="77777777" w:rsidR="00085196" w:rsidRDefault="000C6DE7">
      <w:pPr>
        <w:widowControl w:val="0"/>
        <w:ind w:firstLine="567"/>
        <w:jc w:val="both"/>
      </w:pPr>
    </w:p>
    <w:p w14:paraId="6E04E13C" w14:textId="77777777" w:rsidR="00085196" w:rsidRDefault="000C6DE7">
      <w:pPr>
        <w:widowControl w:val="0"/>
        <w:jc w:val="center"/>
        <w:rPr>
          <w:b/>
        </w:rPr>
      </w:pPr>
      <w:r w:rsidR="00577B6A">
        <w:rPr>
          <w:b/>
        </w:rPr>
        <w:t>Skersinis atitvėrimas ir išilginis atitvėrimas</w:t>
      </w:r>
    </w:p>
    <w:p w14:paraId="6E04E13D" w14:textId="77777777" w:rsidR="00085196" w:rsidRDefault="00085196">
      <w:pPr>
        <w:widowControl w:val="0"/>
        <w:ind w:firstLine="567"/>
        <w:jc w:val="both"/>
        <w:rPr>
          <w:b/>
          <w:bCs/>
        </w:rPr>
      </w:pPr>
    </w:p>
    <w:p w14:paraId="6E04E13E" w14:textId="77777777" w:rsidR="00085196" w:rsidRDefault="000C6DE7">
      <w:pPr>
        <w:widowControl w:val="0"/>
        <w:ind w:firstLine="567"/>
        <w:jc w:val="both"/>
      </w:pPr>
      <w:r w:rsidR="00577B6A">
        <w:rPr>
          <w:b/>
          <w:bCs/>
        </w:rPr>
        <w:t>374</w:t>
      </w:r>
      <w:r w:rsidR="00577B6A">
        <w:rPr>
          <w:b/>
          <w:bCs/>
        </w:rPr>
        <w:t xml:space="preserve">. </w:t>
      </w:r>
      <w:r w:rsidR="00577B6A">
        <w:t>Pėsčiųjų ir dviračių vairuotojų eismui skirtą plotą prieš darbo zonas reikia apsaugoti mažiausiai su AB (juostos aukštis – 100 mm).</w:t>
      </w:r>
    </w:p>
    <w:p w14:paraId="6E04E13F" w14:textId="77777777" w:rsidR="00085196" w:rsidRDefault="000C6DE7">
      <w:pPr>
        <w:widowControl w:val="0"/>
        <w:ind w:firstLine="567"/>
        <w:jc w:val="both"/>
      </w:pPr>
      <w:r w:rsidR="00577B6A">
        <w:rPr>
          <w:b/>
          <w:bCs/>
        </w:rPr>
        <w:t>375</w:t>
      </w:r>
      <w:r w:rsidR="00577B6A">
        <w:rPr>
          <w:b/>
          <w:bCs/>
        </w:rPr>
        <w:t xml:space="preserve">. </w:t>
      </w:r>
      <w:r w:rsidR="00577B6A">
        <w:t>Jei nepakanka gatvių (kelių) apšvietimo ar jis neįjungtas nakties metu, tai tamsoje arba esant blogam matomumui atitveriamuosius įtaisus reikia papildyti signaliniais žibintais (SŽ): vienos krypties arba šviečiančiais visomis kryptimis (geltona nuolatinė šviesa, atstumas tarp jų skersai – 1 m, išilgai – 10 m).</w:t>
      </w:r>
    </w:p>
    <w:p w14:paraId="6E04E140" w14:textId="77777777" w:rsidR="00085196" w:rsidRDefault="000C6DE7">
      <w:pPr>
        <w:widowControl w:val="0"/>
        <w:jc w:val="center"/>
        <w:rPr>
          <w:b/>
        </w:rPr>
      </w:pPr>
    </w:p>
    <w:p w14:paraId="6E04E141" w14:textId="77777777" w:rsidR="00085196" w:rsidRDefault="000C6DE7">
      <w:pPr>
        <w:widowControl w:val="0"/>
        <w:jc w:val="center"/>
        <w:rPr>
          <w:b/>
        </w:rPr>
      </w:pPr>
      <w:r w:rsidR="00577B6A">
        <w:rPr>
          <w:b/>
        </w:rPr>
        <w:t>Pėsčiųjų ir (arba) dviračių vairuotojų atsarginiai takai</w:t>
      </w:r>
    </w:p>
    <w:p w14:paraId="6E04E142" w14:textId="77777777" w:rsidR="00085196" w:rsidRDefault="00085196">
      <w:pPr>
        <w:widowControl w:val="0"/>
        <w:jc w:val="center"/>
        <w:rPr>
          <w:b/>
        </w:rPr>
      </w:pPr>
    </w:p>
    <w:p w14:paraId="6E04E143" w14:textId="77777777" w:rsidR="00085196" w:rsidRDefault="000C6DE7">
      <w:pPr>
        <w:widowControl w:val="0"/>
        <w:ind w:firstLine="567"/>
        <w:jc w:val="both"/>
      </w:pPr>
      <w:r w:rsidR="00577B6A">
        <w:rPr>
          <w:b/>
          <w:bCs/>
        </w:rPr>
        <w:t>376</w:t>
      </w:r>
      <w:r w:rsidR="00577B6A">
        <w:rPr>
          <w:b/>
          <w:bCs/>
        </w:rPr>
        <w:t xml:space="preserve">. </w:t>
      </w:r>
      <w:r w:rsidR="00577B6A">
        <w:t>Jei pėsčiųjų ir (arba) dviračių vairuotojų atsarginius takus reikia įrengti ant žaliųjų, parko juostų arba važiuojamosios dalies, tai greta reikalavimų, kurie taikomi darbams pėsčiųjų ir dviračių takuose, dar papildomai galioja šie:</w:t>
      </w:r>
    </w:p>
    <w:p w14:paraId="6E04E144" w14:textId="77777777" w:rsidR="00085196" w:rsidRDefault="000C6DE7">
      <w:pPr>
        <w:widowControl w:val="0"/>
        <w:ind w:firstLine="567"/>
        <w:jc w:val="both"/>
      </w:pPr>
      <w:r w:rsidR="00577B6A">
        <w:rPr>
          <w:b/>
          <w:bCs/>
        </w:rPr>
        <w:t>376.1</w:t>
      </w:r>
      <w:r w:rsidR="00577B6A">
        <w:rPr>
          <w:b/>
          <w:bCs/>
        </w:rPr>
        <w:t xml:space="preserve">. </w:t>
      </w:r>
      <w:r w:rsidR="00577B6A">
        <w:t>jei atsarginį taką reikia įrengti greta važiuojamosios dalies arba joje, tai eismą reikia organizuoti važiuojamosios dalies pusėje pagal šio skyriaus III skirsnio pastraipų „Dalinis užtvėrimas“ ir „Išilginis atitvėrimas“ nurodymus. Tarp NG arba greta jų palei atsarginį taką reikia pastatyti 1 m aukščio AB ir 0,25 m aukštyje pritvirtinti kontaktines juostas akliesiems (žr. TES G III/6, taip pat žr. VII skyriaus II skirsnio pastraipą „Aptvėrimo barjerai“);</w:t>
      </w:r>
    </w:p>
    <w:p w14:paraId="6E04E145" w14:textId="77777777" w:rsidR="00085196" w:rsidRDefault="000C6DE7">
      <w:pPr>
        <w:widowControl w:val="0"/>
        <w:ind w:firstLine="567"/>
        <w:jc w:val="both"/>
      </w:pPr>
      <w:r w:rsidR="00577B6A">
        <w:rPr>
          <w:b/>
          <w:bCs/>
        </w:rPr>
        <w:t>376.2</w:t>
      </w:r>
      <w:r w:rsidR="00577B6A">
        <w:rPr>
          <w:b/>
          <w:bCs/>
        </w:rPr>
        <w:t xml:space="preserve">. </w:t>
      </w:r>
      <w:r w:rsidR="00577B6A">
        <w:t>jei yra pakankamai vietos, dviračių vairuotojų atsarginį taką nuo važiuojamosios dalies reikėtų atskirti geltonos spalvos važiuojamosios dalies ženklinimo linijomis. Šiuo atveju papildomai pastatomas 124-asis VŽ „Susiaurėjimas iš dešinės“;</w:t>
      </w:r>
    </w:p>
    <w:p w14:paraId="6E04E146" w14:textId="77777777" w:rsidR="00085196" w:rsidRDefault="000C6DE7">
      <w:pPr>
        <w:widowControl w:val="0"/>
        <w:ind w:firstLine="567"/>
        <w:jc w:val="both"/>
      </w:pPr>
      <w:r w:rsidR="00577B6A">
        <w:rPr>
          <w:b/>
          <w:bCs/>
        </w:rPr>
        <w:t>376.3</w:t>
      </w:r>
      <w:r w:rsidR="00577B6A">
        <w:rPr>
          <w:b/>
          <w:bCs/>
        </w:rPr>
        <w:t xml:space="preserve">. </w:t>
      </w:r>
      <w:r w:rsidR="00577B6A">
        <w:t xml:space="preserve">jei dviračių taką už </w:t>
      </w:r>
      <w:proofErr w:type="spellStart"/>
      <w:r w:rsidR="00577B6A">
        <w:t>keturšalių</w:t>
      </w:r>
      <w:proofErr w:type="spellEnd"/>
      <w:r w:rsidR="00577B6A">
        <w:t xml:space="preserve"> ir trišalių sankryžų reikia nukreipti į važiuojamąją dalį, tai šias vietas reikia apsaugoti NG.</w:t>
      </w:r>
    </w:p>
    <w:p w14:paraId="6E04E147" w14:textId="77777777" w:rsidR="00085196" w:rsidRDefault="000C6DE7">
      <w:pPr>
        <w:widowControl w:val="0"/>
        <w:ind w:firstLine="567"/>
        <w:jc w:val="both"/>
      </w:pPr>
    </w:p>
    <w:bookmarkStart w:id="0" w:name="_GoBack" w:displacedByCustomXml="prev"/>
    <w:p w14:paraId="6E04E148" w14:textId="77777777" w:rsidR="00085196" w:rsidRDefault="000C6DE7">
      <w:pPr>
        <w:widowControl w:val="0"/>
        <w:jc w:val="center"/>
        <w:outlineLvl w:val="1"/>
        <w:rPr>
          <w:b/>
          <w:iCs/>
        </w:rPr>
      </w:pPr>
      <w:r w:rsidR="00577B6A">
        <w:rPr>
          <w:b/>
          <w:iCs/>
        </w:rPr>
        <w:t>VI</w:t>
      </w:r>
      <w:r w:rsidR="00577B6A">
        <w:rPr>
          <w:b/>
          <w:iCs/>
        </w:rPr>
        <w:t xml:space="preserve"> SKIRSNIS. </w:t>
      </w:r>
      <w:r w:rsidR="00577B6A">
        <w:rPr>
          <w:b/>
          <w:iCs/>
        </w:rPr>
        <w:t>TRUMPALAIKĖS DARBO VIETOS</w:t>
      </w:r>
    </w:p>
    <w:p w14:paraId="6E04E149" w14:textId="77777777" w:rsidR="00085196" w:rsidRDefault="000C6DE7">
      <w:pPr>
        <w:widowControl w:val="0"/>
        <w:jc w:val="center"/>
        <w:rPr>
          <w:b/>
        </w:rPr>
      </w:pPr>
    </w:p>
    <w:bookmarkEnd w:id="0" w:displacedByCustomXml="next"/>
    <w:p w14:paraId="6E04E14A" w14:textId="77777777" w:rsidR="00085196" w:rsidRDefault="000C6DE7">
      <w:pPr>
        <w:widowControl w:val="0"/>
        <w:jc w:val="center"/>
        <w:rPr>
          <w:b/>
        </w:rPr>
      </w:pPr>
      <w:r w:rsidR="00577B6A">
        <w:rPr>
          <w:b/>
        </w:rPr>
        <w:t>Bendrieji nurodymai</w:t>
      </w:r>
    </w:p>
    <w:p w14:paraId="6E04E14B" w14:textId="77777777" w:rsidR="00085196" w:rsidRDefault="00085196">
      <w:pPr>
        <w:widowControl w:val="0"/>
        <w:jc w:val="center"/>
        <w:rPr>
          <w:b/>
        </w:rPr>
      </w:pPr>
    </w:p>
    <w:p w14:paraId="6E04E14C" w14:textId="77777777" w:rsidR="00085196" w:rsidRDefault="000C6DE7">
      <w:pPr>
        <w:widowControl w:val="0"/>
        <w:ind w:firstLine="567"/>
        <w:jc w:val="both"/>
      </w:pPr>
      <w:r w:rsidR="00577B6A">
        <w:rPr>
          <w:b/>
          <w:bCs/>
        </w:rPr>
        <w:t>377</w:t>
      </w:r>
      <w:r w:rsidR="00577B6A">
        <w:rPr>
          <w:b/>
          <w:bCs/>
        </w:rPr>
        <w:t xml:space="preserve">. </w:t>
      </w:r>
      <w:r w:rsidR="00577B6A">
        <w:t>Trumpalaikėse darbo vietose darbai atliekami su mažesnėmis atitvėrimo ir apstatymo kelio ženklais sąnaudomis (TES nuo G III/1 iki G III/2).</w:t>
      </w:r>
    </w:p>
    <w:p w14:paraId="6E04E14D" w14:textId="77777777" w:rsidR="00085196" w:rsidRDefault="000C6DE7">
      <w:pPr>
        <w:widowControl w:val="0"/>
        <w:ind w:firstLine="567"/>
        <w:jc w:val="both"/>
      </w:pPr>
      <w:r w:rsidR="00577B6A">
        <w:rPr>
          <w:b/>
          <w:bCs/>
        </w:rPr>
        <w:t>378</w:t>
      </w:r>
      <w:r w:rsidR="00577B6A">
        <w:rPr>
          <w:b/>
          <w:bCs/>
        </w:rPr>
        <w:t xml:space="preserve">. </w:t>
      </w:r>
      <w:r w:rsidR="00577B6A">
        <w:t>Atitvėrimo galimybes galima taikyti pagal TES G I/1–G I/3, G I/5, G I/7, G I/11, G I/12, G I/16 ir G II/1. Jei darbai atliekami dienos metu, SŽ galima nenaudoti.</w:t>
      </w:r>
    </w:p>
    <w:p w14:paraId="6E04E14E" w14:textId="77777777" w:rsidR="00085196" w:rsidRDefault="000C6DE7">
      <w:pPr>
        <w:widowControl w:val="0"/>
        <w:ind w:firstLine="567"/>
        <w:jc w:val="both"/>
      </w:pPr>
      <w:r w:rsidR="00577B6A">
        <w:rPr>
          <w:b/>
          <w:bCs/>
        </w:rPr>
        <w:t>379</w:t>
      </w:r>
      <w:r w:rsidR="00577B6A">
        <w:rPr>
          <w:b/>
          <w:bCs/>
        </w:rPr>
        <w:t xml:space="preserve">. </w:t>
      </w:r>
      <w:r w:rsidR="00577B6A">
        <w:t>Be to, TES naudojimas nurodytas V skyriaus V skirsnyje.</w:t>
      </w:r>
    </w:p>
    <w:p w14:paraId="6E04E14F" w14:textId="77777777" w:rsidR="00085196" w:rsidRDefault="000C6DE7">
      <w:pPr>
        <w:widowControl w:val="0"/>
        <w:jc w:val="center"/>
        <w:rPr>
          <w:b/>
        </w:rPr>
      </w:pPr>
    </w:p>
    <w:p w14:paraId="6E04E150" w14:textId="77777777" w:rsidR="00085196" w:rsidRDefault="000C6DE7">
      <w:pPr>
        <w:widowControl w:val="0"/>
        <w:jc w:val="center"/>
        <w:rPr>
          <w:b/>
        </w:rPr>
      </w:pPr>
      <w:r w:rsidR="00577B6A">
        <w:rPr>
          <w:b/>
        </w:rPr>
        <w:t>Darbo vietos važiuojamosios dalies zonoje</w:t>
      </w:r>
    </w:p>
    <w:p w14:paraId="6E04E151" w14:textId="77777777" w:rsidR="00085196" w:rsidRDefault="00085196">
      <w:pPr>
        <w:widowControl w:val="0"/>
        <w:jc w:val="center"/>
        <w:rPr>
          <w:b/>
        </w:rPr>
      </w:pPr>
    </w:p>
    <w:p w14:paraId="6E04E152" w14:textId="77777777" w:rsidR="00085196" w:rsidRDefault="000C6DE7">
      <w:pPr>
        <w:widowControl w:val="0"/>
        <w:ind w:firstLine="567"/>
        <w:jc w:val="both"/>
      </w:pPr>
      <w:r w:rsidR="00577B6A">
        <w:rPr>
          <w:b/>
          <w:bCs/>
        </w:rPr>
        <w:t>380</w:t>
      </w:r>
      <w:r w:rsidR="00577B6A">
        <w:rPr>
          <w:b/>
          <w:bCs/>
        </w:rPr>
        <w:t xml:space="preserve">. </w:t>
      </w:r>
      <w:r w:rsidR="00577B6A">
        <w:t>Važiuojamosios dalies zonoje dienos metu trumpalaikėms darbo vietoms apsaugoti pakanka 500 mm aukščio nukreipiamųjų kūgių (NK). Skersiniam atitvėrimui reikia naudoti ne mažiau kaip 4 NK, kurių pokrypis – apie 1:5 (atstumas tarp jų skersai važiuojamosios dalies – ne didesnis kaip 1 m). Atstumas išilgai tarp nukreipiamųjų kūgių neturi būti didesnis kaip 5 m.</w:t>
      </w:r>
    </w:p>
    <w:p w14:paraId="6E04E153" w14:textId="77777777" w:rsidR="00085196" w:rsidRDefault="000C6DE7">
      <w:pPr>
        <w:widowControl w:val="0"/>
        <w:ind w:firstLine="567"/>
        <w:jc w:val="both"/>
      </w:pPr>
      <w:r w:rsidR="00577B6A">
        <w:rPr>
          <w:b/>
          <w:bCs/>
        </w:rPr>
        <w:t>381</w:t>
      </w:r>
      <w:r w:rsidR="00577B6A">
        <w:rPr>
          <w:b/>
          <w:bCs/>
        </w:rPr>
        <w:t xml:space="preserve">. </w:t>
      </w:r>
      <w:r w:rsidR="00577B6A">
        <w:t>Kai eismas reguliuojamas važiavimo pirmenybės ženklais, susiaurintos vietos ilgis gali sudaryti ne daugiau kaip 20 m.</w:t>
      </w:r>
    </w:p>
    <w:p w14:paraId="6E04E154" w14:textId="77777777" w:rsidR="00085196" w:rsidRDefault="000C6DE7">
      <w:pPr>
        <w:widowControl w:val="0"/>
        <w:ind w:firstLine="567"/>
        <w:jc w:val="both"/>
      </w:pPr>
      <w:r w:rsidR="00577B6A">
        <w:rPr>
          <w:b/>
          <w:bCs/>
        </w:rPr>
        <w:t>382</w:t>
      </w:r>
      <w:r w:rsidR="00577B6A">
        <w:rPr>
          <w:b/>
          <w:bCs/>
        </w:rPr>
        <w:t xml:space="preserve">. </w:t>
      </w:r>
      <w:r w:rsidR="00577B6A">
        <w:t>Trumpalaikėms darbo vietoms apsaugoti gali būti naudojami kilnojamieji atitvėrimo skydai arba apsauginės transporto priemonės, kurios pagal VII skyriaus I skirsnio nurodymus yra su papildomais įspėjamaisiais įtaisais. Kilnojamasis atitvėrimo skydas arba apsauginė transporto priemonė turi būti gerai matomi iš 50 m atstumo. Jeigu šių priemonių negalima taikyti, tam, kad būtų įspėta iš anksto, reikia pastatyti įspėjamąjį postą.</w:t>
      </w:r>
    </w:p>
    <w:p w14:paraId="6E04E155" w14:textId="77777777" w:rsidR="00085196" w:rsidRDefault="000C6DE7">
      <w:pPr>
        <w:widowControl w:val="0"/>
        <w:ind w:firstLine="567"/>
        <w:jc w:val="both"/>
      </w:pPr>
      <w:r w:rsidR="00577B6A">
        <w:rPr>
          <w:b/>
          <w:bCs/>
        </w:rPr>
        <w:t>383</w:t>
      </w:r>
      <w:r w:rsidR="00577B6A">
        <w:rPr>
          <w:b/>
          <w:bCs/>
        </w:rPr>
        <w:t xml:space="preserve">. </w:t>
      </w:r>
      <w:r w:rsidR="00577B6A">
        <w:t>Kai kilnojamasis atitvėrimo skydas nepastatomas, trumpalaikės stacionarios darbo vietos paženklinamos 106-uoju VŽ „Darbai kelyje“. Taikant taisyklių KVŽT [6.10] nurodymus dėl pastatymo aukščio, kelio ženklus reikia taip įrengti, kad jie gerai matytųsi. Jų niekas, pvz., pastatytos transporto priemonės, neturi užstoti.</w:t>
      </w:r>
    </w:p>
    <w:p w14:paraId="6E04E156" w14:textId="77777777" w:rsidR="00085196" w:rsidRDefault="000C6DE7">
      <w:pPr>
        <w:widowControl w:val="0"/>
        <w:ind w:firstLine="567"/>
        <w:jc w:val="both"/>
      </w:pPr>
    </w:p>
    <w:p w14:paraId="6E04E157" w14:textId="77777777" w:rsidR="00085196" w:rsidRDefault="000C6DE7">
      <w:pPr>
        <w:widowControl w:val="0"/>
        <w:jc w:val="center"/>
        <w:rPr>
          <w:b/>
        </w:rPr>
      </w:pPr>
      <w:r w:rsidR="00577B6A">
        <w:rPr>
          <w:b/>
        </w:rPr>
        <w:t>Darbo vietos pėsčiųjų ir dviračių takų zonoje</w:t>
      </w:r>
    </w:p>
    <w:p w14:paraId="6E04E158" w14:textId="77777777" w:rsidR="00085196" w:rsidRDefault="00085196">
      <w:pPr>
        <w:widowControl w:val="0"/>
        <w:ind w:firstLine="567"/>
        <w:jc w:val="both"/>
        <w:rPr>
          <w:b/>
          <w:bCs/>
        </w:rPr>
      </w:pPr>
    </w:p>
    <w:p w14:paraId="6E04E159" w14:textId="77777777" w:rsidR="00085196" w:rsidRDefault="000C6DE7">
      <w:pPr>
        <w:widowControl w:val="0"/>
        <w:ind w:firstLine="567"/>
        <w:jc w:val="both"/>
      </w:pPr>
      <w:r w:rsidR="00577B6A">
        <w:rPr>
          <w:b/>
          <w:bCs/>
        </w:rPr>
        <w:t>384</w:t>
      </w:r>
      <w:r w:rsidR="00577B6A">
        <w:rPr>
          <w:b/>
          <w:bCs/>
        </w:rPr>
        <w:t xml:space="preserve">. </w:t>
      </w:r>
      <w:r w:rsidR="00577B6A">
        <w:t>Atliekant trumpalaikius darbus pėsčiųjų ir dviračių takuose, kuriuose nėra tranšėjų, taip pat esant judriosioms darbo vietoms, apsaugai užtikrinti dienos metu pakanka NK (ne didesnio kaip 500 mm aukščio) arba mažų NG. Skersinio atitvėrimo zonose jas reikia pastatyti kiek galint nepaliekant tarpų. Atstumas tarp nukreipiamųjų kūgių išilgai turi būti 2,5 m.</w:t>
      </w:r>
    </w:p>
    <w:p w14:paraId="6E04E15A" w14:textId="77777777" w:rsidR="00085196" w:rsidRDefault="000C6DE7">
      <w:pPr>
        <w:widowControl w:val="0"/>
        <w:ind w:firstLine="567"/>
        <w:jc w:val="both"/>
      </w:pPr>
      <w:r w:rsidR="00577B6A">
        <w:rPr>
          <w:b/>
          <w:bCs/>
        </w:rPr>
        <w:t>385</w:t>
      </w:r>
      <w:r w:rsidR="00577B6A">
        <w:rPr>
          <w:b/>
          <w:bCs/>
        </w:rPr>
        <w:t xml:space="preserve">. </w:t>
      </w:r>
      <w:r w:rsidR="00577B6A">
        <w:t xml:space="preserve">Kai pėsčiųjų ir dviračių takų trumpalaikėse darbo vietose yra apžiūros </w:t>
      </w:r>
      <w:proofErr w:type="spellStart"/>
      <w:r w:rsidR="00577B6A">
        <w:t>šulinėlių</w:t>
      </w:r>
      <w:proofErr w:type="spellEnd"/>
      <w:r w:rsidR="00577B6A">
        <w:t xml:space="preserve"> prieigų arba mažo ploto angų, reikia naudoti kilnojamąsias nuo kritimo (griuvimo) apsaugančias priemones. Jos turi garantuoti saugų atstumą iki tokių apžiūros </w:t>
      </w:r>
      <w:proofErr w:type="spellStart"/>
      <w:r w:rsidR="00577B6A">
        <w:t>šulinėlių</w:t>
      </w:r>
      <w:proofErr w:type="spellEnd"/>
      <w:r w:rsidR="00577B6A">
        <w:t xml:space="preserve"> arba angų (ne mažesnį kaip 0,15 m). </w:t>
      </w:r>
    </w:p>
    <w:p w14:paraId="6E04E15B" w14:textId="77777777" w:rsidR="00085196" w:rsidRDefault="000C6DE7">
      <w:pPr>
        <w:widowControl w:val="0"/>
        <w:ind w:firstLine="567"/>
        <w:jc w:val="both"/>
      </w:pPr>
    </w:p>
    <w:p w14:paraId="6E04E15C" w14:textId="77777777" w:rsidR="00085196" w:rsidRDefault="000C6DE7">
      <w:pPr>
        <w:widowControl w:val="0"/>
        <w:jc w:val="center"/>
        <w:rPr>
          <w:b/>
        </w:rPr>
      </w:pPr>
      <w:r w:rsidR="00577B6A">
        <w:rPr>
          <w:b/>
        </w:rPr>
        <w:t>Geodeziniai darbai</w:t>
      </w:r>
    </w:p>
    <w:p w14:paraId="6E04E15D" w14:textId="77777777" w:rsidR="00085196" w:rsidRDefault="00085196">
      <w:pPr>
        <w:widowControl w:val="0"/>
        <w:jc w:val="center"/>
      </w:pPr>
    </w:p>
    <w:p w14:paraId="6E04E15E" w14:textId="77777777" w:rsidR="00085196" w:rsidRDefault="000C6DE7">
      <w:pPr>
        <w:widowControl w:val="0"/>
        <w:ind w:firstLine="567"/>
        <w:jc w:val="both"/>
      </w:pPr>
      <w:r w:rsidR="00577B6A">
        <w:rPr>
          <w:b/>
          <w:bCs/>
        </w:rPr>
        <w:t>386</w:t>
      </w:r>
      <w:r w:rsidR="00577B6A">
        <w:rPr>
          <w:b/>
          <w:bCs/>
        </w:rPr>
        <w:t xml:space="preserve">. </w:t>
      </w:r>
      <w:r w:rsidR="00577B6A">
        <w:t>Reperius ir matavimo linijas pagal galimybę reikia numatyti mažo eismo intensyvumo zonose už važiuojamosios dalies ribų. Jei važiuojamojoje dalyje reikia atlikti darbus pakaitomis tai vienoje gatvės (kelio) pusėje, tai kitoje, persikelti iš vienos gatvės (kelio) pusės į kitą reikia tik būtiną kartų skaičių. Reikia parinkti tokius geodezinių darbų metodus, kad eismo erdvė būtų naudojama kuo mažiau.</w:t>
      </w:r>
    </w:p>
    <w:p w14:paraId="6E04E15F" w14:textId="77777777" w:rsidR="00085196" w:rsidRDefault="000C6DE7">
      <w:pPr>
        <w:widowControl w:val="0"/>
        <w:ind w:firstLine="567"/>
        <w:jc w:val="both"/>
      </w:pPr>
      <w:r w:rsidR="00577B6A">
        <w:rPr>
          <w:b/>
          <w:bCs/>
        </w:rPr>
        <w:t>387</w:t>
      </w:r>
      <w:r w:rsidR="00577B6A">
        <w:rPr>
          <w:b/>
          <w:bCs/>
        </w:rPr>
        <w:t xml:space="preserve">. </w:t>
      </w:r>
      <w:r w:rsidR="00577B6A">
        <w:t>Paaiškėjus, kad geodezinių darbų metu matininkų grupės ar eismo dalyvių saugumo užtikrinti negalima, reikia nutraukti darbus ir sutvarkyti darbo vietą.</w:t>
      </w:r>
    </w:p>
    <w:p w14:paraId="6E04E160" w14:textId="77777777" w:rsidR="00085196" w:rsidRDefault="000C6DE7">
      <w:pPr>
        <w:widowControl w:val="0"/>
        <w:ind w:firstLine="567"/>
        <w:jc w:val="both"/>
      </w:pPr>
      <w:r w:rsidR="00577B6A">
        <w:rPr>
          <w:b/>
          <w:bCs/>
        </w:rPr>
        <w:t>388</w:t>
      </w:r>
      <w:r w:rsidR="00577B6A">
        <w:rPr>
          <w:b/>
          <w:bCs/>
        </w:rPr>
        <w:t xml:space="preserve">. </w:t>
      </w:r>
      <w:r w:rsidR="00577B6A">
        <w:t>Jei važiuojamojoje dalyje reikia būti tik trumpą laiką, darbo vietų apsaugą gerai apžvelgiamuose gatvės ruožuose esant mažam eismo intensyvumui galima užtikrinti naudojant įspėjamąjį postą.</w:t>
      </w:r>
    </w:p>
    <w:p w14:paraId="6E04E161" w14:textId="77777777" w:rsidR="00085196" w:rsidRDefault="000C6DE7">
      <w:pPr>
        <w:widowControl w:val="0"/>
        <w:ind w:firstLine="567"/>
        <w:jc w:val="both"/>
      </w:pPr>
      <w:r w:rsidR="00577B6A">
        <w:rPr>
          <w:b/>
          <w:bCs/>
        </w:rPr>
        <w:t>389</w:t>
      </w:r>
      <w:r w:rsidR="00577B6A">
        <w:rPr>
          <w:b/>
          <w:bCs/>
        </w:rPr>
        <w:t xml:space="preserve">. </w:t>
      </w:r>
      <w:r w:rsidR="00577B6A">
        <w:t>Kai įvairūs geodeziniai darbai atliekami pėsčiųjų ir dviračių takų zonoje ir jeigu nėra tranšėjų ir nelaukiama intensyvaus dviračių vairuotojų eismo, apsauga nebūtina. Pėstiesiems ir dviračių vairuotojams reikia palikti pakankamai vietos.</w:t>
      </w:r>
    </w:p>
    <w:p w14:paraId="6E04E162" w14:textId="77777777" w:rsidR="00085196" w:rsidRDefault="000C6DE7">
      <w:pPr>
        <w:widowControl w:val="0"/>
        <w:jc w:val="both"/>
        <w:rPr>
          <w:b/>
          <w:i/>
        </w:rPr>
      </w:pPr>
    </w:p>
    <w:p w14:paraId="6E04E163" w14:textId="77777777" w:rsidR="00085196" w:rsidRDefault="00577B6A">
      <w:pPr>
        <w:widowControl w:val="0"/>
        <w:jc w:val="center"/>
        <w:outlineLvl w:val="1"/>
        <w:rPr>
          <w:b/>
          <w:bCs/>
          <w:iCs/>
        </w:rPr>
      </w:pPr>
      <w:r>
        <w:rPr>
          <w:b/>
          <w:bCs/>
          <w:iCs/>
        </w:rPr>
        <w:br w:type="page"/>
      </w:r>
      <w:r>
        <w:rPr>
          <w:b/>
          <w:bCs/>
          <w:iCs/>
        </w:rPr>
        <w:lastRenderedPageBreak/>
        <w:t xml:space="preserve">KELIAI IR GATVĖS (PĖSČIŲJŲ IR DVIRAČIŲ TAKAI) GYVENAMOSIOSE VIETOVĖSE (G) </w:t>
      </w:r>
    </w:p>
    <w:p w14:paraId="6E04E164" w14:textId="77777777" w:rsidR="00085196" w:rsidRDefault="00577B6A">
      <w:pPr>
        <w:widowControl w:val="0"/>
        <w:jc w:val="center"/>
        <w:outlineLvl w:val="1"/>
        <w:rPr>
          <w:b/>
          <w:bCs/>
          <w:iCs/>
        </w:rPr>
      </w:pPr>
      <w:r>
        <w:rPr>
          <w:b/>
          <w:bCs/>
          <w:iCs/>
        </w:rPr>
        <w:t>I DALIS (G I)</w:t>
      </w:r>
    </w:p>
    <w:p w14:paraId="6E04E165" w14:textId="77777777" w:rsidR="00085196" w:rsidRDefault="00085196">
      <w:pPr>
        <w:widowControl w:val="0"/>
        <w:jc w:val="center"/>
        <w:rPr>
          <w:b/>
          <w:i/>
        </w:rPr>
      </w:pPr>
    </w:p>
    <w:p w14:paraId="6E04E166" w14:textId="77777777" w:rsidR="00085196" w:rsidRDefault="00085196">
      <w:pPr>
        <w:widowControl w:val="0"/>
        <w:jc w:val="center"/>
        <w:rPr>
          <w:b/>
          <w:i/>
        </w:rPr>
      </w:pPr>
    </w:p>
    <w:p w14:paraId="6E04E167" w14:textId="77777777" w:rsidR="00085196" w:rsidRDefault="000C6DE7">
      <w:pPr>
        <w:widowControl w:val="0"/>
        <w:jc w:val="center"/>
        <w:rPr>
          <w:b/>
          <w:bCs/>
          <w:iCs/>
        </w:rPr>
      </w:pPr>
      <w:r w:rsidR="00577B6A">
        <w:rPr>
          <w:b/>
          <w:bCs/>
          <w:iCs/>
        </w:rPr>
        <w:t xml:space="preserve">Tipinės eismo schemos (TES) važiuojamosios dalies zonos ilgalaikėse darbo vietose </w:t>
      </w:r>
    </w:p>
    <w:p w14:paraId="6E04E168" w14:textId="77777777" w:rsidR="00085196" w:rsidRDefault="00085196">
      <w:pPr>
        <w:widowControl w:val="0"/>
        <w:jc w:val="both"/>
        <w:rPr>
          <w:b/>
          <w:i/>
        </w:rPr>
      </w:pPr>
    </w:p>
    <w:p w14:paraId="6E04E169" w14:textId="77777777" w:rsidR="00085196" w:rsidRDefault="00085196">
      <w:pPr>
        <w:widowControl w:val="0"/>
        <w:jc w:val="both"/>
        <w:rPr>
          <w:b/>
          <w:i/>
          <w:sz w:val="20"/>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9"/>
        <w:gridCol w:w="3211"/>
      </w:tblGrid>
      <w:tr w:rsidR="00085196" w14:paraId="6E04E16E" w14:textId="77777777">
        <w:trPr>
          <w:jc w:val="center"/>
          <w:hidden/>
        </w:trPr>
        <w:tc>
          <w:tcPr>
            <w:tcW w:w="6958" w:type="dxa"/>
            <w:vMerge w:val="restart"/>
            <w:vAlign w:val="center"/>
          </w:tcPr>
          <w:p w14:paraId="6E04E16A" w14:textId="77777777" w:rsidR="00085196" w:rsidRDefault="00577B6A">
            <w:pPr>
              <w:widowControl w:val="0"/>
              <w:jc w:val="center"/>
              <w:rPr>
                <w:vanish/>
                <w:sz w:val="20"/>
              </w:rPr>
            </w:pPr>
            <w:r>
              <w:rPr>
                <w:vanish/>
                <w:sz w:val="20"/>
              </w:rPr>
              <w:t>(iliustracija)</w:t>
            </w:r>
          </w:p>
          <w:p w14:paraId="6E04E16B" w14:textId="77777777" w:rsidR="00085196" w:rsidRDefault="00577B6A">
            <w:pPr>
              <w:widowControl w:val="0"/>
              <w:jc w:val="center"/>
              <w:rPr>
                <w:sz w:val="20"/>
              </w:rPr>
            </w:pPr>
            <w:r>
              <w:rPr>
                <w:noProof/>
                <w:sz w:val="20"/>
                <w:lang w:eastAsia="lt-LT"/>
              </w:rPr>
              <w:drawing>
                <wp:inline distT="0" distB="0" distL="0" distR="0" wp14:anchorId="6E04E655" wp14:editId="6E04E656">
                  <wp:extent cx="2981325" cy="6991350"/>
                  <wp:effectExtent l="0" t="0" r="0" b="0"/>
                  <wp:docPr id="153" name="Paveikslėlis 10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3" descr="T DVAER Model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981325" cy="6991350"/>
                          </a:xfrm>
                          <a:prstGeom prst="rect">
                            <a:avLst/>
                          </a:prstGeom>
                          <a:noFill/>
                          <a:ln>
                            <a:noFill/>
                          </a:ln>
                        </pic:spPr>
                      </pic:pic>
                    </a:graphicData>
                  </a:graphic>
                </wp:inline>
              </w:drawing>
            </w:r>
          </w:p>
        </w:tc>
        <w:tc>
          <w:tcPr>
            <w:tcW w:w="3792" w:type="dxa"/>
            <w:tcBorders>
              <w:bottom w:val="single" w:sz="4" w:space="0" w:color="auto"/>
            </w:tcBorders>
          </w:tcPr>
          <w:p w14:paraId="6E04E16C" w14:textId="77777777" w:rsidR="00085196" w:rsidRDefault="00577B6A">
            <w:pPr>
              <w:widowControl w:val="0"/>
              <w:rPr>
                <w:b/>
                <w:sz w:val="20"/>
              </w:rPr>
            </w:pPr>
            <w:r>
              <w:rPr>
                <w:b/>
                <w:sz w:val="20"/>
              </w:rPr>
              <w:t>TES G I/1</w:t>
            </w:r>
          </w:p>
          <w:p w14:paraId="6E04E16D" w14:textId="77777777" w:rsidR="00085196" w:rsidRDefault="00577B6A">
            <w:pPr>
              <w:widowControl w:val="0"/>
              <w:rPr>
                <w:sz w:val="20"/>
              </w:rPr>
            </w:pPr>
            <w:r>
              <w:rPr>
                <w:b/>
                <w:i/>
                <w:sz w:val="20"/>
              </w:rPr>
              <w:t>Gatvės (keliai), kuriose mažas eismo intensyvumas arba yra lėtojo eismo zona, o susiaurinimas nedidelis</w:t>
            </w:r>
          </w:p>
        </w:tc>
      </w:tr>
      <w:tr w:rsidR="00085196" w14:paraId="6E04E18C" w14:textId="77777777">
        <w:trPr>
          <w:trHeight w:val="10537"/>
          <w:jc w:val="center"/>
        </w:trPr>
        <w:tc>
          <w:tcPr>
            <w:tcW w:w="6958" w:type="dxa"/>
            <w:vMerge/>
          </w:tcPr>
          <w:p w14:paraId="6E04E16F" w14:textId="77777777" w:rsidR="00085196" w:rsidRDefault="00085196">
            <w:pPr>
              <w:widowControl w:val="0"/>
              <w:rPr>
                <w:sz w:val="20"/>
              </w:rPr>
            </w:pPr>
          </w:p>
        </w:tc>
        <w:tc>
          <w:tcPr>
            <w:tcW w:w="3792" w:type="dxa"/>
            <w:tcBorders>
              <w:top w:val="single" w:sz="4" w:space="0" w:color="auto"/>
              <w:bottom w:val="nil"/>
            </w:tcBorders>
          </w:tcPr>
          <w:p w14:paraId="6E04E170" w14:textId="77777777" w:rsidR="00085196" w:rsidRDefault="00577B6A">
            <w:pPr>
              <w:widowControl w:val="0"/>
              <w:rPr>
                <w:sz w:val="20"/>
              </w:rPr>
            </w:pPr>
            <w:r>
              <w:rPr>
                <w:sz w:val="20"/>
              </w:rPr>
              <w:t>Esant trumpalaikėms darbo vietoms dažniausiai be SŽ</w:t>
            </w:r>
          </w:p>
          <w:p w14:paraId="6E04E171" w14:textId="77777777" w:rsidR="00085196" w:rsidRDefault="00085196">
            <w:pPr>
              <w:widowControl w:val="0"/>
              <w:rPr>
                <w:sz w:val="20"/>
              </w:rPr>
            </w:pPr>
          </w:p>
          <w:p w14:paraId="6E04E172" w14:textId="77777777" w:rsidR="00085196" w:rsidRDefault="00577B6A">
            <w:pPr>
              <w:widowControl w:val="0"/>
              <w:rPr>
                <w:sz w:val="20"/>
              </w:rPr>
            </w:pPr>
            <w:r>
              <w:rPr>
                <w:sz w:val="20"/>
              </w:rPr>
              <w:t>Skersinis atitvėrimas, naudojama AB (juostos aukštis – 250 mm) arba ne mažiau kaip 3 vienpusės NG;</w:t>
            </w:r>
          </w:p>
          <w:p w14:paraId="6E04E173" w14:textId="77777777" w:rsidR="00085196" w:rsidRDefault="00577B6A">
            <w:pPr>
              <w:widowControl w:val="0"/>
              <w:rPr>
                <w:sz w:val="20"/>
              </w:rPr>
            </w:pPr>
            <w:r>
              <w:rPr>
                <w:sz w:val="20"/>
              </w:rPr>
              <w:t>atstumas tarp jų:</w:t>
            </w:r>
          </w:p>
          <w:p w14:paraId="6E04E174" w14:textId="77777777" w:rsidR="00085196" w:rsidRDefault="00577B6A">
            <w:pPr>
              <w:widowControl w:val="0"/>
              <w:tabs>
                <w:tab w:val="left" w:pos="410"/>
              </w:tabs>
              <w:rPr>
                <w:sz w:val="20"/>
              </w:rPr>
            </w:pPr>
            <w:r>
              <w:rPr>
                <w:sz w:val="20"/>
              </w:rPr>
              <w:t>– 1–2 m – išilgai,</w:t>
            </w:r>
          </w:p>
          <w:p w14:paraId="6E04E175" w14:textId="77777777" w:rsidR="00085196" w:rsidRDefault="00577B6A">
            <w:pPr>
              <w:widowControl w:val="0"/>
              <w:tabs>
                <w:tab w:val="left" w:pos="410"/>
              </w:tabs>
              <w:rPr>
                <w:sz w:val="20"/>
              </w:rPr>
            </w:pPr>
            <w:r>
              <w:rPr>
                <w:sz w:val="20"/>
              </w:rPr>
              <w:t xml:space="preserve">– 0,6–1 m – skersai; </w:t>
            </w:r>
          </w:p>
          <w:p w14:paraId="6E04E176" w14:textId="77777777" w:rsidR="00085196" w:rsidRDefault="00577B6A">
            <w:pPr>
              <w:widowControl w:val="0"/>
              <w:rPr>
                <w:sz w:val="20"/>
              </w:rPr>
            </w:pPr>
            <w:r>
              <w:rPr>
                <w:sz w:val="20"/>
              </w:rPr>
              <w:t>ne mažiau kaip 3 vienpusiai SŽ</w:t>
            </w:r>
          </w:p>
          <w:p w14:paraId="6E04E177" w14:textId="77777777" w:rsidR="00085196" w:rsidRDefault="00085196">
            <w:pPr>
              <w:widowControl w:val="0"/>
              <w:rPr>
                <w:sz w:val="20"/>
              </w:rPr>
            </w:pPr>
          </w:p>
          <w:p w14:paraId="6E04E178" w14:textId="77777777" w:rsidR="00085196" w:rsidRDefault="00577B6A">
            <w:pPr>
              <w:widowControl w:val="0"/>
              <w:rPr>
                <w:sz w:val="20"/>
              </w:rPr>
            </w:pPr>
            <w:r>
              <w:rPr>
                <w:sz w:val="20"/>
              </w:rPr>
              <w:t>Išilginis atitvėrimas dvipusėmis NG; didžiausias atstumas tarp jų – 10 m;</w:t>
            </w:r>
          </w:p>
          <w:p w14:paraId="6E04E179" w14:textId="77777777" w:rsidR="00085196" w:rsidRDefault="00577B6A">
            <w:pPr>
              <w:widowControl w:val="0"/>
              <w:rPr>
                <w:sz w:val="20"/>
              </w:rPr>
            </w:pPr>
            <w:r>
              <w:rPr>
                <w:sz w:val="20"/>
              </w:rPr>
              <w:t>ant kas antros NG – dvipusis SŽ;</w:t>
            </w:r>
          </w:p>
          <w:p w14:paraId="6E04E17A" w14:textId="77777777" w:rsidR="00085196" w:rsidRDefault="00577B6A">
            <w:pPr>
              <w:widowControl w:val="0"/>
              <w:rPr>
                <w:sz w:val="20"/>
              </w:rPr>
            </w:pPr>
            <w:r>
              <w:rPr>
                <w:sz w:val="20"/>
              </w:rPr>
              <w:t>prireikus – papildoma AB (juostos aukštis – 100 mm)</w:t>
            </w:r>
          </w:p>
          <w:p w14:paraId="6E04E17B" w14:textId="77777777" w:rsidR="00085196" w:rsidRDefault="00085196">
            <w:pPr>
              <w:widowControl w:val="0"/>
              <w:rPr>
                <w:sz w:val="20"/>
              </w:rPr>
            </w:pPr>
          </w:p>
          <w:p w14:paraId="6E04E17C" w14:textId="77777777" w:rsidR="00085196" w:rsidRDefault="00577B6A">
            <w:pPr>
              <w:widowControl w:val="0"/>
              <w:rPr>
                <w:sz w:val="20"/>
              </w:rPr>
            </w:pPr>
            <w:r>
              <w:rPr>
                <w:sz w:val="20"/>
              </w:rPr>
              <w:t>*) Dvipusiai NG ir SŽ</w:t>
            </w:r>
          </w:p>
          <w:p w14:paraId="6E04E17D" w14:textId="77777777" w:rsidR="00085196" w:rsidRDefault="00085196">
            <w:pPr>
              <w:widowControl w:val="0"/>
              <w:rPr>
                <w:sz w:val="20"/>
              </w:rPr>
            </w:pPr>
          </w:p>
          <w:p w14:paraId="6E04E17E" w14:textId="77777777" w:rsidR="00085196" w:rsidRDefault="00577B6A">
            <w:pPr>
              <w:widowControl w:val="0"/>
              <w:rPr>
                <w:sz w:val="20"/>
              </w:rPr>
            </w:pPr>
            <w:r>
              <w:rPr>
                <w:sz w:val="20"/>
              </w:rPr>
              <w:t>Skersinis atitvėrimas – ne mažiau kaip 3 S **);</w:t>
            </w:r>
          </w:p>
          <w:p w14:paraId="6E04E17F" w14:textId="77777777" w:rsidR="00085196" w:rsidRDefault="00577B6A">
            <w:pPr>
              <w:widowControl w:val="0"/>
              <w:rPr>
                <w:sz w:val="20"/>
              </w:rPr>
            </w:pPr>
            <w:r>
              <w:rPr>
                <w:sz w:val="20"/>
              </w:rPr>
              <w:t>atstumas tarp jų:</w:t>
            </w:r>
          </w:p>
          <w:p w14:paraId="6E04E180" w14:textId="77777777" w:rsidR="00085196" w:rsidRDefault="00577B6A">
            <w:pPr>
              <w:widowControl w:val="0"/>
              <w:tabs>
                <w:tab w:val="left" w:pos="410"/>
              </w:tabs>
              <w:rPr>
                <w:sz w:val="20"/>
              </w:rPr>
            </w:pPr>
            <w:r>
              <w:rPr>
                <w:sz w:val="20"/>
              </w:rPr>
              <w:t>– 1–2 m – išilgai,</w:t>
            </w:r>
          </w:p>
          <w:p w14:paraId="6E04E181" w14:textId="77777777" w:rsidR="00085196" w:rsidRDefault="00577B6A">
            <w:pPr>
              <w:widowControl w:val="0"/>
              <w:tabs>
                <w:tab w:val="left" w:pos="410"/>
              </w:tabs>
              <w:rPr>
                <w:sz w:val="20"/>
              </w:rPr>
            </w:pPr>
            <w:r>
              <w:rPr>
                <w:sz w:val="20"/>
              </w:rPr>
              <w:t>– 0,6–1 m – skersai;</w:t>
            </w:r>
          </w:p>
          <w:p w14:paraId="6E04E182" w14:textId="77777777" w:rsidR="00085196" w:rsidRDefault="00577B6A">
            <w:pPr>
              <w:widowControl w:val="0"/>
              <w:rPr>
                <w:sz w:val="20"/>
              </w:rPr>
            </w:pPr>
            <w:r>
              <w:rPr>
                <w:sz w:val="20"/>
              </w:rPr>
              <w:t>ant kiekvieno S **) – vienpusis SŽ (alternatyva – AB (juostos aukštis – 250 mm) ir dvipusės NG;</w:t>
            </w:r>
          </w:p>
          <w:p w14:paraId="6E04E183" w14:textId="77777777" w:rsidR="00085196" w:rsidRDefault="00577B6A">
            <w:pPr>
              <w:widowControl w:val="0"/>
              <w:rPr>
                <w:sz w:val="20"/>
              </w:rPr>
            </w:pPr>
            <w:r>
              <w:rPr>
                <w:sz w:val="20"/>
              </w:rPr>
              <w:t>ne mažiau kaip 3 vienpusiai SŽ)</w:t>
            </w:r>
          </w:p>
          <w:p w14:paraId="6E04E184" w14:textId="77777777" w:rsidR="00085196" w:rsidRDefault="00085196">
            <w:pPr>
              <w:widowControl w:val="0"/>
              <w:rPr>
                <w:sz w:val="20"/>
              </w:rPr>
            </w:pPr>
          </w:p>
          <w:p w14:paraId="6E04E185"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w:t>
            </w:r>
          </w:p>
          <w:p w14:paraId="6E04E186" w14:textId="77777777" w:rsidR="00085196" w:rsidRDefault="00085196">
            <w:pPr>
              <w:widowControl w:val="0"/>
              <w:rPr>
                <w:sz w:val="20"/>
              </w:rPr>
            </w:pPr>
          </w:p>
          <w:p w14:paraId="6E04E187" w14:textId="77777777" w:rsidR="00085196" w:rsidRDefault="00577B6A">
            <w:pPr>
              <w:widowControl w:val="0"/>
              <w:rPr>
                <w:sz w:val="20"/>
              </w:rPr>
            </w:pPr>
            <w:r>
              <w:rPr>
                <w:sz w:val="20"/>
              </w:rPr>
              <w:t>Dvipusiai arba visomis kryptimis šviečiantys SŽ; didžiausias atstumas tarp jų – 10 m</w:t>
            </w:r>
          </w:p>
          <w:p w14:paraId="6E04E188" w14:textId="77777777" w:rsidR="00085196" w:rsidRDefault="00085196">
            <w:pPr>
              <w:widowControl w:val="0"/>
              <w:rPr>
                <w:sz w:val="20"/>
              </w:rPr>
            </w:pPr>
          </w:p>
          <w:p w14:paraId="6E04E189" w14:textId="77777777" w:rsidR="00085196" w:rsidRDefault="00577B6A">
            <w:pPr>
              <w:widowControl w:val="0"/>
              <w:rPr>
                <w:sz w:val="20"/>
              </w:rPr>
            </w:pPr>
            <w:r>
              <w:rPr>
                <w:sz w:val="20"/>
              </w:rPr>
              <w:t>1) Kitoks plotis (žr. XIV skyriaus V skirsnio 368 punktą)</w:t>
            </w:r>
          </w:p>
          <w:p w14:paraId="6E04E18A" w14:textId="77777777" w:rsidR="00085196" w:rsidRDefault="00085196">
            <w:pPr>
              <w:widowControl w:val="0"/>
              <w:rPr>
                <w:sz w:val="20"/>
              </w:rPr>
            </w:pPr>
          </w:p>
          <w:p w14:paraId="6E04E18B" w14:textId="77777777" w:rsidR="00085196" w:rsidRDefault="00577B6A">
            <w:pPr>
              <w:widowControl w:val="0"/>
              <w:rPr>
                <w:sz w:val="20"/>
              </w:rPr>
            </w:pPr>
            <w:r>
              <w:rPr>
                <w:sz w:val="20"/>
              </w:rPr>
              <w:t>**) Galima naudoti NG</w:t>
            </w:r>
          </w:p>
        </w:tc>
      </w:tr>
      <w:tr w:rsidR="00085196" w14:paraId="6E04E18F" w14:textId="77777777">
        <w:trPr>
          <w:trHeight w:val="283"/>
          <w:jc w:val="center"/>
        </w:trPr>
        <w:tc>
          <w:tcPr>
            <w:tcW w:w="6958" w:type="dxa"/>
            <w:vMerge/>
          </w:tcPr>
          <w:p w14:paraId="6E04E18D" w14:textId="77777777" w:rsidR="00085196" w:rsidRDefault="00085196">
            <w:pPr>
              <w:widowControl w:val="0"/>
              <w:jc w:val="both"/>
              <w:rPr>
                <w:sz w:val="20"/>
              </w:rPr>
            </w:pPr>
          </w:p>
        </w:tc>
        <w:tc>
          <w:tcPr>
            <w:tcW w:w="3792" w:type="dxa"/>
            <w:tcBorders>
              <w:top w:val="nil"/>
            </w:tcBorders>
            <w:vAlign w:val="bottom"/>
          </w:tcPr>
          <w:p w14:paraId="6E04E18E" w14:textId="77777777" w:rsidR="00085196" w:rsidRDefault="00577B6A">
            <w:pPr>
              <w:widowControl w:val="0"/>
              <w:rPr>
                <w:sz w:val="20"/>
              </w:rPr>
            </w:pPr>
            <w:r>
              <w:rPr>
                <w:sz w:val="20"/>
              </w:rPr>
              <w:t>Matmenys metrais</w:t>
            </w:r>
          </w:p>
        </w:tc>
      </w:tr>
    </w:tbl>
    <w:p w14:paraId="6E04E190" w14:textId="77777777" w:rsidR="00085196" w:rsidRDefault="00085196">
      <w:pPr>
        <w:widowControl w:val="0"/>
        <w:jc w:val="both"/>
        <w:rPr>
          <w:b/>
          <w:i/>
          <w:sz w:val="20"/>
        </w:rPr>
      </w:pPr>
    </w:p>
    <w:p w14:paraId="6E04E191" w14:textId="77777777" w:rsidR="00085196" w:rsidRDefault="00577B6A">
      <w:pPr>
        <w:widowControl w:val="0"/>
        <w:jc w:val="both"/>
        <w:rPr>
          <w:b/>
          <w:i/>
          <w:sz w:val="20"/>
        </w:rPr>
      </w:pPr>
      <w:r>
        <w:rPr>
          <w:b/>
          <w:i/>
          <w:sz w:val="20"/>
        </w:rPr>
        <w:lastRenderedPageBreak/>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8"/>
        <w:gridCol w:w="2392"/>
      </w:tblGrid>
      <w:tr w:rsidR="00085196" w14:paraId="6E04E196" w14:textId="77777777">
        <w:trPr>
          <w:jc w:val="center"/>
        </w:trPr>
        <w:tc>
          <w:tcPr>
            <w:tcW w:w="7332" w:type="dxa"/>
            <w:vMerge w:val="restart"/>
            <w:vAlign w:val="center"/>
          </w:tcPr>
          <w:p w14:paraId="6E04E192" w14:textId="77777777" w:rsidR="00085196" w:rsidRDefault="00577B6A">
            <w:pPr>
              <w:widowControl w:val="0"/>
              <w:jc w:val="center"/>
              <w:rPr>
                <w:vanish/>
                <w:sz w:val="20"/>
              </w:rPr>
            </w:pPr>
            <w:r>
              <w:rPr>
                <w:vanish/>
                <w:sz w:val="20"/>
              </w:rPr>
              <w:t>(iliustracija)</w:t>
            </w:r>
          </w:p>
          <w:p w14:paraId="6E04E193" w14:textId="77777777" w:rsidR="00085196" w:rsidRDefault="00577B6A">
            <w:pPr>
              <w:widowControl w:val="0"/>
              <w:jc w:val="center"/>
              <w:rPr>
                <w:sz w:val="20"/>
              </w:rPr>
            </w:pPr>
            <w:r>
              <w:rPr>
                <w:noProof/>
                <w:sz w:val="20"/>
                <w:lang w:eastAsia="lt-LT"/>
              </w:rPr>
              <w:drawing>
                <wp:inline distT="0" distB="0" distL="0" distR="0" wp14:anchorId="6E04E657" wp14:editId="6E04E658">
                  <wp:extent cx="3705225" cy="8639175"/>
                  <wp:effectExtent l="0" t="0" r="0" b="0"/>
                  <wp:docPr id="154" name="Paveikslėlis 10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4" descr="T DVAER Model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705225" cy="8639175"/>
                          </a:xfrm>
                          <a:prstGeom prst="rect">
                            <a:avLst/>
                          </a:prstGeom>
                          <a:noFill/>
                          <a:ln>
                            <a:noFill/>
                          </a:ln>
                        </pic:spPr>
                      </pic:pic>
                    </a:graphicData>
                  </a:graphic>
                </wp:inline>
              </w:drawing>
            </w:r>
          </w:p>
        </w:tc>
        <w:tc>
          <w:tcPr>
            <w:tcW w:w="3421" w:type="dxa"/>
          </w:tcPr>
          <w:p w14:paraId="6E04E194" w14:textId="77777777" w:rsidR="00085196" w:rsidRDefault="00577B6A">
            <w:pPr>
              <w:widowControl w:val="0"/>
              <w:rPr>
                <w:b/>
                <w:sz w:val="20"/>
              </w:rPr>
            </w:pPr>
            <w:r>
              <w:rPr>
                <w:b/>
                <w:sz w:val="20"/>
              </w:rPr>
              <w:t>TES G I/2</w:t>
            </w:r>
          </w:p>
          <w:p w14:paraId="6E04E195" w14:textId="77777777" w:rsidR="00085196" w:rsidRDefault="00577B6A">
            <w:pPr>
              <w:widowControl w:val="0"/>
              <w:rPr>
                <w:sz w:val="20"/>
              </w:rPr>
            </w:pPr>
            <w:r>
              <w:rPr>
                <w:b/>
                <w:i/>
                <w:sz w:val="20"/>
              </w:rPr>
              <w:t>Gatvės (keliai), kuriose mažas eismo intensyvumas arba yra lėtojo eismo zona, tačiau labai susiaurintos</w:t>
            </w:r>
          </w:p>
        </w:tc>
      </w:tr>
      <w:tr w:rsidR="00085196" w14:paraId="6E04E1AF" w14:textId="77777777">
        <w:trPr>
          <w:trHeight w:val="10537"/>
          <w:jc w:val="center"/>
        </w:trPr>
        <w:tc>
          <w:tcPr>
            <w:tcW w:w="7332" w:type="dxa"/>
            <w:vMerge/>
          </w:tcPr>
          <w:p w14:paraId="6E04E197" w14:textId="77777777" w:rsidR="00085196" w:rsidRDefault="00085196">
            <w:pPr>
              <w:widowControl w:val="0"/>
              <w:rPr>
                <w:sz w:val="20"/>
              </w:rPr>
            </w:pPr>
          </w:p>
        </w:tc>
        <w:tc>
          <w:tcPr>
            <w:tcW w:w="3421" w:type="dxa"/>
            <w:tcBorders>
              <w:bottom w:val="nil"/>
            </w:tcBorders>
          </w:tcPr>
          <w:p w14:paraId="6E04E198" w14:textId="77777777" w:rsidR="00085196" w:rsidRDefault="00577B6A">
            <w:pPr>
              <w:widowControl w:val="0"/>
              <w:rPr>
                <w:sz w:val="20"/>
              </w:rPr>
            </w:pPr>
            <w:r>
              <w:rPr>
                <w:sz w:val="20"/>
              </w:rPr>
              <w:t>Esant trumpalaikėms darbo vietoms dažniausiai be SŽ</w:t>
            </w:r>
          </w:p>
          <w:p w14:paraId="6E04E199" w14:textId="77777777" w:rsidR="00085196" w:rsidRDefault="00085196">
            <w:pPr>
              <w:widowControl w:val="0"/>
              <w:rPr>
                <w:sz w:val="20"/>
              </w:rPr>
            </w:pPr>
          </w:p>
          <w:p w14:paraId="6E04E19A" w14:textId="77777777" w:rsidR="00085196" w:rsidRDefault="00577B6A">
            <w:pPr>
              <w:widowControl w:val="0"/>
              <w:rPr>
                <w:sz w:val="20"/>
              </w:rPr>
            </w:pPr>
            <w:r>
              <w:rPr>
                <w:sz w:val="20"/>
              </w:rPr>
              <w:t>Skersinis atitvėrimas, naudojama AB (juostos aukštis – 250 mm) ir dvipusė NG;</w:t>
            </w:r>
          </w:p>
          <w:p w14:paraId="6E04E19B" w14:textId="77777777" w:rsidR="00085196" w:rsidRDefault="00577B6A">
            <w:pPr>
              <w:widowControl w:val="0"/>
              <w:rPr>
                <w:sz w:val="20"/>
              </w:rPr>
            </w:pPr>
            <w:r>
              <w:rPr>
                <w:sz w:val="20"/>
              </w:rPr>
              <w:t>ne mažiau kaip 3 geltonos spalvos SŽ</w:t>
            </w:r>
          </w:p>
          <w:p w14:paraId="6E04E19C" w14:textId="77777777" w:rsidR="00085196" w:rsidRDefault="00085196">
            <w:pPr>
              <w:widowControl w:val="0"/>
              <w:rPr>
                <w:sz w:val="20"/>
              </w:rPr>
            </w:pPr>
          </w:p>
          <w:p w14:paraId="6E04E19D" w14:textId="77777777" w:rsidR="00085196" w:rsidRDefault="00577B6A">
            <w:pPr>
              <w:widowControl w:val="0"/>
              <w:rPr>
                <w:sz w:val="20"/>
              </w:rPr>
            </w:pPr>
            <w:r>
              <w:rPr>
                <w:sz w:val="20"/>
              </w:rPr>
              <w:t>Išilginis atitvėrimas – NG;</w:t>
            </w:r>
          </w:p>
          <w:p w14:paraId="6E04E19E" w14:textId="77777777" w:rsidR="00085196" w:rsidRDefault="00577B6A">
            <w:pPr>
              <w:widowControl w:val="0"/>
              <w:rPr>
                <w:sz w:val="20"/>
              </w:rPr>
            </w:pPr>
            <w:r>
              <w:rPr>
                <w:sz w:val="20"/>
              </w:rPr>
              <w:t>atstumas tarp jų – ne didesnis kaip 10 m;</w:t>
            </w:r>
          </w:p>
          <w:p w14:paraId="6E04E19F" w14:textId="77777777" w:rsidR="00085196" w:rsidRDefault="00577B6A">
            <w:pPr>
              <w:widowControl w:val="0"/>
              <w:rPr>
                <w:sz w:val="20"/>
              </w:rPr>
            </w:pPr>
            <w:r>
              <w:rPr>
                <w:sz w:val="20"/>
              </w:rPr>
              <w:t>ant kas antros NG – dvipusis SŽ; prireikus – papildoma AB (juostos aukštis – 100 mm)</w:t>
            </w:r>
          </w:p>
          <w:p w14:paraId="6E04E1A0" w14:textId="77777777" w:rsidR="00085196" w:rsidRDefault="00085196">
            <w:pPr>
              <w:widowControl w:val="0"/>
              <w:rPr>
                <w:sz w:val="20"/>
              </w:rPr>
            </w:pPr>
          </w:p>
          <w:p w14:paraId="6E04E1A1"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w:t>
            </w:r>
          </w:p>
          <w:p w14:paraId="6E04E1A2" w14:textId="77777777" w:rsidR="00085196" w:rsidRDefault="00085196">
            <w:pPr>
              <w:widowControl w:val="0"/>
              <w:rPr>
                <w:sz w:val="20"/>
              </w:rPr>
            </w:pPr>
          </w:p>
          <w:p w14:paraId="6E04E1A3" w14:textId="77777777" w:rsidR="00085196" w:rsidRDefault="00577B6A">
            <w:pPr>
              <w:widowControl w:val="0"/>
              <w:rPr>
                <w:sz w:val="20"/>
              </w:rPr>
            </w:pPr>
            <w:r>
              <w:rPr>
                <w:sz w:val="20"/>
              </w:rPr>
              <w:t>Visomis kryptimis šviečiantys SŽ; didžiausias atstumas tarp jų – 10 m</w:t>
            </w:r>
          </w:p>
          <w:p w14:paraId="6E04E1A4" w14:textId="77777777" w:rsidR="00085196" w:rsidRDefault="00085196">
            <w:pPr>
              <w:widowControl w:val="0"/>
              <w:rPr>
                <w:sz w:val="20"/>
              </w:rPr>
            </w:pPr>
          </w:p>
          <w:p w14:paraId="6E04E1A5" w14:textId="77777777" w:rsidR="00085196" w:rsidRDefault="00085196">
            <w:pPr>
              <w:widowControl w:val="0"/>
              <w:rPr>
                <w:sz w:val="20"/>
              </w:rPr>
            </w:pPr>
          </w:p>
          <w:p w14:paraId="6E04E1A6" w14:textId="77777777" w:rsidR="00085196" w:rsidRDefault="00577B6A">
            <w:pPr>
              <w:widowControl w:val="0"/>
              <w:rPr>
                <w:sz w:val="20"/>
              </w:rPr>
            </w:pPr>
            <w:r>
              <w:rPr>
                <w:sz w:val="20"/>
              </w:rPr>
              <w:t>*) Dvipusiai NG ir SŽ</w:t>
            </w:r>
          </w:p>
          <w:p w14:paraId="6E04E1A7" w14:textId="77777777" w:rsidR="00085196" w:rsidRDefault="00085196">
            <w:pPr>
              <w:widowControl w:val="0"/>
              <w:rPr>
                <w:sz w:val="20"/>
              </w:rPr>
            </w:pPr>
          </w:p>
          <w:p w14:paraId="6E04E1A8" w14:textId="77777777" w:rsidR="00085196" w:rsidRDefault="00577B6A">
            <w:pPr>
              <w:widowControl w:val="0"/>
              <w:rPr>
                <w:sz w:val="20"/>
              </w:rPr>
            </w:pPr>
            <w:r>
              <w:rPr>
                <w:sz w:val="20"/>
              </w:rPr>
              <w:t>1) Išimtiniais atvejais gali būti mažesnis plotis (žr. XIV skyriaus III skirsnio 336 punktą)</w:t>
            </w:r>
          </w:p>
          <w:p w14:paraId="6E04E1A9" w14:textId="77777777" w:rsidR="00085196" w:rsidRDefault="00085196">
            <w:pPr>
              <w:widowControl w:val="0"/>
              <w:rPr>
                <w:sz w:val="20"/>
              </w:rPr>
            </w:pPr>
          </w:p>
          <w:p w14:paraId="6E04E1AA" w14:textId="77777777" w:rsidR="00085196" w:rsidRDefault="00577B6A">
            <w:pPr>
              <w:widowControl w:val="0"/>
              <w:rPr>
                <w:sz w:val="20"/>
              </w:rPr>
            </w:pPr>
            <w:r>
              <w:rPr>
                <w:sz w:val="20"/>
              </w:rPr>
              <w:t>2 Kitoks plotis (žr. XIV skyriaus V skirsnio 368 punktą)</w:t>
            </w:r>
          </w:p>
          <w:p w14:paraId="6E04E1AB" w14:textId="77777777" w:rsidR="00085196" w:rsidRDefault="00085196">
            <w:pPr>
              <w:widowControl w:val="0"/>
              <w:rPr>
                <w:sz w:val="20"/>
              </w:rPr>
            </w:pPr>
          </w:p>
          <w:p w14:paraId="6E04E1AC" w14:textId="77777777" w:rsidR="00085196" w:rsidRDefault="00577B6A">
            <w:pPr>
              <w:widowControl w:val="0"/>
              <w:rPr>
                <w:sz w:val="20"/>
              </w:rPr>
            </w:pPr>
            <w:r>
              <w:rPr>
                <w:sz w:val="20"/>
              </w:rPr>
              <w:t>3) Už lėtojo eismo zonos ribų pastatomi VŽ:</w:t>
            </w:r>
          </w:p>
          <w:p w14:paraId="6E04E1AD" w14:textId="77777777" w:rsidR="00085196" w:rsidRDefault="00577B6A">
            <w:pPr>
              <w:widowControl w:val="0"/>
              <w:tabs>
                <w:tab w:val="left" w:pos="410"/>
              </w:tabs>
              <w:rPr>
                <w:sz w:val="20"/>
              </w:rPr>
            </w:pPr>
            <w:r>
              <w:rPr>
                <w:sz w:val="20"/>
              </w:rPr>
              <w:t>– 124-asis, 125-asis (30–50 m atstumu);</w:t>
            </w:r>
          </w:p>
          <w:p w14:paraId="6E04E1AE" w14:textId="77777777" w:rsidR="00085196" w:rsidRDefault="00577B6A">
            <w:pPr>
              <w:widowControl w:val="0"/>
              <w:rPr>
                <w:sz w:val="20"/>
              </w:rPr>
            </w:pPr>
            <w:r>
              <w:rPr>
                <w:sz w:val="20"/>
              </w:rPr>
              <w:t>– 106-asis (30–70 m atstumu)</w:t>
            </w:r>
          </w:p>
        </w:tc>
      </w:tr>
      <w:tr w:rsidR="00085196" w14:paraId="6E04E1B2" w14:textId="77777777">
        <w:trPr>
          <w:trHeight w:val="283"/>
          <w:jc w:val="center"/>
        </w:trPr>
        <w:tc>
          <w:tcPr>
            <w:tcW w:w="7332" w:type="dxa"/>
            <w:vMerge/>
          </w:tcPr>
          <w:p w14:paraId="6E04E1B0" w14:textId="77777777" w:rsidR="00085196" w:rsidRDefault="00085196">
            <w:pPr>
              <w:widowControl w:val="0"/>
              <w:jc w:val="both"/>
              <w:rPr>
                <w:sz w:val="20"/>
              </w:rPr>
            </w:pPr>
          </w:p>
        </w:tc>
        <w:tc>
          <w:tcPr>
            <w:tcW w:w="3421" w:type="dxa"/>
            <w:tcBorders>
              <w:top w:val="nil"/>
            </w:tcBorders>
            <w:vAlign w:val="bottom"/>
          </w:tcPr>
          <w:p w14:paraId="6E04E1B1" w14:textId="77777777" w:rsidR="00085196" w:rsidRDefault="00577B6A">
            <w:pPr>
              <w:widowControl w:val="0"/>
              <w:rPr>
                <w:sz w:val="20"/>
              </w:rPr>
            </w:pPr>
            <w:r>
              <w:rPr>
                <w:sz w:val="20"/>
              </w:rPr>
              <w:t>Matmenys metrais</w:t>
            </w:r>
          </w:p>
        </w:tc>
      </w:tr>
    </w:tbl>
    <w:p w14:paraId="6E04E1B3" w14:textId="77777777" w:rsidR="00085196" w:rsidRDefault="00085196">
      <w:pPr>
        <w:widowControl w:val="0"/>
        <w:jc w:val="both"/>
        <w:rPr>
          <w:b/>
          <w:i/>
          <w:sz w:val="20"/>
        </w:rPr>
      </w:pPr>
    </w:p>
    <w:p w14:paraId="6E04E1B4"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16"/>
        <w:gridCol w:w="3354"/>
      </w:tblGrid>
      <w:tr w:rsidR="00085196" w14:paraId="6E04E1BA" w14:textId="77777777">
        <w:trPr>
          <w:jc w:val="center"/>
        </w:trPr>
        <w:tc>
          <w:tcPr>
            <w:tcW w:w="6798" w:type="dxa"/>
            <w:vMerge w:val="restart"/>
            <w:vAlign w:val="center"/>
          </w:tcPr>
          <w:p w14:paraId="6E04E1B5" w14:textId="77777777" w:rsidR="00085196" w:rsidRDefault="00577B6A">
            <w:pPr>
              <w:widowControl w:val="0"/>
              <w:jc w:val="center"/>
              <w:rPr>
                <w:vanish/>
                <w:sz w:val="20"/>
              </w:rPr>
            </w:pPr>
            <w:r>
              <w:rPr>
                <w:vanish/>
                <w:sz w:val="20"/>
              </w:rPr>
              <w:t>(iliustracija)</w:t>
            </w:r>
          </w:p>
          <w:p w14:paraId="6E04E1B6" w14:textId="77777777" w:rsidR="00085196" w:rsidRDefault="00577B6A">
            <w:pPr>
              <w:widowControl w:val="0"/>
              <w:jc w:val="center"/>
              <w:rPr>
                <w:sz w:val="20"/>
              </w:rPr>
            </w:pPr>
            <w:r>
              <w:rPr>
                <w:noProof/>
                <w:sz w:val="20"/>
                <w:lang w:eastAsia="lt-LT"/>
              </w:rPr>
              <w:drawing>
                <wp:inline distT="0" distB="0" distL="0" distR="0" wp14:anchorId="6E04E659" wp14:editId="6E04E65A">
                  <wp:extent cx="2828925" cy="8639175"/>
                  <wp:effectExtent l="0" t="0" r="0" b="0"/>
                  <wp:docPr id="155" name="Paveikslėlis 10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5" descr="T DVAER Model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828925" cy="8639175"/>
                          </a:xfrm>
                          <a:prstGeom prst="rect">
                            <a:avLst/>
                          </a:prstGeom>
                          <a:noFill/>
                          <a:ln>
                            <a:noFill/>
                          </a:ln>
                        </pic:spPr>
                      </pic:pic>
                    </a:graphicData>
                  </a:graphic>
                </wp:inline>
              </w:drawing>
            </w:r>
          </w:p>
        </w:tc>
        <w:tc>
          <w:tcPr>
            <w:tcW w:w="3969" w:type="dxa"/>
            <w:tcBorders>
              <w:bottom w:val="single" w:sz="4" w:space="0" w:color="auto"/>
            </w:tcBorders>
          </w:tcPr>
          <w:p w14:paraId="6E04E1B7" w14:textId="77777777" w:rsidR="00085196" w:rsidRDefault="00577B6A">
            <w:pPr>
              <w:widowControl w:val="0"/>
              <w:rPr>
                <w:b/>
                <w:sz w:val="20"/>
              </w:rPr>
            </w:pPr>
            <w:r>
              <w:rPr>
                <w:b/>
                <w:sz w:val="20"/>
              </w:rPr>
              <w:t>TES G I/3</w:t>
            </w:r>
          </w:p>
          <w:p w14:paraId="6E04E1B8" w14:textId="77777777" w:rsidR="00085196" w:rsidRDefault="00577B6A">
            <w:pPr>
              <w:widowControl w:val="0"/>
              <w:rPr>
                <w:b/>
                <w:i/>
                <w:sz w:val="20"/>
              </w:rPr>
            </w:pPr>
            <w:r>
              <w:rPr>
                <w:b/>
                <w:i/>
                <w:sz w:val="20"/>
              </w:rPr>
              <w:t>2-jų eismo juostų mažai susiaurinta važiuojamoji dalis</w:t>
            </w:r>
          </w:p>
          <w:p w14:paraId="6E04E1B9" w14:textId="77777777" w:rsidR="00085196" w:rsidRDefault="00577B6A">
            <w:pPr>
              <w:widowControl w:val="0"/>
              <w:rPr>
                <w:sz w:val="20"/>
              </w:rPr>
            </w:pPr>
            <w:r>
              <w:rPr>
                <w:b/>
                <w:i/>
                <w:sz w:val="20"/>
              </w:rPr>
              <w:t>Analogiškai esant vienos eismo krypties važiuojamajai daliai</w:t>
            </w:r>
          </w:p>
        </w:tc>
      </w:tr>
      <w:tr w:rsidR="00085196" w14:paraId="6E04E1D0" w14:textId="77777777">
        <w:trPr>
          <w:trHeight w:val="10537"/>
          <w:jc w:val="center"/>
        </w:trPr>
        <w:tc>
          <w:tcPr>
            <w:tcW w:w="6798" w:type="dxa"/>
            <w:vMerge/>
          </w:tcPr>
          <w:p w14:paraId="6E04E1BB" w14:textId="77777777" w:rsidR="00085196" w:rsidRDefault="00085196">
            <w:pPr>
              <w:widowControl w:val="0"/>
              <w:rPr>
                <w:sz w:val="20"/>
              </w:rPr>
            </w:pPr>
          </w:p>
        </w:tc>
        <w:tc>
          <w:tcPr>
            <w:tcW w:w="3969" w:type="dxa"/>
            <w:tcBorders>
              <w:top w:val="single" w:sz="4" w:space="0" w:color="auto"/>
              <w:bottom w:val="nil"/>
            </w:tcBorders>
          </w:tcPr>
          <w:p w14:paraId="6E04E1BC" w14:textId="77777777" w:rsidR="00085196" w:rsidRDefault="00577B6A">
            <w:pPr>
              <w:widowControl w:val="0"/>
              <w:rPr>
                <w:sz w:val="20"/>
              </w:rPr>
            </w:pPr>
            <w:r>
              <w:rPr>
                <w:sz w:val="20"/>
              </w:rPr>
              <w:t>Esant trumpalaikėms darbo vietoms dažniausiai be SŽ</w:t>
            </w:r>
          </w:p>
          <w:p w14:paraId="6E04E1BD" w14:textId="77777777" w:rsidR="00085196" w:rsidRDefault="00085196">
            <w:pPr>
              <w:widowControl w:val="0"/>
              <w:rPr>
                <w:sz w:val="20"/>
              </w:rPr>
            </w:pPr>
          </w:p>
          <w:p w14:paraId="6E04E1BE" w14:textId="77777777" w:rsidR="00085196" w:rsidRDefault="00577B6A">
            <w:pPr>
              <w:widowControl w:val="0"/>
              <w:rPr>
                <w:sz w:val="20"/>
              </w:rPr>
            </w:pPr>
            <w:r>
              <w:rPr>
                <w:sz w:val="20"/>
              </w:rPr>
              <w:t>Skersinis atitvėrimas vienpusėmis NG (alternatyva – AB (juostos aukštis – 250 mm);</w:t>
            </w:r>
          </w:p>
          <w:p w14:paraId="6E04E1BF" w14:textId="77777777" w:rsidR="00085196" w:rsidRDefault="00577B6A">
            <w:pPr>
              <w:widowControl w:val="0"/>
              <w:rPr>
                <w:sz w:val="20"/>
              </w:rPr>
            </w:pPr>
            <w:r>
              <w:rPr>
                <w:sz w:val="20"/>
              </w:rPr>
              <w:t>atstumas tarp NG:</w:t>
            </w:r>
          </w:p>
          <w:p w14:paraId="6E04E1C0" w14:textId="77777777" w:rsidR="00085196" w:rsidRDefault="00577B6A">
            <w:pPr>
              <w:widowControl w:val="0"/>
              <w:tabs>
                <w:tab w:val="left" w:pos="410"/>
              </w:tabs>
              <w:rPr>
                <w:sz w:val="20"/>
              </w:rPr>
            </w:pPr>
            <w:r>
              <w:rPr>
                <w:sz w:val="20"/>
              </w:rPr>
              <w:t>– 1–2 m – išilgai,</w:t>
            </w:r>
          </w:p>
          <w:p w14:paraId="6E04E1C1" w14:textId="77777777" w:rsidR="00085196" w:rsidRDefault="00577B6A">
            <w:pPr>
              <w:widowControl w:val="0"/>
              <w:tabs>
                <w:tab w:val="left" w:pos="410"/>
              </w:tabs>
              <w:rPr>
                <w:sz w:val="20"/>
              </w:rPr>
            </w:pPr>
            <w:r>
              <w:rPr>
                <w:sz w:val="20"/>
              </w:rPr>
              <w:t>– 0,6–1 m – skersai;</w:t>
            </w:r>
          </w:p>
          <w:p w14:paraId="6E04E1C2" w14:textId="77777777" w:rsidR="00085196" w:rsidRDefault="00577B6A">
            <w:pPr>
              <w:widowControl w:val="0"/>
              <w:rPr>
                <w:sz w:val="20"/>
              </w:rPr>
            </w:pPr>
            <w:r>
              <w:rPr>
                <w:sz w:val="20"/>
              </w:rPr>
              <w:t>ant kiekvienos NG – vienpusis SŽ</w:t>
            </w:r>
          </w:p>
          <w:p w14:paraId="6E04E1C3" w14:textId="77777777" w:rsidR="00085196" w:rsidRDefault="00085196">
            <w:pPr>
              <w:widowControl w:val="0"/>
              <w:rPr>
                <w:sz w:val="20"/>
              </w:rPr>
            </w:pPr>
          </w:p>
          <w:p w14:paraId="6E04E1C4" w14:textId="77777777" w:rsidR="00085196" w:rsidRDefault="00577B6A">
            <w:pPr>
              <w:widowControl w:val="0"/>
              <w:rPr>
                <w:sz w:val="20"/>
              </w:rPr>
            </w:pPr>
            <w:r>
              <w:rPr>
                <w:sz w:val="20"/>
              </w:rPr>
              <w:t>Išilginis atitvėrimas dvipusėmis NG; didžiausias atstumas tarp jų – 10 m;</w:t>
            </w:r>
          </w:p>
          <w:p w14:paraId="6E04E1C5" w14:textId="77777777" w:rsidR="00085196" w:rsidRDefault="00577B6A">
            <w:pPr>
              <w:widowControl w:val="0"/>
              <w:rPr>
                <w:sz w:val="20"/>
              </w:rPr>
            </w:pPr>
            <w:r>
              <w:rPr>
                <w:sz w:val="20"/>
              </w:rPr>
              <w:t>ant pirmos NG, toliau ant kas antros NG ir paskutinės NG – dvipusiai SŽ;</w:t>
            </w:r>
          </w:p>
          <w:p w14:paraId="6E04E1C6" w14:textId="77777777" w:rsidR="00085196" w:rsidRDefault="00577B6A">
            <w:pPr>
              <w:widowControl w:val="0"/>
              <w:rPr>
                <w:sz w:val="20"/>
              </w:rPr>
            </w:pPr>
            <w:r>
              <w:rPr>
                <w:sz w:val="20"/>
              </w:rPr>
              <w:t>prireikus – papildoma AB (juostos aukštis – 100 mm)</w:t>
            </w:r>
          </w:p>
          <w:p w14:paraId="6E04E1C7" w14:textId="77777777" w:rsidR="00085196" w:rsidRDefault="00085196">
            <w:pPr>
              <w:widowControl w:val="0"/>
              <w:rPr>
                <w:sz w:val="20"/>
              </w:rPr>
            </w:pPr>
          </w:p>
          <w:p w14:paraId="6E04E1C8" w14:textId="77777777" w:rsidR="00085196" w:rsidRDefault="00577B6A">
            <w:pPr>
              <w:widowControl w:val="0"/>
              <w:rPr>
                <w:sz w:val="20"/>
              </w:rPr>
            </w:pPr>
            <w:r>
              <w:rPr>
                <w:sz w:val="20"/>
                <w:u w:val="single"/>
              </w:rPr>
              <w:t xml:space="preserve">Išilginis atitvėrimas nuo pėsčiųjų tako, </w:t>
            </w:r>
            <w:r>
              <w:rPr>
                <w:sz w:val="20"/>
              </w:rPr>
              <w:t>naudojama AB (juostos aukštis – 100 mm), prireikus kontaktinės juostos akliesiems; dvipusiai arba visomis kryptimis šviečiantys SŽ;</w:t>
            </w:r>
          </w:p>
          <w:p w14:paraId="6E04E1C9" w14:textId="77777777" w:rsidR="00085196" w:rsidRDefault="00577B6A">
            <w:pPr>
              <w:widowControl w:val="0"/>
              <w:rPr>
                <w:sz w:val="20"/>
              </w:rPr>
            </w:pPr>
            <w:r>
              <w:rPr>
                <w:sz w:val="20"/>
              </w:rPr>
              <w:t>didžiausias atstumas tarp jų – 10 m</w:t>
            </w:r>
          </w:p>
          <w:p w14:paraId="6E04E1CA" w14:textId="77777777" w:rsidR="00085196" w:rsidRDefault="00085196">
            <w:pPr>
              <w:widowControl w:val="0"/>
              <w:rPr>
                <w:sz w:val="20"/>
              </w:rPr>
            </w:pPr>
          </w:p>
          <w:p w14:paraId="6E04E1CB" w14:textId="77777777" w:rsidR="00085196" w:rsidRDefault="00577B6A">
            <w:pPr>
              <w:widowControl w:val="0"/>
              <w:rPr>
                <w:sz w:val="20"/>
              </w:rPr>
            </w:pPr>
            <w:r>
              <w:rPr>
                <w:sz w:val="20"/>
              </w:rPr>
              <w:t>1) Kitoks plotis (žr. XIV skyriaus V skirsnio 368 punktą)</w:t>
            </w:r>
          </w:p>
          <w:p w14:paraId="6E04E1CC" w14:textId="77777777" w:rsidR="00085196" w:rsidRDefault="00085196">
            <w:pPr>
              <w:widowControl w:val="0"/>
              <w:rPr>
                <w:sz w:val="20"/>
              </w:rPr>
            </w:pPr>
          </w:p>
          <w:p w14:paraId="6E04E1CD" w14:textId="77777777" w:rsidR="00085196" w:rsidRDefault="00577B6A">
            <w:pPr>
              <w:widowControl w:val="0"/>
              <w:rPr>
                <w:sz w:val="20"/>
              </w:rPr>
            </w:pPr>
            <w:r>
              <w:rPr>
                <w:sz w:val="20"/>
              </w:rPr>
              <w:t>2) Atstumas:</w:t>
            </w:r>
          </w:p>
          <w:p w14:paraId="6E04E1CE" w14:textId="77777777" w:rsidR="00085196" w:rsidRDefault="00577B6A">
            <w:pPr>
              <w:widowControl w:val="0"/>
              <w:tabs>
                <w:tab w:val="left" w:pos="410"/>
              </w:tabs>
              <w:rPr>
                <w:sz w:val="20"/>
              </w:rPr>
            </w:pPr>
            <w:r>
              <w:rPr>
                <w:sz w:val="20"/>
              </w:rPr>
              <w:t>– esant mažam eismo intensyvumui – 30–50 m;</w:t>
            </w:r>
          </w:p>
          <w:p w14:paraId="6E04E1CF" w14:textId="77777777" w:rsidR="00085196" w:rsidRDefault="00577B6A">
            <w:pPr>
              <w:widowControl w:val="0"/>
              <w:rPr>
                <w:sz w:val="20"/>
              </w:rPr>
            </w:pPr>
            <w:r>
              <w:rPr>
                <w:sz w:val="20"/>
              </w:rPr>
              <w:t>– vienos eismo krypties važiuojamosiose dalyse – 70–100 m</w:t>
            </w:r>
          </w:p>
        </w:tc>
      </w:tr>
      <w:tr w:rsidR="00085196" w14:paraId="6E04E1D3" w14:textId="77777777">
        <w:trPr>
          <w:trHeight w:val="283"/>
          <w:jc w:val="center"/>
        </w:trPr>
        <w:tc>
          <w:tcPr>
            <w:tcW w:w="6798" w:type="dxa"/>
            <w:vMerge/>
          </w:tcPr>
          <w:p w14:paraId="6E04E1D1" w14:textId="77777777" w:rsidR="00085196" w:rsidRDefault="00085196">
            <w:pPr>
              <w:widowControl w:val="0"/>
              <w:jc w:val="both"/>
              <w:rPr>
                <w:sz w:val="20"/>
              </w:rPr>
            </w:pPr>
          </w:p>
        </w:tc>
        <w:tc>
          <w:tcPr>
            <w:tcW w:w="3969" w:type="dxa"/>
            <w:tcBorders>
              <w:top w:val="nil"/>
            </w:tcBorders>
            <w:vAlign w:val="bottom"/>
          </w:tcPr>
          <w:p w14:paraId="6E04E1D2" w14:textId="77777777" w:rsidR="00085196" w:rsidRDefault="00577B6A">
            <w:pPr>
              <w:widowControl w:val="0"/>
              <w:rPr>
                <w:sz w:val="20"/>
              </w:rPr>
            </w:pPr>
            <w:r>
              <w:rPr>
                <w:sz w:val="20"/>
              </w:rPr>
              <w:t>Matmenys metrais</w:t>
            </w:r>
          </w:p>
        </w:tc>
      </w:tr>
    </w:tbl>
    <w:p w14:paraId="6E04E1D4" w14:textId="77777777" w:rsidR="00085196" w:rsidRDefault="00085196">
      <w:pPr>
        <w:widowControl w:val="0"/>
        <w:jc w:val="both"/>
        <w:rPr>
          <w:b/>
          <w:i/>
          <w:sz w:val="20"/>
        </w:rPr>
      </w:pPr>
    </w:p>
    <w:p w14:paraId="6E04E1D5"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9"/>
        <w:gridCol w:w="3431"/>
      </w:tblGrid>
      <w:tr w:rsidR="00085196" w14:paraId="6E04E1DB" w14:textId="77777777">
        <w:trPr>
          <w:jc w:val="center"/>
        </w:trPr>
        <w:tc>
          <w:tcPr>
            <w:tcW w:w="5639" w:type="dxa"/>
            <w:vMerge w:val="restart"/>
            <w:vAlign w:val="center"/>
          </w:tcPr>
          <w:p w14:paraId="6E04E1D6" w14:textId="77777777" w:rsidR="00085196" w:rsidRDefault="00577B6A">
            <w:pPr>
              <w:widowControl w:val="0"/>
              <w:jc w:val="center"/>
              <w:rPr>
                <w:vanish/>
                <w:sz w:val="20"/>
              </w:rPr>
            </w:pPr>
            <w:r>
              <w:rPr>
                <w:vanish/>
                <w:sz w:val="20"/>
              </w:rPr>
              <w:t>(iliustracija)</w:t>
            </w:r>
          </w:p>
          <w:p w14:paraId="6E04E1D7" w14:textId="77777777" w:rsidR="00085196" w:rsidRDefault="00577B6A">
            <w:pPr>
              <w:widowControl w:val="0"/>
              <w:jc w:val="center"/>
              <w:rPr>
                <w:sz w:val="20"/>
              </w:rPr>
            </w:pPr>
            <w:r>
              <w:rPr>
                <w:noProof/>
                <w:sz w:val="20"/>
                <w:lang w:eastAsia="lt-LT"/>
              </w:rPr>
              <w:drawing>
                <wp:inline distT="0" distB="0" distL="0" distR="0" wp14:anchorId="6E04E65B" wp14:editId="6E04E65C">
                  <wp:extent cx="3067050" cy="6943725"/>
                  <wp:effectExtent l="0" t="0" r="0" b="0"/>
                  <wp:docPr id="156" name="Paveikslėlis 10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6" descr="T DVAER Model (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067050" cy="6943725"/>
                          </a:xfrm>
                          <a:prstGeom prst="rect">
                            <a:avLst/>
                          </a:prstGeom>
                          <a:noFill/>
                          <a:ln>
                            <a:noFill/>
                          </a:ln>
                        </pic:spPr>
                      </pic:pic>
                    </a:graphicData>
                  </a:graphic>
                </wp:inline>
              </w:drawing>
            </w:r>
          </w:p>
        </w:tc>
        <w:tc>
          <w:tcPr>
            <w:tcW w:w="3431" w:type="dxa"/>
            <w:tcBorders>
              <w:bottom w:val="single" w:sz="4" w:space="0" w:color="auto"/>
            </w:tcBorders>
          </w:tcPr>
          <w:p w14:paraId="6E04E1D8" w14:textId="77777777" w:rsidR="00085196" w:rsidRDefault="00577B6A">
            <w:pPr>
              <w:widowControl w:val="0"/>
              <w:rPr>
                <w:b/>
                <w:sz w:val="20"/>
              </w:rPr>
            </w:pPr>
            <w:r>
              <w:rPr>
                <w:b/>
                <w:sz w:val="20"/>
              </w:rPr>
              <w:t>TES G I/4</w:t>
            </w:r>
          </w:p>
          <w:p w14:paraId="6E04E1D9" w14:textId="77777777" w:rsidR="00085196" w:rsidRDefault="00577B6A">
            <w:pPr>
              <w:widowControl w:val="0"/>
              <w:rPr>
                <w:b/>
                <w:i/>
                <w:sz w:val="20"/>
              </w:rPr>
            </w:pPr>
            <w:r>
              <w:rPr>
                <w:b/>
                <w:i/>
                <w:sz w:val="20"/>
              </w:rPr>
              <w:t>2-jų juostų važiuojamoji dalis, eismas organizuojamas laikinomis eismo juostomis</w:t>
            </w:r>
          </w:p>
          <w:p w14:paraId="6E04E1DA" w14:textId="77777777" w:rsidR="00085196" w:rsidRDefault="00577B6A">
            <w:pPr>
              <w:widowControl w:val="0"/>
              <w:rPr>
                <w:sz w:val="20"/>
              </w:rPr>
            </w:pPr>
            <w:r>
              <w:rPr>
                <w:b/>
                <w:i/>
                <w:sz w:val="20"/>
              </w:rPr>
              <w:t>Analogiškai – vienos eismo krypties važiuojamojoje dalyje</w:t>
            </w:r>
          </w:p>
        </w:tc>
      </w:tr>
      <w:tr w:rsidR="00085196" w14:paraId="6E04E1FE" w14:textId="77777777">
        <w:trPr>
          <w:trHeight w:val="10537"/>
          <w:jc w:val="center"/>
        </w:trPr>
        <w:tc>
          <w:tcPr>
            <w:tcW w:w="5639" w:type="dxa"/>
            <w:vMerge/>
          </w:tcPr>
          <w:p w14:paraId="6E04E1DC" w14:textId="77777777" w:rsidR="00085196" w:rsidRDefault="00085196">
            <w:pPr>
              <w:widowControl w:val="0"/>
              <w:rPr>
                <w:sz w:val="20"/>
              </w:rPr>
            </w:pPr>
          </w:p>
        </w:tc>
        <w:tc>
          <w:tcPr>
            <w:tcW w:w="3431" w:type="dxa"/>
            <w:tcBorders>
              <w:top w:val="single" w:sz="4" w:space="0" w:color="auto"/>
              <w:bottom w:val="nil"/>
            </w:tcBorders>
          </w:tcPr>
          <w:p w14:paraId="6E04E1DD" w14:textId="77777777" w:rsidR="00085196" w:rsidRDefault="00577B6A">
            <w:pPr>
              <w:widowControl w:val="0"/>
              <w:rPr>
                <w:sz w:val="20"/>
              </w:rPr>
            </w:pPr>
            <w:r>
              <w:rPr>
                <w:sz w:val="20"/>
              </w:rPr>
              <w:t>Skersinis atitvėrimas vienpusėmis NG (alternatyva – AB (juostos aukštis – 250 mm);</w:t>
            </w:r>
          </w:p>
          <w:p w14:paraId="6E04E1DE" w14:textId="77777777" w:rsidR="00085196" w:rsidRDefault="00577B6A">
            <w:pPr>
              <w:widowControl w:val="0"/>
              <w:rPr>
                <w:sz w:val="20"/>
              </w:rPr>
            </w:pPr>
            <w:r>
              <w:rPr>
                <w:sz w:val="20"/>
              </w:rPr>
              <w:t>atstumas tarp jų:</w:t>
            </w:r>
          </w:p>
          <w:p w14:paraId="6E04E1DF" w14:textId="77777777" w:rsidR="00085196" w:rsidRDefault="00577B6A">
            <w:pPr>
              <w:widowControl w:val="0"/>
              <w:tabs>
                <w:tab w:val="left" w:pos="410"/>
              </w:tabs>
              <w:rPr>
                <w:sz w:val="20"/>
              </w:rPr>
            </w:pPr>
            <w:r>
              <w:rPr>
                <w:sz w:val="20"/>
              </w:rPr>
              <w:t>– 1–2 m – išilgai,</w:t>
            </w:r>
          </w:p>
          <w:p w14:paraId="6E04E1E0" w14:textId="77777777" w:rsidR="00085196" w:rsidRDefault="00577B6A">
            <w:pPr>
              <w:widowControl w:val="0"/>
              <w:tabs>
                <w:tab w:val="left" w:pos="410"/>
              </w:tabs>
              <w:rPr>
                <w:sz w:val="20"/>
              </w:rPr>
            </w:pPr>
            <w:r>
              <w:rPr>
                <w:sz w:val="20"/>
              </w:rPr>
              <w:t>– 0,6–1 m – skersai;</w:t>
            </w:r>
          </w:p>
          <w:p w14:paraId="6E04E1E1" w14:textId="77777777" w:rsidR="00085196" w:rsidRDefault="00577B6A">
            <w:pPr>
              <w:widowControl w:val="0"/>
              <w:rPr>
                <w:sz w:val="20"/>
              </w:rPr>
            </w:pPr>
            <w:r>
              <w:rPr>
                <w:sz w:val="20"/>
              </w:rPr>
              <w:t>ant kiekvienos NG – vienpusis SŽ</w:t>
            </w:r>
          </w:p>
          <w:p w14:paraId="6E04E1E2" w14:textId="77777777" w:rsidR="00085196" w:rsidRDefault="00085196">
            <w:pPr>
              <w:widowControl w:val="0"/>
              <w:rPr>
                <w:sz w:val="20"/>
              </w:rPr>
            </w:pPr>
          </w:p>
          <w:p w14:paraId="6E04E1E3" w14:textId="77777777" w:rsidR="00085196" w:rsidRDefault="00577B6A">
            <w:pPr>
              <w:widowControl w:val="0"/>
              <w:rPr>
                <w:sz w:val="20"/>
              </w:rPr>
            </w:pPr>
            <w:r>
              <w:rPr>
                <w:sz w:val="20"/>
              </w:rPr>
              <w:t>Eismo juostų apribojimas geltonos spalvos ištisine ženklinimo linija arba konstrukciniais nukreipiamaisiais elementais</w:t>
            </w:r>
          </w:p>
          <w:p w14:paraId="6E04E1E4" w14:textId="77777777" w:rsidR="00085196" w:rsidRDefault="00085196">
            <w:pPr>
              <w:widowControl w:val="0"/>
              <w:rPr>
                <w:sz w:val="20"/>
              </w:rPr>
            </w:pPr>
          </w:p>
          <w:p w14:paraId="6E04E1E5" w14:textId="77777777" w:rsidR="00085196" w:rsidRDefault="00577B6A">
            <w:pPr>
              <w:widowControl w:val="0"/>
              <w:rPr>
                <w:sz w:val="20"/>
              </w:rPr>
            </w:pPr>
            <w:r>
              <w:rPr>
                <w:sz w:val="20"/>
              </w:rPr>
              <w:t>Išilginis atitvėrimas vienpusėmis NG;</w:t>
            </w:r>
          </w:p>
          <w:p w14:paraId="6E04E1E6" w14:textId="77777777" w:rsidR="00085196" w:rsidRDefault="00577B6A">
            <w:pPr>
              <w:widowControl w:val="0"/>
              <w:rPr>
                <w:sz w:val="20"/>
              </w:rPr>
            </w:pPr>
            <w:r>
              <w:rPr>
                <w:sz w:val="20"/>
              </w:rPr>
              <w:t>didžiausias atstumas tarp jų – 10 m;</w:t>
            </w:r>
          </w:p>
          <w:p w14:paraId="6E04E1E7" w14:textId="77777777" w:rsidR="00085196" w:rsidRDefault="00577B6A">
            <w:pPr>
              <w:widowControl w:val="0"/>
              <w:rPr>
                <w:sz w:val="20"/>
              </w:rPr>
            </w:pPr>
            <w:r>
              <w:rPr>
                <w:sz w:val="20"/>
              </w:rPr>
              <w:t>ant kas antros NG – vienpusis SŽ;</w:t>
            </w:r>
          </w:p>
          <w:p w14:paraId="6E04E1E8" w14:textId="77777777" w:rsidR="00085196" w:rsidRDefault="00577B6A">
            <w:pPr>
              <w:widowControl w:val="0"/>
              <w:rPr>
                <w:sz w:val="20"/>
              </w:rPr>
            </w:pPr>
            <w:r>
              <w:rPr>
                <w:sz w:val="20"/>
              </w:rPr>
              <w:t>prireikus – papildoma AB (juostos aukštis – 100 mm)</w:t>
            </w:r>
          </w:p>
          <w:p w14:paraId="6E04E1E9" w14:textId="77777777" w:rsidR="00085196" w:rsidRDefault="00085196">
            <w:pPr>
              <w:widowControl w:val="0"/>
              <w:rPr>
                <w:sz w:val="20"/>
              </w:rPr>
            </w:pPr>
          </w:p>
          <w:p w14:paraId="6E04E1EA" w14:textId="77777777" w:rsidR="00085196" w:rsidRDefault="00577B6A">
            <w:pPr>
              <w:widowControl w:val="0"/>
              <w:rPr>
                <w:sz w:val="20"/>
              </w:rPr>
            </w:pPr>
            <w:r>
              <w:rPr>
                <w:sz w:val="20"/>
              </w:rPr>
              <w:t>*) Dvipusiai NG ir SŽ</w:t>
            </w:r>
          </w:p>
          <w:p w14:paraId="6E04E1EB" w14:textId="77777777" w:rsidR="00085196" w:rsidRDefault="00085196">
            <w:pPr>
              <w:widowControl w:val="0"/>
              <w:rPr>
                <w:sz w:val="20"/>
              </w:rPr>
            </w:pPr>
          </w:p>
          <w:p w14:paraId="6E04E1EC" w14:textId="77777777" w:rsidR="00085196" w:rsidRDefault="00577B6A">
            <w:pPr>
              <w:widowControl w:val="0"/>
              <w:rPr>
                <w:sz w:val="20"/>
              </w:rPr>
            </w:pPr>
            <w:r>
              <w:rPr>
                <w:sz w:val="20"/>
              </w:rPr>
              <w:t>Skersinis atitvėrimas vienpusiais S **);</w:t>
            </w:r>
          </w:p>
          <w:p w14:paraId="6E04E1ED" w14:textId="77777777" w:rsidR="00085196" w:rsidRDefault="00577B6A">
            <w:pPr>
              <w:widowControl w:val="0"/>
              <w:rPr>
                <w:sz w:val="20"/>
              </w:rPr>
            </w:pPr>
            <w:r>
              <w:rPr>
                <w:sz w:val="20"/>
              </w:rPr>
              <w:t>atstumas tarp jų:</w:t>
            </w:r>
          </w:p>
          <w:p w14:paraId="6E04E1EE" w14:textId="77777777" w:rsidR="00085196" w:rsidRDefault="00577B6A">
            <w:pPr>
              <w:widowControl w:val="0"/>
              <w:tabs>
                <w:tab w:val="left" w:pos="410"/>
              </w:tabs>
              <w:rPr>
                <w:sz w:val="20"/>
              </w:rPr>
            </w:pPr>
            <w:r>
              <w:rPr>
                <w:sz w:val="20"/>
              </w:rPr>
              <w:t>– 1–2 m – išilgai,</w:t>
            </w:r>
          </w:p>
          <w:p w14:paraId="6E04E1EF" w14:textId="77777777" w:rsidR="00085196" w:rsidRDefault="00577B6A">
            <w:pPr>
              <w:widowControl w:val="0"/>
              <w:tabs>
                <w:tab w:val="left" w:pos="410"/>
              </w:tabs>
              <w:rPr>
                <w:sz w:val="20"/>
              </w:rPr>
            </w:pPr>
            <w:r>
              <w:rPr>
                <w:sz w:val="20"/>
              </w:rPr>
              <w:t>– 0,6–1 m – skersai;</w:t>
            </w:r>
          </w:p>
          <w:p w14:paraId="6E04E1F0" w14:textId="77777777" w:rsidR="00085196" w:rsidRDefault="00577B6A">
            <w:pPr>
              <w:widowControl w:val="0"/>
              <w:rPr>
                <w:sz w:val="20"/>
              </w:rPr>
            </w:pPr>
            <w:r>
              <w:rPr>
                <w:sz w:val="20"/>
              </w:rPr>
              <w:t>ant kiekvieno S **) – vienpusis SŽ (alternatyva:</w:t>
            </w:r>
          </w:p>
          <w:p w14:paraId="6E04E1F1" w14:textId="77777777" w:rsidR="00085196" w:rsidRDefault="00577B6A">
            <w:pPr>
              <w:widowControl w:val="0"/>
              <w:tabs>
                <w:tab w:val="left" w:pos="410"/>
              </w:tabs>
              <w:rPr>
                <w:sz w:val="20"/>
              </w:rPr>
            </w:pPr>
            <w:r>
              <w:rPr>
                <w:sz w:val="20"/>
              </w:rPr>
              <w:t>– AB (juostos aukštis – 250mm),</w:t>
            </w:r>
          </w:p>
          <w:p w14:paraId="6E04E1F2" w14:textId="77777777" w:rsidR="00085196" w:rsidRDefault="00577B6A">
            <w:pPr>
              <w:widowControl w:val="0"/>
              <w:tabs>
                <w:tab w:val="left" w:pos="410"/>
              </w:tabs>
              <w:rPr>
                <w:sz w:val="20"/>
              </w:rPr>
            </w:pPr>
            <w:r>
              <w:rPr>
                <w:sz w:val="20"/>
              </w:rPr>
              <w:t xml:space="preserve">– ne mažiau kaip 3 SŽ, </w:t>
            </w:r>
          </w:p>
          <w:p w14:paraId="6E04E1F3" w14:textId="77777777" w:rsidR="00085196" w:rsidRDefault="00577B6A">
            <w:pPr>
              <w:widowControl w:val="0"/>
              <w:tabs>
                <w:tab w:val="left" w:pos="410"/>
              </w:tabs>
              <w:rPr>
                <w:sz w:val="20"/>
              </w:rPr>
            </w:pPr>
            <w:r>
              <w:rPr>
                <w:sz w:val="20"/>
              </w:rPr>
              <w:t>– 124-asis VŽ „Susiaurėjimas iš dešinės“ – 30–50 m atstumu)</w:t>
            </w:r>
          </w:p>
          <w:p w14:paraId="6E04E1F4" w14:textId="77777777" w:rsidR="00085196" w:rsidRDefault="00085196">
            <w:pPr>
              <w:widowControl w:val="0"/>
              <w:rPr>
                <w:sz w:val="20"/>
              </w:rPr>
            </w:pPr>
          </w:p>
          <w:p w14:paraId="6E04E1F5"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 dvipusiai arba visomis kryptimis šviečiantys SŽ;</w:t>
            </w:r>
          </w:p>
          <w:p w14:paraId="6E04E1F6" w14:textId="77777777" w:rsidR="00085196" w:rsidRDefault="00577B6A">
            <w:pPr>
              <w:widowControl w:val="0"/>
              <w:rPr>
                <w:sz w:val="20"/>
              </w:rPr>
            </w:pPr>
            <w:r>
              <w:rPr>
                <w:sz w:val="20"/>
              </w:rPr>
              <w:t>didžiausias atstumas tarp jų – 10 m</w:t>
            </w:r>
          </w:p>
          <w:p w14:paraId="6E04E1F7" w14:textId="77777777" w:rsidR="00085196" w:rsidRDefault="00085196">
            <w:pPr>
              <w:widowControl w:val="0"/>
              <w:rPr>
                <w:sz w:val="20"/>
              </w:rPr>
            </w:pPr>
          </w:p>
          <w:p w14:paraId="6E04E1F8" w14:textId="77777777" w:rsidR="00085196" w:rsidRDefault="00577B6A">
            <w:pPr>
              <w:widowControl w:val="0"/>
              <w:rPr>
                <w:sz w:val="20"/>
              </w:rPr>
            </w:pPr>
            <w:r>
              <w:rPr>
                <w:sz w:val="20"/>
              </w:rPr>
              <w:t>1) Kitoks plotis (žr. XIV skyriaus V skirsnio 368 punktą)</w:t>
            </w:r>
          </w:p>
          <w:p w14:paraId="6E04E1F9" w14:textId="77777777" w:rsidR="00085196" w:rsidRDefault="00577B6A">
            <w:pPr>
              <w:widowControl w:val="0"/>
              <w:rPr>
                <w:sz w:val="20"/>
              </w:rPr>
            </w:pPr>
            <w:r>
              <w:rPr>
                <w:sz w:val="20"/>
              </w:rPr>
              <w:t>2) Prireikus kaip laikinos juostos taip pat gali būti automobilių stovėjimo juostos ir pan.</w:t>
            </w:r>
          </w:p>
          <w:p w14:paraId="6E04E1FA" w14:textId="77777777" w:rsidR="00085196" w:rsidRDefault="00577B6A">
            <w:pPr>
              <w:widowControl w:val="0"/>
              <w:rPr>
                <w:sz w:val="20"/>
              </w:rPr>
            </w:pPr>
            <w:r>
              <w:rPr>
                <w:sz w:val="20"/>
              </w:rPr>
              <w:t>3) Esant mažam eismo intensyvumui atstumas – 30–50 m</w:t>
            </w:r>
          </w:p>
          <w:p w14:paraId="6E04E1FB" w14:textId="77777777" w:rsidR="00085196" w:rsidRDefault="00577B6A">
            <w:pPr>
              <w:widowControl w:val="0"/>
              <w:rPr>
                <w:sz w:val="20"/>
              </w:rPr>
            </w:pPr>
            <w:r>
              <w:rPr>
                <w:sz w:val="20"/>
              </w:rPr>
              <w:t>4) Atskiru atveju patikrinama dėl 325-ojo, 326-ojo VŽ (žr. VI skyriaus II skirsnį) naudojimo</w:t>
            </w:r>
          </w:p>
          <w:p w14:paraId="6E04E1FC" w14:textId="77777777" w:rsidR="00085196" w:rsidRDefault="00085196">
            <w:pPr>
              <w:widowControl w:val="0"/>
              <w:rPr>
                <w:sz w:val="20"/>
              </w:rPr>
            </w:pPr>
          </w:p>
          <w:p w14:paraId="6E04E1FD" w14:textId="77777777" w:rsidR="00085196" w:rsidRDefault="00577B6A">
            <w:pPr>
              <w:widowControl w:val="0"/>
              <w:rPr>
                <w:sz w:val="20"/>
              </w:rPr>
            </w:pPr>
            <w:r>
              <w:rPr>
                <w:sz w:val="20"/>
              </w:rPr>
              <w:t>**) Galima naudoti vienpuses NG</w:t>
            </w:r>
          </w:p>
        </w:tc>
      </w:tr>
      <w:tr w:rsidR="00085196" w14:paraId="6E04E201" w14:textId="77777777">
        <w:trPr>
          <w:trHeight w:val="283"/>
          <w:jc w:val="center"/>
        </w:trPr>
        <w:tc>
          <w:tcPr>
            <w:tcW w:w="5639" w:type="dxa"/>
            <w:vMerge/>
          </w:tcPr>
          <w:p w14:paraId="6E04E1FF" w14:textId="77777777" w:rsidR="00085196" w:rsidRDefault="00085196">
            <w:pPr>
              <w:widowControl w:val="0"/>
              <w:jc w:val="both"/>
              <w:rPr>
                <w:sz w:val="20"/>
              </w:rPr>
            </w:pPr>
          </w:p>
        </w:tc>
        <w:tc>
          <w:tcPr>
            <w:tcW w:w="3431" w:type="dxa"/>
            <w:tcBorders>
              <w:top w:val="nil"/>
            </w:tcBorders>
            <w:vAlign w:val="bottom"/>
          </w:tcPr>
          <w:p w14:paraId="6E04E200" w14:textId="77777777" w:rsidR="00085196" w:rsidRDefault="00577B6A">
            <w:pPr>
              <w:widowControl w:val="0"/>
              <w:rPr>
                <w:sz w:val="20"/>
              </w:rPr>
            </w:pPr>
            <w:r>
              <w:rPr>
                <w:sz w:val="20"/>
              </w:rPr>
              <w:t>Matmenys metrais</w:t>
            </w:r>
          </w:p>
        </w:tc>
      </w:tr>
    </w:tbl>
    <w:p w14:paraId="6E04E202" w14:textId="77777777" w:rsidR="00085196" w:rsidRDefault="00085196">
      <w:pPr>
        <w:widowControl w:val="0"/>
        <w:jc w:val="both"/>
        <w:rPr>
          <w:b/>
          <w:i/>
          <w:sz w:val="20"/>
        </w:rPr>
      </w:pPr>
    </w:p>
    <w:p w14:paraId="6E04E203"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1"/>
        <w:gridCol w:w="2599"/>
      </w:tblGrid>
      <w:tr w:rsidR="00085196" w14:paraId="6E04E209" w14:textId="77777777">
        <w:trPr>
          <w:jc w:val="center"/>
        </w:trPr>
        <w:tc>
          <w:tcPr>
            <w:tcW w:w="6845" w:type="dxa"/>
            <w:vMerge w:val="restart"/>
            <w:vAlign w:val="center"/>
          </w:tcPr>
          <w:p w14:paraId="6E04E204" w14:textId="77777777" w:rsidR="00085196" w:rsidRDefault="00577B6A">
            <w:pPr>
              <w:widowControl w:val="0"/>
              <w:jc w:val="center"/>
              <w:rPr>
                <w:vanish/>
                <w:sz w:val="20"/>
              </w:rPr>
            </w:pPr>
            <w:r>
              <w:rPr>
                <w:vanish/>
                <w:sz w:val="20"/>
              </w:rPr>
              <w:t>(iliustracija)</w:t>
            </w:r>
          </w:p>
          <w:p w14:paraId="6E04E205" w14:textId="77777777" w:rsidR="00085196" w:rsidRDefault="00577B6A">
            <w:pPr>
              <w:widowControl w:val="0"/>
              <w:jc w:val="center"/>
              <w:rPr>
                <w:sz w:val="20"/>
              </w:rPr>
            </w:pPr>
            <w:r>
              <w:rPr>
                <w:noProof/>
                <w:sz w:val="20"/>
                <w:lang w:eastAsia="lt-LT"/>
              </w:rPr>
              <w:drawing>
                <wp:inline distT="0" distB="0" distL="0" distR="0" wp14:anchorId="6E04E65D" wp14:editId="6E04E65E">
                  <wp:extent cx="3486150" cy="6257925"/>
                  <wp:effectExtent l="0" t="0" r="0" b="0"/>
                  <wp:docPr id="157" name="Paveikslėlis 10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7" descr="T DVAER Model (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486150" cy="6257925"/>
                          </a:xfrm>
                          <a:prstGeom prst="rect">
                            <a:avLst/>
                          </a:prstGeom>
                          <a:noFill/>
                          <a:ln>
                            <a:noFill/>
                          </a:ln>
                        </pic:spPr>
                      </pic:pic>
                    </a:graphicData>
                  </a:graphic>
                </wp:inline>
              </w:drawing>
            </w:r>
          </w:p>
        </w:tc>
        <w:tc>
          <w:tcPr>
            <w:tcW w:w="3182" w:type="dxa"/>
            <w:tcBorders>
              <w:bottom w:val="single" w:sz="4" w:space="0" w:color="auto"/>
            </w:tcBorders>
          </w:tcPr>
          <w:p w14:paraId="6E04E206" w14:textId="77777777" w:rsidR="00085196" w:rsidRDefault="00577B6A">
            <w:pPr>
              <w:widowControl w:val="0"/>
              <w:rPr>
                <w:b/>
                <w:sz w:val="20"/>
              </w:rPr>
            </w:pPr>
            <w:r>
              <w:rPr>
                <w:b/>
                <w:sz w:val="20"/>
              </w:rPr>
              <w:t>TES G I/5</w:t>
            </w:r>
          </w:p>
          <w:p w14:paraId="6E04E207" w14:textId="77777777" w:rsidR="00085196" w:rsidRDefault="00577B6A">
            <w:pPr>
              <w:widowControl w:val="0"/>
              <w:rPr>
                <w:b/>
                <w:i/>
                <w:sz w:val="20"/>
              </w:rPr>
            </w:pPr>
            <w:r>
              <w:rPr>
                <w:b/>
                <w:i/>
                <w:sz w:val="20"/>
              </w:rPr>
              <w:t>2-jų juostų važiuojamoji dalis su užtverta viena puse ir mažu eismo intensyvumu</w:t>
            </w:r>
          </w:p>
          <w:p w14:paraId="6E04E208" w14:textId="77777777" w:rsidR="00085196" w:rsidRDefault="00577B6A">
            <w:pPr>
              <w:widowControl w:val="0"/>
              <w:rPr>
                <w:sz w:val="20"/>
              </w:rPr>
            </w:pPr>
            <w:r>
              <w:rPr>
                <w:b/>
                <w:i/>
                <w:sz w:val="20"/>
              </w:rPr>
              <w:t>Eismas reguliuojamas naudojant kelio ženklus</w:t>
            </w:r>
          </w:p>
        </w:tc>
      </w:tr>
      <w:tr w:rsidR="00085196" w14:paraId="6E04E222" w14:textId="77777777">
        <w:trPr>
          <w:trHeight w:val="10537"/>
          <w:jc w:val="center"/>
        </w:trPr>
        <w:tc>
          <w:tcPr>
            <w:tcW w:w="6845" w:type="dxa"/>
            <w:vMerge/>
          </w:tcPr>
          <w:p w14:paraId="6E04E20A" w14:textId="77777777" w:rsidR="00085196" w:rsidRDefault="00085196">
            <w:pPr>
              <w:widowControl w:val="0"/>
              <w:rPr>
                <w:sz w:val="20"/>
              </w:rPr>
            </w:pPr>
          </w:p>
        </w:tc>
        <w:tc>
          <w:tcPr>
            <w:tcW w:w="3182" w:type="dxa"/>
            <w:tcBorders>
              <w:top w:val="single" w:sz="4" w:space="0" w:color="auto"/>
              <w:bottom w:val="nil"/>
            </w:tcBorders>
          </w:tcPr>
          <w:p w14:paraId="6E04E20B" w14:textId="77777777" w:rsidR="00085196" w:rsidRDefault="00577B6A">
            <w:pPr>
              <w:widowControl w:val="0"/>
              <w:rPr>
                <w:sz w:val="20"/>
              </w:rPr>
            </w:pPr>
            <w:r>
              <w:rPr>
                <w:sz w:val="20"/>
              </w:rPr>
              <w:t>Esant trumpalaikėms darbo vietoms dažniausiai be SŽ</w:t>
            </w:r>
          </w:p>
          <w:p w14:paraId="6E04E20C" w14:textId="77777777" w:rsidR="00085196" w:rsidRDefault="00085196">
            <w:pPr>
              <w:widowControl w:val="0"/>
              <w:rPr>
                <w:sz w:val="20"/>
              </w:rPr>
            </w:pPr>
          </w:p>
          <w:p w14:paraId="6E04E20D" w14:textId="77777777" w:rsidR="00085196" w:rsidRDefault="00577B6A">
            <w:pPr>
              <w:widowControl w:val="0"/>
              <w:rPr>
                <w:sz w:val="20"/>
              </w:rPr>
            </w:pPr>
            <w:r>
              <w:rPr>
                <w:sz w:val="20"/>
              </w:rPr>
              <w:t>Skersinis atitvėrimas, naudojama AB (juostos aukštis – 250 mm) arba vienpusės NG</w:t>
            </w:r>
          </w:p>
          <w:p w14:paraId="6E04E20E" w14:textId="77777777" w:rsidR="00085196" w:rsidRDefault="00085196">
            <w:pPr>
              <w:widowControl w:val="0"/>
              <w:rPr>
                <w:sz w:val="20"/>
              </w:rPr>
            </w:pPr>
          </w:p>
          <w:p w14:paraId="6E04E20F" w14:textId="77777777" w:rsidR="00085196" w:rsidRDefault="00577B6A">
            <w:pPr>
              <w:widowControl w:val="0"/>
              <w:rPr>
                <w:sz w:val="20"/>
              </w:rPr>
            </w:pPr>
            <w:r>
              <w:rPr>
                <w:sz w:val="20"/>
              </w:rPr>
              <w:t>Išilginis atitvėrimas dvipusėmis NG; didžiausias atstumas tarp jų – 10 m;</w:t>
            </w:r>
          </w:p>
          <w:p w14:paraId="6E04E210" w14:textId="77777777" w:rsidR="00085196" w:rsidRDefault="00577B6A">
            <w:pPr>
              <w:widowControl w:val="0"/>
              <w:rPr>
                <w:sz w:val="20"/>
              </w:rPr>
            </w:pPr>
            <w:r>
              <w:rPr>
                <w:sz w:val="20"/>
              </w:rPr>
              <w:t>ant kas antros NG – dvipusis SŽ</w:t>
            </w:r>
          </w:p>
          <w:p w14:paraId="6E04E211" w14:textId="77777777" w:rsidR="00085196" w:rsidRDefault="00085196">
            <w:pPr>
              <w:widowControl w:val="0"/>
              <w:rPr>
                <w:sz w:val="20"/>
              </w:rPr>
            </w:pPr>
          </w:p>
          <w:p w14:paraId="6E04E212" w14:textId="77777777" w:rsidR="00085196" w:rsidRDefault="00577B6A">
            <w:pPr>
              <w:widowControl w:val="0"/>
              <w:rPr>
                <w:sz w:val="20"/>
              </w:rPr>
            </w:pPr>
            <w:r>
              <w:rPr>
                <w:sz w:val="20"/>
              </w:rPr>
              <w:t>*) Dvipusiai NG ir SŽ</w:t>
            </w:r>
          </w:p>
          <w:p w14:paraId="6E04E213" w14:textId="77777777" w:rsidR="00085196" w:rsidRDefault="00085196">
            <w:pPr>
              <w:widowControl w:val="0"/>
              <w:rPr>
                <w:sz w:val="20"/>
              </w:rPr>
            </w:pPr>
          </w:p>
          <w:p w14:paraId="6E04E214"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 dvipusiai arba visomis kryptimis šviečiantys SŽ;</w:t>
            </w:r>
          </w:p>
          <w:p w14:paraId="6E04E215" w14:textId="77777777" w:rsidR="00085196" w:rsidRDefault="00577B6A">
            <w:pPr>
              <w:widowControl w:val="0"/>
              <w:rPr>
                <w:sz w:val="20"/>
              </w:rPr>
            </w:pPr>
            <w:r>
              <w:rPr>
                <w:sz w:val="20"/>
              </w:rPr>
              <w:t>didžiausias atstumas tarp jų – 10 m</w:t>
            </w:r>
          </w:p>
          <w:p w14:paraId="6E04E216" w14:textId="77777777" w:rsidR="00085196" w:rsidRDefault="00085196">
            <w:pPr>
              <w:widowControl w:val="0"/>
              <w:rPr>
                <w:sz w:val="20"/>
              </w:rPr>
            </w:pPr>
          </w:p>
          <w:p w14:paraId="6E04E217" w14:textId="77777777" w:rsidR="00085196" w:rsidRDefault="00577B6A">
            <w:pPr>
              <w:widowControl w:val="0"/>
              <w:rPr>
                <w:sz w:val="20"/>
              </w:rPr>
            </w:pPr>
            <w:r>
              <w:rPr>
                <w:sz w:val="20"/>
              </w:rPr>
              <w:t xml:space="preserve">Skersinis atitvėrimas ne mažiau kaip 5 vienpusiais S **); </w:t>
            </w:r>
          </w:p>
          <w:p w14:paraId="6E04E218" w14:textId="77777777" w:rsidR="00085196" w:rsidRDefault="00577B6A">
            <w:pPr>
              <w:widowControl w:val="0"/>
              <w:rPr>
                <w:sz w:val="20"/>
              </w:rPr>
            </w:pPr>
            <w:r>
              <w:rPr>
                <w:sz w:val="20"/>
              </w:rPr>
              <w:t>atstumas tarp jų:</w:t>
            </w:r>
          </w:p>
          <w:p w14:paraId="6E04E219" w14:textId="77777777" w:rsidR="00085196" w:rsidRDefault="00577B6A">
            <w:pPr>
              <w:widowControl w:val="0"/>
              <w:tabs>
                <w:tab w:val="left" w:pos="410"/>
              </w:tabs>
              <w:rPr>
                <w:sz w:val="20"/>
              </w:rPr>
            </w:pPr>
            <w:r>
              <w:rPr>
                <w:sz w:val="20"/>
              </w:rPr>
              <w:t>– 1–2 m – išilgai,</w:t>
            </w:r>
          </w:p>
          <w:p w14:paraId="6E04E21A" w14:textId="77777777" w:rsidR="00085196" w:rsidRDefault="00577B6A">
            <w:pPr>
              <w:widowControl w:val="0"/>
              <w:tabs>
                <w:tab w:val="left" w:pos="410"/>
              </w:tabs>
              <w:rPr>
                <w:sz w:val="20"/>
              </w:rPr>
            </w:pPr>
            <w:r>
              <w:rPr>
                <w:sz w:val="20"/>
              </w:rPr>
              <w:t>– 0,6–1 m – skersai;</w:t>
            </w:r>
          </w:p>
          <w:p w14:paraId="6E04E21B" w14:textId="77777777" w:rsidR="00085196" w:rsidRDefault="00577B6A">
            <w:pPr>
              <w:widowControl w:val="0"/>
              <w:rPr>
                <w:sz w:val="20"/>
              </w:rPr>
            </w:pPr>
            <w:r>
              <w:rPr>
                <w:sz w:val="20"/>
              </w:rPr>
              <w:t>ant kiekvieno S **) – vienpusis SŽ</w:t>
            </w:r>
          </w:p>
          <w:p w14:paraId="6E04E21C" w14:textId="77777777" w:rsidR="00085196" w:rsidRDefault="00085196">
            <w:pPr>
              <w:widowControl w:val="0"/>
              <w:rPr>
                <w:sz w:val="20"/>
              </w:rPr>
            </w:pPr>
          </w:p>
          <w:p w14:paraId="6E04E21D" w14:textId="77777777" w:rsidR="00085196" w:rsidRDefault="00577B6A">
            <w:pPr>
              <w:widowControl w:val="0"/>
              <w:rPr>
                <w:sz w:val="20"/>
              </w:rPr>
            </w:pPr>
            <w:r>
              <w:rPr>
                <w:sz w:val="20"/>
              </w:rPr>
              <w:t>1) Išimtiniais atvejais gali būti mažesnis plotis (žr. XIV skyriaus III skirsnio 336 punktą)</w:t>
            </w:r>
          </w:p>
          <w:p w14:paraId="6E04E21E" w14:textId="77777777" w:rsidR="00085196" w:rsidRDefault="00085196">
            <w:pPr>
              <w:widowControl w:val="0"/>
              <w:rPr>
                <w:sz w:val="20"/>
              </w:rPr>
            </w:pPr>
          </w:p>
          <w:p w14:paraId="6E04E21F" w14:textId="77777777" w:rsidR="00085196" w:rsidRDefault="00577B6A">
            <w:pPr>
              <w:widowControl w:val="0"/>
              <w:rPr>
                <w:sz w:val="20"/>
              </w:rPr>
            </w:pPr>
            <w:r>
              <w:rPr>
                <w:sz w:val="20"/>
              </w:rPr>
              <w:t>2) Kitoks plotis (žr. XIV skyriaus V skirsnio 368 punktą)</w:t>
            </w:r>
          </w:p>
          <w:p w14:paraId="6E04E220" w14:textId="77777777" w:rsidR="00085196" w:rsidRDefault="00085196">
            <w:pPr>
              <w:widowControl w:val="0"/>
              <w:rPr>
                <w:sz w:val="20"/>
              </w:rPr>
            </w:pPr>
          </w:p>
          <w:p w14:paraId="6E04E221" w14:textId="77777777" w:rsidR="00085196" w:rsidRDefault="00577B6A">
            <w:pPr>
              <w:widowControl w:val="0"/>
              <w:rPr>
                <w:sz w:val="20"/>
              </w:rPr>
            </w:pPr>
            <w:r>
              <w:rPr>
                <w:sz w:val="20"/>
              </w:rPr>
              <w:t>**) Galima naudoti vienpuses NG</w:t>
            </w:r>
          </w:p>
        </w:tc>
      </w:tr>
      <w:tr w:rsidR="00085196" w14:paraId="6E04E225" w14:textId="77777777">
        <w:trPr>
          <w:trHeight w:val="283"/>
          <w:jc w:val="center"/>
        </w:trPr>
        <w:tc>
          <w:tcPr>
            <w:tcW w:w="6845" w:type="dxa"/>
            <w:vMerge/>
          </w:tcPr>
          <w:p w14:paraId="6E04E223" w14:textId="77777777" w:rsidR="00085196" w:rsidRDefault="00085196">
            <w:pPr>
              <w:widowControl w:val="0"/>
              <w:jc w:val="both"/>
              <w:rPr>
                <w:sz w:val="20"/>
              </w:rPr>
            </w:pPr>
          </w:p>
        </w:tc>
        <w:tc>
          <w:tcPr>
            <w:tcW w:w="3182" w:type="dxa"/>
            <w:tcBorders>
              <w:top w:val="nil"/>
            </w:tcBorders>
            <w:vAlign w:val="bottom"/>
          </w:tcPr>
          <w:p w14:paraId="6E04E224" w14:textId="77777777" w:rsidR="00085196" w:rsidRDefault="00577B6A">
            <w:pPr>
              <w:widowControl w:val="0"/>
              <w:rPr>
                <w:sz w:val="20"/>
              </w:rPr>
            </w:pPr>
            <w:r>
              <w:rPr>
                <w:sz w:val="20"/>
              </w:rPr>
              <w:t>Matmenys metrais</w:t>
            </w:r>
          </w:p>
        </w:tc>
      </w:tr>
    </w:tbl>
    <w:p w14:paraId="6E04E226" w14:textId="77777777" w:rsidR="00085196" w:rsidRDefault="00085196">
      <w:pPr>
        <w:widowControl w:val="0"/>
        <w:jc w:val="both"/>
        <w:rPr>
          <w:b/>
          <w:i/>
          <w:sz w:val="20"/>
        </w:rPr>
      </w:pPr>
    </w:p>
    <w:p w14:paraId="6E04E227"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59"/>
        <w:gridCol w:w="3311"/>
      </w:tblGrid>
      <w:tr w:rsidR="00085196" w14:paraId="6E04E22D" w14:textId="77777777">
        <w:trPr>
          <w:jc w:val="center"/>
        </w:trPr>
        <w:tc>
          <w:tcPr>
            <w:tcW w:w="5759" w:type="dxa"/>
            <w:vMerge w:val="restart"/>
            <w:vAlign w:val="center"/>
          </w:tcPr>
          <w:p w14:paraId="6E04E228" w14:textId="77777777" w:rsidR="00085196" w:rsidRDefault="00577B6A">
            <w:pPr>
              <w:widowControl w:val="0"/>
              <w:jc w:val="center"/>
              <w:rPr>
                <w:vanish/>
                <w:sz w:val="20"/>
              </w:rPr>
            </w:pPr>
            <w:r>
              <w:rPr>
                <w:vanish/>
                <w:sz w:val="20"/>
              </w:rPr>
              <w:t>(iliustracija)</w:t>
            </w:r>
          </w:p>
          <w:p w14:paraId="6E04E229" w14:textId="77777777" w:rsidR="00085196" w:rsidRDefault="00577B6A">
            <w:pPr>
              <w:widowControl w:val="0"/>
              <w:jc w:val="center"/>
              <w:rPr>
                <w:sz w:val="20"/>
              </w:rPr>
            </w:pPr>
            <w:r>
              <w:rPr>
                <w:noProof/>
                <w:sz w:val="20"/>
                <w:lang w:eastAsia="lt-LT"/>
              </w:rPr>
              <w:drawing>
                <wp:inline distT="0" distB="0" distL="0" distR="0" wp14:anchorId="6E04E65F" wp14:editId="6E04E660">
                  <wp:extent cx="2952750" cy="5295900"/>
                  <wp:effectExtent l="0" t="0" r="0" b="0"/>
                  <wp:docPr id="158" name="Paveikslėlis 10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8" descr="T DVAER Model (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952750" cy="5295900"/>
                          </a:xfrm>
                          <a:prstGeom prst="rect">
                            <a:avLst/>
                          </a:prstGeom>
                          <a:noFill/>
                          <a:ln>
                            <a:noFill/>
                          </a:ln>
                        </pic:spPr>
                      </pic:pic>
                    </a:graphicData>
                  </a:graphic>
                </wp:inline>
              </w:drawing>
            </w:r>
          </w:p>
        </w:tc>
        <w:tc>
          <w:tcPr>
            <w:tcW w:w="3311" w:type="dxa"/>
            <w:tcBorders>
              <w:bottom w:val="single" w:sz="4" w:space="0" w:color="auto"/>
            </w:tcBorders>
          </w:tcPr>
          <w:p w14:paraId="6E04E22A" w14:textId="77777777" w:rsidR="00085196" w:rsidRDefault="00577B6A">
            <w:pPr>
              <w:widowControl w:val="0"/>
              <w:rPr>
                <w:b/>
                <w:sz w:val="20"/>
              </w:rPr>
            </w:pPr>
            <w:r>
              <w:rPr>
                <w:b/>
                <w:sz w:val="20"/>
              </w:rPr>
              <w:t>TES G I/6</w:t>
            </w:r>
          </w:p>
          <w:p w14:paraId="6E04E22B" w14:textId="77777777" w:rsidR="00085196" w:rsidRDefault="00577B6A">
            <w:pPr>
              <w:widowControl w:val="0"/>
              <w:rPr>
                <w:b/>
                <w:i/>
                <w:sz w:val="20"/>
              </w:rPr>
            </w:pPr>
            <w:r>
              <w:rPr>
                <w:b/>
                <w:i/>
                <w:sz w:val="20"/>
              </w:rPr>
              <w:t xml:space="preserve">2-jų eismo juostų važiuojamoji dalis su užtverta viena puse </w:t>
            </w:r>
          </w:p>
          <w:p w14:paraId="6E04E22C" w14:textId="77777777" w:rsidR="00085196" w:rsidRDefault="00577B6A">
            <w:pPr>
              <w:widowControl w:val="0"/>
              <w:rPr>
                <w:sz w:val="20"/>
              </w:rPr>
            </w:pPr>
            <w:r>
              <w:rPr>
                <w:b/>
                <w:i/>
                <w:sz w:val="20"/>
              </w:rPr>
              <w:t xml:space="preserve">Eismas reguliuojamas naudojant šviesoforus </w:t>
            </w:r>
          </w:p>
        </w:tc>
      </w:tr>
      <w:tr w:rsidR="00085196" w14:paraId="6E04E246" w14:textId="77777777">
        <w:trPr>
          <w:trHeight w:val="10537"/>
          <w:jc w:val="center"/>
        </w:trPr>
        <w:tc>
          <w:tcPr>
            <w:tcW w:w="5759" w:type="dxa"/>
            <w:vMerge/>
          </w:tcPr>
          <w:p w14:paraId="6E04E22E" w14:textId="77777777" w:rsidR="00085196" w:rsidRDefault="00085196">
            <w:pPr>
              <w:widowControl w:val="0"/>
              <w:rPr>
                <w:sz w:val="20"/>
              </w:rPr>
            </w:pPr>
          </w:p>
        </w:tc>
        <w:tc>
          <w:tcPr>
            <w:tcW w:w="3311" w:type="dxa"/>
            <w:tcBorders>
              <w:top w:val="single" w:sz="4" w:space="0" w:color="auto"/>
              <w:bottom w:val="nil"/>
            </w:tcBorders>
          </w:tcPr>
          <w:p w14:paraId="6E04E22F" w14:textId="77777777" w:rsidR="00085196" w:rsidRDefault="00577B6A">
            <w:pPr>
              <w:widowControl w:val="0"/>
              <w:rPr>
                <w:sz w:val="20"/>
              </w:rPr>
            </w:pPr>
            <w:r>
              <w:rPr>
                <w:sz w:val="20"/>
              </w:rPr>
              <w:t>Skersinis atitvėrimas, naudojama AB (juostos aukštis – 250 mm) arba vienpusės NG</w:t>
            </w:r>
          </w:p>
          <w:p w14:paraId="6E04E230" w14:textId="77777777" w:rsidR="00085196" w:rsidRDefault="00085196">
            <w:pPr>
              <w:widowControl w:val="0"/>
              <w:rPr>
                <w:sz w:val="20"/>
              </w:rPr>
            </w:pPr>
          </w:p>
          <w:p w14:paraId="6E04E231" w14:textId="77777777" w:rsidR="00085196" w:rsidRDefault="00577B6A">
            <w:pPr>
              <w:widowControl w:val="0"/>
              <w:rPr>
                <w:sz w:val="20"/>
              </w:rPr>
            </w:pPr>
            <w:r>
              <w:rPr>
                <w:sz w:val="20"/>
              </w:rPr>
              <w:t>Išilginis atitvėrimas dvipusėmis NG; didžiausias atstumas tarp jų – 10 m; ant kas antros NG – dvipusis SŽ</w:t>
            </w:r>
          </w:p>
          <w:p w14:paraId="6E04E232" w14:textId="77777777" w:rsidR="00085196" w:rsidRDefault="00085196">
            <w:pPr>
              <w:widowControl w:val="0"/>
              <w:rPr>
                <w:sz w:val="20"/>
              </w:rPr>
            </w:pPr>
          </w:p>
          <w:p w14:paraId="6E04E233" w14:textId="77777777" w:rsidR="00085196" w:rsidRDefault="00577B6A">
            <w:pPr>
              <w:widowControl w:val="0"/>
              <w:rPr>
                <w:sz w:val="20"/>
              </w:rPr>
            </w:pPr>
            <w:r>
              <w:rPr>
                <w:sz w:val="20"/>
              </w:rPr>
              <w:t>*) Dvipusiai NG ir SŽ</w:t>
            </w:r>
          </w:p>
          <w:p w14:paraId="6E04E234" w14:textId="77777777" w:rsidR="00085196" w:rsidRDefault="00085196">
            <w:pPr>
              <w:widowControl w:val="0"/>
              <w:rPr>
                <w:sz w:val="20"/>
              </w:rPr>
            </w:pPr>
          </w:p>
          <w:p w14:paraId="6E04E235"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w:t>
            </w:r>
          </w:p>
          <w:p w14:paraId="6E04E236" w14:textId="77777777" w:rsidR="00085196" w:rsidRDefault="00577B6A">
            <w:pPr>
              <w:widowControl w:val="0"/>
              <w:rPr>
                <w:sz w:val="20"/>
              </w:rPr>
            </w:pPr>
            <w:r>
              <w:rPr>
                <w:sz w:val="20"/>
              </w:rPr>
              <w:t>dvipusiai arba visomis kryptimis šviečiantys SŽ;</w:t>
            </w:r>
          </w:p>
          <w:p w14:paraId="6E04E237" w14:textId="77777777" w:rsidR="00085196" w:rsidRDefault="00577B6A">
            <w:pPr>
              <w:widowControl w:val="0"/>
              <w:rPr>
                <w:sz w:val="20"/>
              </w:rPr>
            </w:pPr>
            <w:r>
              <w:rPr>
                <w:sz w:val="20"/>
              </w:rPr>
              <w:t>didžiausias atstumas tarp jų – 10 m</w:t>
            </w:r>
          </w:p>
          <w:p w14:paraId="6E04E238" w14:textId="77777777" w:rsidR="00085196" w:rsidRDefault="00085196">
            <w:pPr>
              <w:widowControl w:val="0"/>
              <w:rPr>
                <w:sz w:val="20"/>
              </w:rPr>
            </w:pPr>
          </w:p>
          <w:p w14:paraId="6E04E239" w14:textId="77777777" w:rsidR="00085196" w:rsidRDefault="00577B6A">
            <w:pPr>
              <w:widowControl w:val="0"/>
              <w:rPr>
                <w:sz w:val="20"/>
              </w:rPr>
            </w:pPr>
            <w:r>
              <w:rPr>
                <w:sz w:val="20"/>
              </w:rPr>
              <w:t>Skersinis atitvėrimas S **);</w:t>
            </w:r>
          </w:p>
          <w:p w14:paraId="6E04E23A" w14:textId="77777777" w:rsidR="00085196" w:rsidRDefault="00577B6A">
            <w:pPr>
              <w:widowControl w:val="0"/>
              <w:rPr>
                <w:sz w:val="20"/>
              </w:rPr>
            </w:pPr>
            <w:r>
              <w:rPr>
                <w:sz w:val="20"/>
              </w:rPr>
              <w:t>atstumas tarp jų:</w:t>
            </w:r>
          </w:p>
          <w:p w14:paraId="6E04E23B" w14:textId="77777777" w:rsidR="00085196" w:rsidRDefault="00577B6A">
            <w:pPr>
              <w:widowControl w:val="0"/>
              <w:tabs>
                <w:tab w:val="left" w:pos="410"/>
              </w:tabs>
              <w:rPr>
                <w:sz w:val="20"/>
              </w:rPr>
            </w:pPr>
            <w:r>
              <w:rPr>
                <w:sz w:val="20"/>
              </w:rPr>
              <w:t>– 1–2 m – išilgai,</w:t>
            </w:r>
          </w:p>
          <w:p w14:paraId="6E04E23C" w14:textId="77777777" w:rsidR="00085196" w:rsidRDefault="00577B6A">
            <w:pPr>
              <w:widowControl w:val="0"/>
              <w:tabs>
                <w:tab w:val="left" w:pos="410"/>
              </w:tabs>
              <w:rPr>
                <w:sz w:val="20"/>
              </w:rPr>
            </w:pPr>
            <w:r>
              <w:rPr>
                <w:sz w:val="20"/>
              </w:rPr>
              <w:t>– 0,6–1 m – skersai;</w:t>
            </w:r>
          </w:p>
          <w:p w14:paraId="6E04E23D" w14:textId="77777777" w:rsidR="00085196" w:rsidRDefault="00577B6A">
            <w:pPr>
              <w:widowControl w:val="0"/>
              <w:rPr>
                <w:sz w:val="20"/>
              </w:rPr>
            </w:pPr>
            <w:r>
              <w:rPr>
                <w:sz w:val="20"/>
              </w:rPr>
              <w:t>ant kiekvieno S **) – vienpusis SŽ</w:t>
            </w:r>
          </w:p>
          <w:p w14:paraId="6E04E23E" w14:textId="77777777" w:rsidR="00085196" w:rsidRDefault="00085196">
            <w:pPr>
              <w:widowControl w:val="0"/>
              <w:rPr>
                <w:sz w:val="20"/>
              </w:rPr>
            </w:pPr>
          </w:p>
          <w:p w14:paraId="6E04E23F" w14:textId="77777777" w:rsidR="00085196" w:rsidRDefault="00577B6A">
            <w:pPr>
              <w:widowControl w:val="0"/>
              <w:rPr>
                <w:sz w:val="20"/>
              </w:rPr>
            </w:pPr>
            <w:r>
              <w:rPr>
                <w:sz w:val="20"/>
              </w:rPr>
              <w:t>1) Išimtiniais atvejais gali būti mažesnis plotis (žr. XIV skyriaus III skirsnio 336 punktą)</w:t>
            </w:r>
          </w:p>
          <w:p w14:paraId="6E04E240" w14:textId="77777777" w:rsidR="00085196" w:rsidRDefault="00085196">
            <w:pPr>
              <w:widowControl w:val="0"/>
              <w:rPr>
                <w:sz w:val="20"/>
              </w:rPr>
            </w:pPr>
          </w:p>
          <w:p w14:paraId="6E04E241" w14:textId="77777777" w:rsidR="00085196" w:rsidRDefault="00577B6A">
            <w:pPr>
              <w:widowControl w:val="0"/>
              <w:rPr>
                <w:sz w:val="20"/>
              </w:rPr>
            </w:pPr>
            <w:r>
              <w:rPr>
                <w:sz w:val="20"/>
              </w:rPr>
              <w:t>2) Kitoks plotis (žr. XIV skyriaus V skirsnio 368 punktą)</w:t>
            </w:r>
          </w:p>
          <w:p w14:paraId="6E04E242" w14:textId="77777777" w:rsidR="00085196" w:rsidRDefault="00085196">
            <w:pPr>
              <w:widowControl w:val="0"/>
              <w:rPr>
                <w:sz w:val="20"/>
              </w:rPr>
            </w:pPr>
          </w:p>
          <w:p w14:paraId="6E04E243" w14:textId="77777777" w:rsidR="00085196" w:rsidRDefault="00577B6A">
            <w:pPr>
              <w:widowControl w:val="0"/>
              <w:rPr>
                <w:sz w:val="20"/>
              </w:rPr>
            </w:pPr>
            <w:r>
              <w:rPr>
                <w:sz w:val="20"/>
              </w:rPr>
              <w:t>3) Reikia patikrinti, ar tikslinga įjungti signalus priklausomai nuo eismo</w:t>
            </w:r>
          </w:p>
          <w:p w14:paraId="6E04E244" w14:textId="77777777" w:rsidR="00085196" w:rsidRDefault="00085196">
            <w:pPr>
              <w:widowControl w:val="0"/>
              <w:rPr>
                <w:sz w:val="20"/>
              </w:rPr>
            </w:pPr>
          </w:p>
          <w:p w14:paraId="6E04E245" w14:textId="77777777" w:rsidR="00085196" w:rsidRDefault="00577B6A">
            <w:pPr>
              <w:widowControl w:val="0"/>
              <w:rPr>
                <w:sz w:val="20"/>
              </w:rPr>
            </w:pPr>
            <w:r>
              <w:rPr>
                <w:sz w:val="20"/>
              </w:rPr>
              <w:t>**) Galima naudoti vienpuses NG</w:t>
            </w:r>
          </w:p>
        </w:tc>
      </w:tr>
      <w:tr w:rsidR="00085196" w14:paraId="6E04E249" w14:textId="77777777">
        <w:trPr>
          <w:trHeight w:val="283"/>
          <w:jc w:val="center"/>
        </w:trPr>
        <w:tc>
          <w:tcPr>
            <w:tcW w:w="5759" w:type="dxa"/>
            <w:vMerge/>
          </w:tcPr>
          <w:p w14:paraId="6E04E247" w14:textId="77777777" w:rsidR="00085196" w:rsidRDefault="00085196">
            <w:pPr>
              <w:widowControl w:val="0"/>
              <w:jc w:val="both"/>
              <w:rPr>
                <w:sz w:val="20"/>
              </w:rPr>
            </w:pPr>
          </w:p>
        </w:tc>
        <w:tc>
          <w:tcPr>
            <w:tcW w:w="3311" w:type="dxa"/>
            <w:tcBorders>
              <w:top w:val="nil"/>
            </w:tcBorders>
            <w:vAlign w:val="bottom"/>
          </w:tcPr>
          <w:p w14:paraId="6E04E248" w14:textId="77777777" w:rsidR="00085196" w:rsidRDefault="00577B6A">
            <w:pPr>
              <w:widowControl w:val="0"/>
              <w:rPr>
                <w:sz w:val="20"/>
              </w:rPr>
            </w:pPr>
            <w:r>
              <w:rPr>
                <w:sz w:val="20"/>
              </w:rPr>
              <w:t>Matmenys metrais</w:t>
            </w:r>
          </w:p>
        </w:tc>
      </w:tr>
    </w:tbl>
    <w:p w14:paraId="6E04E24A" w14:textId="77777777" w:rsidR="00085196" w:rsidRDefault="00085196">
      <w:pPr>
        <w:widowControl w:val="0"/>
        <w:jc w:val="both"/>
        <w:rPr>
          <w:b/>
          <w:i/>
          <w:sz w:val="20"/>
        </w:rPr>
      </w:pPr>
    </w:p>
    <w:p w14:paraId="6E04E24B"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4"/>
        <w:gridCol w:w="2766"/>
      </w:tblGrid>
      <w:tr w:rsidR="00085196" w14:paraId="6E04E250" w14:textId="77777777">
        <w:trPr>
          <w:jc w:val="center"/>
        </w:trPr>
        <w:tc>
          <w:tcPr>
            <w:tcW w:w="7492" w:type="dxa"/>
            <w:vMerge w:val="restart"/>
            <w:vAlign w:val="center"/>
          </w:tcPr>
          <w:p w14:paraId="6E04E24C" w14:textId="77777777" w:rsidR="00085196" w:rsidRDefault="00577B6A">
            <w:pPr>
              <w:widowControl w:val="0"/>
              <w:jc w:val="center"/>
              <w:rPr>
                <w:vanish/>
                <w:sz w:val="20"/>
              </w:rPr>
            </w:pPr>
            <w:r>
              <w:rPr>
                <w:vanish/>
                <w:sz w:val="20"/>
              </w:rPr>
              <w:t>(iliustracija)</w:t>
            </w:r>
          </w:p>
          <w:p w14:paraId="6E04E24D" w14:textId="77777777" w:rsidR="00085196" w:rsidRDefault="00577B6A">
            <w:pPr>
              <w:widowControl w:val="0"/>
              <w:jc w:val="center"/>
              <w:rPr>
                <w:sz w:val="20"/>
              </w:rPr>
            </w:pPr>
            <w:r>
              <w:rPr>
                <w:noProof/>
                <w:sz w:val="20"/>
                <w:lang w:eastAsia="lt-LT"/>
              </w:rPr>
              <w:drawing>
                <wp:inline distT="0" distB="0" distL="0" distR="0" wp14:anchorId="6E04E661" wp14:editId="6E04E662">
                  <wp:extent cx="3009900" cy="6800850"/>
                  <wp:effectExtent l="0" t="0" r="0" b="0"/>
                  <wp:docPr id="159" name="Paveikslėlis 10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9" descr="T DVAER Model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009900" cy="6800850"/>
                          </a:xfrm>
                          <a:prstGeom prst="rect">
                            <a:avLst/>
                          </a:prstGeom>
                          <a:noFill/>
                          <a:ln>
                            <a:noFill/>
                          </a:ln>
                        </pic:spPr>
                      </pic:pic>
                    </a:graphicData>
                  </a:graphic>
                </wp:inline>
              </w:drawing>
            </w:r>
          </w:p>
        </w:tc>
        <w:tc>
          <w:tcPr>
            <w:tcW w:w="3262" w:type="dxa"/>
            <w:tcBorders>
              <w:bottom w:val="single" w:sz="4" w:space="0" w:color="auto"/>
            </w:tcBorders>
          </w:tcPr>
          <w:p w14:paraId="6E04E24E" w14:textId="77777777" w:rsidR="00085196" w:rsidRDefault="00577B6A">
            <w:pPr>
              <w:widowControl w:val="0"/>
              <w:rPr>
                <w:b/>
                <w:sz w:val="20"/>
              </w:rPr>
            </w:pPr>
            <w:r>
              <w:rPr>
                <w:b/>
                <w:sz w:val="20"/>
              </w:rPr>
              <w:t>TES G I/7</w:t>
            </w:r>
          </w:p>
          <w:p w14:paraId="6E04E24F" w14:textId="77777777" w:rsidR="00085196" w:rsidRDefault="00577B6A">
            <w:pPr>
              <w:widowControl w:val="0"/>
              <w:rPr>
                <w:sz w:val="20"/>
              </w:rPr>
            </w:pPr>
            <w:r>
              <w:rPr>
                <w:b/>
                <w:i/>
                <w:sz w:val="20"/>
              </w:rPr>
              <w:t>Darbo vietos 2-jų eismo juostų važiuojamosios dalies viduryje</w:t>
            </w:r>
          </w:p>
        </w:tc>
      </w:tr>
      <w:tr w:rsidR="00085196" w14:paraId="6E04E262" w14:textId="77777777">
        <w:trPr>
          <w:trHeight w:val="10537"/>
          <w:jc w:val="center"/>
        </w:trPr>
        <w:tc>
          <w:tcPr>
            <w:tcW w:w="7492" w:type="dxa"/>
            <w:vMerge/>
          </w:tcPr>
          <w:p w14:paraId="6E04E251" w14:textId="77777777" w:rsidR="00085196" w:rsidRDefault="00085196">
            <w:pPr>
              <w:widowControl w:val="0"/>
              <w:rPr>
                <w:sz w:val="20"/>
              </w:rPr>
            </w:pPr>
          </w:p>
        </w:tc>
        <w:tc>
          <w:tcPr>
            <w:tcW w:w="3262" w:type="dxa"/>
            <w:tcBorders>
              <w:top w:val="single" w:sz="4" w:space="0" w:color="auto"/>
              <w:bottom w:val="nil"/>
            </w:tcBorders>
          </w:tcPr>
          <w:p w14:paraId="6E04E252" w14:textId="77777777" w:rsidR="00085196" w:rsidRDefault="00577B6A">
            <w:pPr>
              <w:widowControl w:val="0"/>
              <w:rPr>
                <w:sz w:val="20"/>
              </w:rPr>
            </w:pPr>
            <w:r>
              <w:rPr>
                <w:sz w:val="20"/>
              </w:rPr>
              <w:t>Esant trumpalaikėms darbo vietoms dažniausiai be SŽ</w:t>
            </w:r>
          </w:p>
          <w:p w14:paraId="6E04E253" w14:textId="77777777" w:rsidR="00085196" w:rsidRDefault="00085196">
            <w:pPr>
              <w:widowControl w:val="0"/>
              <w:rPr>
                <w:sz w:val="20"/>
              </w:rPr>
            </w:pPr>
          </w:p>
          <w:p w14:paraId="6E04E254" w14:textId="77777777" w:rsidR="00085196" w:rsidRDefault="00577B6A">
            <w:pPr>
              <w:widowControl w:val="0"/>
              <w:rPr>
                <w:sz w:val="20"/>
              </w:rPr>
            </w:pPr>
            <w:r>
              <w:rPr>
                <w:sz w:val="20"/>
              </w:rPr>
              <w:t>Skersinis atitvėrimas ne mažiau kaip 2 S **);</w:t>
            </w:r>
          </w:p>
          <w:p w14:paraId="6E04E255" w14:textId="77777777" w:rsidR="00085196" w:rsidRDefault="00577B6A">
            <w:pPr>
              <w:widowControl w:val="0"/>
              <w:rPr>
                <w:sz w:val="20"/>
              </w:rPr>
            </w:pPr>
            <w:r>
              <w:rPr>
                <w:sz w:val="20"/>
              </w:rPr>
              <w:t>atstumas tarp jų:</w:t>
            </w:r>
          </w:p>
          <w:p w14:paraId="6E04E256" w14:textId="77777777" w:rsidR="00085196" w:rsidRDefault="00577B6A">
            <w:pPr>
              <w:widowControl w:val="0"/>
              <w:tabs>
                <w:tab w:val="left" w:pos="410"/>
              </w:tabs>
              <w:rPr>
                <w:sz w:val="20"/>
              </w:rPr>
            </w:pPr>
            <w:r>
              <w:rPr>
                <w:sz w:val="20"/>
              </w:rPr>
              <w:t>– 1–2 m – išilgai,</w:t>
            </w:r>
          </w:p>
          <w:p w14:paraId="6E04E257" w14:textId="77777777" w:rsidR="00085196" w:rsidRDefault="00577B6A">
            <w:pPr>
              <w:widowControl w:val="0"/>
              <w:tabs>
                <w:tab w:val="left" w:pos="410"/>
              </w:tabs>
              <w:rPr>
                <w:sz w:val="20"/>
              </w:rPr>
            </w:pPr>
            <w:r>
              <w:rPr>
                <w:sz w:val="20"/>
              </w:rPr>
              <w:t>– 0,6–1 m – skersai;</w:t>
            </w:r>
          </w:p>
          <w:p w14:paraId="6E04E258" w14:textId="77777777" w:rsidR="00085196" w:rsidRDefault="00577B6A">
            <w:pPr>
              <w:widowControl w:val="0"/>
              <w:rPr>
                <w:sz w:val="20"/>
              </w:rPr>
            </w:pPr>
            <w:r>
              <w:rPr>
                <w:sz w:val="20"/>
              </w:rPr>
              <w:t>ant kiekvieno S **) – vienpusis SŽ</w:t>
            </w:r>
          </w:p>
          <w:p w14:paraId="6E04E259" w14:textId="77777777" w:rsidR="00085196" w:rsidRDefault="00085196">
            <w:pPr>
              <w:widowControl w:val="0"/>
              <w:rPr>
                <w:sz w:val="20"/>
              </w:rPr>
            </w:pPr>
          </w:p>
          <w:p w14:paraId="6E04E25A" w14:textId="77777777" w:rsidR="00085196" w:rsidRDefault="00577B6A">
            <w:pPr>
              <w:widowControl w:val="0"/>
              <w:rPr>
                <w:sz w:val="20"/>
              </w:rPr>
            </w:pPr>
            <w:r>
              <w:rPr>
                <w:sz w:val="20"/>
              </w:rPr>
              <w:t>Išilginis atitvėrimas vienpusėmis NG;</w:t>
            </w:r>
          </w:p>
          <w:p w14:paraId="6E04E25B" w14:textId="77777777" w:rsidR="00085196" w:rsidRDefault="00577B6A">
            <w:pPr>
              <w:widowControl w:val="0"/>
              <w:rPr>
                <w:sz w:val="20"/>
              </w:rPr>
            </w:pPr>
            <w:r>
              <w:rPr>
                <w:sz w:val="20"/>
              </w:rPr>
              <w:t>didžiausias atstumas tarp jų – 10 m; ant kas antros NG – vienpusis SŽ</w:t>
            </w:r>
          </w:p>
          <w:p w14:paraId="6E04E25C" w14:textId="77777777" w:rsidR="00085196" w:rsidRDefault="00085196">
            <w:pPr>
              <w:widowControl w:val="0"/>
              <w:rPr>
                <w:sz w:val="20"/>
              </w:rPr>
            </w:pPr>
          </w:p>
          <w:p w14:paraId="6E04E25D" w14:textId="77777777" w:rsidR="00085196" w:rsidRDefault="00577B6A">
            <w:pPr>
              <w:widowControl w:val="0"/>
              <w:rPr>
                <w:sz w:val="20"/>
              </w:rPr>
            </w:pPr>
            <w:r>
              <w:rPr>
                <w:sz w:val="20"/>
              </w:rPr>
              <w:t>1) Išimtiniais atvejais gali būti mažesnis plotis (žr. XIV skyriaus III skirsnio 336 punktą)</w:t>
            </w:r>
          </w:p>
          <w:p w14:paraId="6E04E25E" w14:textId="77777777" w:rsidR="00085196" w:rsidRDefault="00085196">
            <w:pPr>
              <w:widowControl w:val="0"/>
              <w:rPr>
                <w:sz w:val="20"/>
              </w:rPr>
            </w:pPr>
          </w:p>
          <w:p w14:paraId="6E04E25F" w14:textId="77777777" w:rsidR="00085196" w:rsidRDefault="00577B6A">
            <w:pPr>
              <w:widowControl w:val="0"/>
              <w:rPr>
                <w:sz w:val="20"/>
              </w:rPr>
            </w:pPr>
            <w:r>
              <w:rPr>
                <w:sz w:val="20"/>
              </w:rPr>
              <w:t>2) Esant mažam eismo intensyvumui, atstumas – 50 m</w:t>
            </w:r>
          </w:p>
          <w:p w14:paraId="6E04E260" w14:textId="77777777" w:rsidR="00085196" w:rsidRDefault="00085196">
            <w:pPr>
              <w:widowControl w:val="0"/>
              <w:rPr>
                <w:sz w:val="20"/>
              </w:rPr>
            </w:pPr>
          </w:p>
          <w:p w14:paraId="6E04E261" w14:textId="77777777" w:rsidR="00085196" w:rsidRDefault="00577B6A">
            <w:pPr>
              <w:widowControl w:val="0"/>
              <w:rPr>
                <w:sz w:val="20"/>
              </w:rPr>
            </w:pPr>
            <w:r>
              <w:rPr>
                <w:sz w:val="20"/>
              </w:rPr>
              <w:t>**) Galima naudoti vienpuses NG</w:t>
            </w:r>
          </w:p>
        </w:tc>
      </w:tr>
      <w:tr w:rsidR="00085196" w14:paraId="6E04E265" w14:textId="77777777">
        <w:trPr>
          <w:trHeight w:val="283"/>
          <w:jc w:val="center"/>
        </w:trPr>
        <w:tc>
          <w:tcPr>
            <w:tcW w:w="7492" w:type="dxa"/>
            <w:vMerge/>
          </w:tcPr>
          <w:p w14:paraId="6E04E263" w14:textId="77777777" w:rsidR="00085196" w:rsidRDefault="00085196">
            <w:pPr>
              <w:widowControl w:val="0"/>
              <w:jc w:val="both"/>
              <w:rPr>
                <w:sz w:val="20"/>
              </w:rPr>
            </w:pPr>
          </w:p>
        </w:tc>
        <w:tc>
          <w:tcPr>
            <w:tcW w:w="3262" w:type="dxa"/>
            <w:tcBorders>
              <w:top w:val="nil"/>
            </w:tcBorders>
            <w:vAlign w:val="bottom"/>
          </w:tcPr>
          <w:p w14:paraId="6E04E264" w14:textId="77777777" w:rsidR="00085196" w:rsidRDefault="00577B6A">
            <w:pPr>
              <w:widowControl w:val="0"/>
              <w:rPr>
                <w:sz w:val="20"/>
              </w:rPr>
            </w:pPr>
            <w:r>
              <w:rPr>
                <w:sz w:val="20"/>
              </w:rPr>
              <w:t>Matmenys metrais</w:t>
            </w:r>
          </w:p>
        </w:tc>
      </w:tr>
    </w:tbl>
    <w:p w14:paraId="6E04E266" w14:textId="77777777" w:rsidR="00085196" w:rsidRDefault="00085196">
      <w:pPr>
        <w:widowControl w:val="0"/>
        <w:jc w:val="both"/>
        <w:rPr>
          <w:b/>
          <w:i/>
          <w:sz w:val="20"/>
        </w:rPr>
      </w:pPr>
    </w:p>
    <w:p w14:paraId="6E04E267"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1"/>
        <w:gridCol w:w="2769"/>
      </w:tblGrid>
      <w:tr w:rsidR="00085196" w14:paraId="6E04E26D" w14:textId="77777777">
        <w:trPr>
          <w:jc w:val="center"/>
        </w:trPr>
        <w:tc>
          <w:tcPr>
            <w:tcW w:w="7483" w:type="dxa"/>
            <w:vMerge w:val="restart"/>
            <w:vAlign w:val="center"/>
          </w:tcPr>
          <w:p w14:paraId="6E04E268" w14:textId="77777777" w:rsidR="00085196" w:rsidRDefault="00577B6A">
            <w:pPr>
              <w:widowControl w:val="0"/>
              <w:jc w:val="center"/>
              <w:rPr>
                <w:vanish/>
                <w:sz w:val="20"/>
              </w:rPr>
            </w:pPr>
            <w:r>
              <w:rPr>
                <w:vanish/>
                <w:sz w:val="20"/>
              </w:rPr>
              <w:t>(iliustracija)</w:t>
            </w:r>
          </w:p>
          <w:p w14:paraId="6E04E269" w14:textId="77777777" w:rsidR="00085196" w:rsidRDefault="00577B6A">
            <w:pPr>
              <w:widowControl w:val="0"/>
              <w:jc w:val="center"/>
              <w:rPr>
                <w:sz w:val="20"/>
              </w:rPr>
            </w:pPr>
            <w:r>
              <w:rPr>
                <w:noProof/>
                <w:sz w:val="20"/>
                <w:lang w:eastAsia="lt-LT"/>
              </w:rPr>
              <w:drawing>
                <wp:inline distT="0" distB="0" distL="0" distR="0" wp14:anchorId="6E04E663" wp14:editId="6E04E664">
                  <wp:extent cx="3552825" cy="6381750"/>
                  <wp:effectExtent l="0" t="0" r="0" b="0"/>
                  <wp:docPr id="160" name="Paveikslėlis 11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0" descr="T DVAER Model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552825" cy="6381750"/>
                          </a:xfrm>
                          <a:prstGeom prst="rect">
                            <a:avLst/>
                          </a:prstGeom>
                          <a:noFill/>
                          <a:ln>
                            <a:noFill/>
                          </a:ln>
                        </pic:spPr>
                      </pic:pic>
                    </a:graphicData>
                  </a:graphic>
                </wp:inline>
              </w:drawing>
            </w:r>
          </w:p>
        </w:tc>
        <w:tc>
          <w:tcPr>
            <w:tcW w:w="3262" w:type="dxa"/>
            <w:tcBorders>
              <w:bottom w:val="single" w:sz="4" w:space="0" w:color="auto"/>
            </w:tcBorders>
          </w:tcPr>
          <w:p w14:paraId="6E04E26A" w14:textId="77777777" w:rsidR="00085196" w:rsidRDefault="00577B6A">
            <w:pPr>
              <w:widowControl w:val="0"/>
              <w:rPr>
                <w:b/>
                <w:sz w:val="20"/>
              </w:rPr>
            </w:pPr>
            <w:r>
              <w:rPr>
                <w:b/>
                <w:sz w:val="20"/>
              </w:rPr>
              <w:t>TES G I/8</w:t>
            </w:r>
          </w:p>
          <w:p w14:paraId="6E04E26B" w14:textId="77777777" w:rsidR="00085196" w:rsidRDefault="00577B6A">
            <w:pPr>
              <w:widowControl w:val="0"/>
              <w:rPr>
                <w:b/>
                <w:i/>
                <w:sz w:val="20"/>
              </w:rPr>
            </w:pPr>
            <w:r>
              <w:rPr>
                <w:b/>
                <w:i/>
                <w:sz w:val="20"/>
              </w:rPr>
              <w:t>2-jų eismo juostų susiaurinta iš abiejų pusių važiuojamoji dalis, eismo intensyvumas mažas</w:t>
            </w:r>
          </w:p>
          <w:p w14:paraId="6E04E26C" w14:textId="77777777" w:rsidR="00085196" w:rsidRDefault="00577B6A">
            <w:pPr>
              <w:widowControl w:val="0"/>
              <w:rPr>
                <w:sz w:val="20"/>
              </w:rPr>
            </w:pPr>
            <w:r>
              <w:rPr>
                <w:b/>
                <w:i/>
                <w:sz w:val="20"/>
              </w:rPr>
              <w:t>Eismas reguliuojamas naudojant kelio ženklus</w:t>
            </w:r>
          </w:p>
        </w:tc>
      </w:tr>
      <w:tr w:rsidR="00085196" w14:paraId="6E04E283" w14:textId="77777777">
        <w:trPr>
          <w:trHeight w:val="10537"/>
          <w:jc w:val="center"/>
        </w:trPr>
        <w:tc>
          <w:tcPr>
            <w:tcW w:w="7483" w:type="dxa"/>
            <w:vMerge/>
          </w:tcPr>
          <w:p w14:paraId="6E04E26E" w14:textId="77777777" w:rsidR="00085196" w:rsidRDefault="00085196">
            <w:pPr>
              <w:widowControl w:val="0"/>
              <w:rPr>
                <w:sz w:val="20"/>
              </w:rPr>
            </w:pPr>
          </w:p>
        </w:tc>
        <w:tc>
          <w:tcPr>
            <w:tcW w:w="3262" w:type="dxa"/>
            <w:tcBorders>
              <w:top w:val="single" w:sz="4" w:space="0" w:color="auto"/>
              <w:bottom w:val="nil"/>
            </w:tcBorders>
          </w:tcPr>
          <w:p w14:paraId="6E04E26F" w14:textId="77777777" w:rsidR="00085196" w:rsidRDefault="00577B6A">
            <w:pPr>
              <w:widowControl w:val="0"/>
              <w:rPr>
                <w:sz w:val="20"/>
              </w:rPr>
            </w:pPr>
            <w:r>
              <w:rPr>
                <w:sz w:val="20"/>
              </w:rPr>
              <w:t>Skersinis atitvėrimas ne mažiau kaip 2 S **) ir vienpusėmis NG;</w:t>
            </w:r>
          </w:p>
          <w:p w14:paraId="6E04E270" w14:textId="77777777" w:rsidR="00085196" w:rsidRDefault="00577B6A">
            <w:pPr>
              <w:widowControl w:val="0"/>
              <w:rPr>
                <w:sz w:val="20"/>
              </w:rPr>
            </w:pPr>
            <w:r>
              <w:rPr>
                <w:sz w:val="20"/>
              </w:rPr>
              <w:t>atstumas tarp jų:</w:t>
            </w:r>
          </w:p>
          <w:p w14:paraId="6E04E271" w14:textId="77777777" w:rsidR="00085196" w:rsidRDefault="00577B6A">
            <w:pPr>
              <w:widowControl w:val="0"/>
              <w:tabs>
                <w:tab w:val="left" w:pos="410"/>
              </w:tabs>
              <w:rPr>
                <w:sz w:val="20"/>
              </w:rPr>
            </w:pPr>
            <w:r>
              <w:rPr>
                <w:sz w:val="20"/>
              </w:rPr>
              <w:t>– 1–2 m – išilgai,</w:t>
            </w:r>
          </w:p>
          <w:p w14:paraId="6E04E272" w14:textId="77777777" w:rsidR="00085196" w:rsidRDefault="00577B6A">
            <w:pPr>
              <w:widowControl w:val="0"/>
              <w:tabs>
                <w:tab w:val="left" w:pos="410"/>
              </w:tabs>
              <w:rPr>
                <w:sz w:val="20"/>
              </w:rPr>
            </w:pPr>
            <w:r>
              <w:rPr>
                <w:sz w:val="20"/>
              </w:rPr>
              <w:t>– 0,6–1 m – skersai;</w:t>
            </w:r>
          </w:p>
          <w:p w14:paraId="6E04E273" w14:textId="77777777" w:rsidR="00085196" w:rsidRDefault="00577B6A">
            <w:pPr>
              <w:widowControl w:val="0"/>
              <w:rPr>
                <w:sz w:val="20"/>
              </w:rPr>
            </w:pPr>
            <w:r>
              <w:rPr>
                <w:sz w:val="20"/>
              </w:rPr>
              <w:t xml:space="preserve">ant kiekvieno iš jų – vienpusis SŽ; alternatyva – darbo vietų pabaigoje AB (juostos aukštis – 250 mm) </w:t>
            </w:r>
          </w:p>
          <w:p w14:paraId="6E04E274" w14:textId="77777777" w:rsidR="00085196" w:rsidRDefault="00085196">
            <w:pPr>
              <w:widowControl w:val="0"/>
              <w:rPr>
                <w:sz w:val="20"/>
              </w:rPr>
            </w:pPr>
          </w:p>
          <w:p w14:paraId="6E04E275" w14:textId="77777777" w:rsidR="00085196" w:rsidRDefault="00577B6A">
            <w:pPr>
              <w:widowControl w:val="0"/>
              <w:rPr>
                <w:sz w:val="20"/>
              </w:rPr>
            </w:pPr>
            <w:r>
              <w:rPr>
                <w:sz w:val="20"/>
              </w:rPr>
              <w:t>*) Dvipusiai NG ir SŽ</w:t>
            </w:r>
          </w:p>
          <w:p w14:paraId="6E04E276" w14:textId="77777777" w:rsidR="00085196" w:rsidRDefault="00085196">
            <w:pPr>
              <w:widowControl w:val="0"/>
              <w:rPr>
                <w:sz w:val="20"/>
              </w:rPr>
            </w:pPr>
          </w:p>
          <w:p w14:paraId="6E04E277" w14:textId="77777777" w:rsidR="00085196" w:rsidRDefault="00577B6A">
            <w:pPr>
              <w:widowControl w:val="0"/>
              <w:rPr>
                <w:sz w:val="20"/>
              </w:rPr>
            </w:pPr>
            <w:r>
              <w:rPr>
                <w:sz w:val="20"/>
              </w:rPr>
              <w:t xml:space="preserve">Išilginis atitvėrimas dvipusėmis NG; didžiausias atstumas tarp jų – 10 m; </w:t>
            </w:r>
          </w:p>
          <w:p w14:paraId="6E04E278" w14:textId="77777777" w:rsidR="00085196" w:rsidRDefault="00577B6A">
            <w:pPr>
              <w:widowControl w:val="0"/>
              <w:rPr>
                <w:sz w:val="20"/>
              </w:rPr>
            </w:pPr>
            <w:r>
              <w:rPr>
                <w:sz w:val="20"/>
              </w:rPr>
              <w:t>ant kas antros NG – dvipusis SŽ</w:t>
            </w:r>
          </w:p>
          <w:p w14:paraId="6E04E279" w14:textId="77777777" w:rsidR="00085196" w:rsidRDefault="00085196">
            <w:pPr>
              <w:widowControl w:val="0"/>
              <w:rPr>
                <w:sz w:val="20"/>
              </w:rPr>
            </w:pPr>
          </w:p>
          <w:p w14:paraId="6E04E27A"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w:t>
            </w:r>
          </w:p>
          <w:p w14:paraId="6E04E27B" w14:textId="77777777" w:rsidR="00085196" w:rsidRDefault="00577B6A">
            <w:pPr>
              <w:widowControl w:val="0"/>
              <w:rPr>
                <w:sz w:val="20"/>
              </w:rPr>
            </w:pPr>
            <w:r>
              <w:rPr>
                <w:sz w:val="20"/>
              </w:rPr>
              <w:t>dvipusiai arba visomis kryptimis šviečiantys SŽ;</w:t>
            </w:r>
          </w:p>
          <w:p w14:paraId="6E04E27C" w14:textId="77777777" w:rsidR="00085196" w:rsidRDefault="00577B6A">
            <w:pPr>
              <w:widowControl w:val="0"/>
              <w:rPr>
                <w:sz w:val="20"/>
              </w:rPr>
            </w:pPr>
            <w:r>
              <w:rPr>
                <w:sz w:val="20"/>
              </w:rPr>
              <w:t>didžiausias atstumas tarp jų – 10 m</w:t>
            </w:r>
          </w:p>
          <w:p w14:paraId="6E04E27D" w14:textId="77777777" w:rsidR="00085196" w:rsidRDefault="00085196">
            <w:pPr>
              <w:widowControl w:val="0"/>
              <w:rPr>
                <w:sz w:val="20"/>
              </w:rPr>
            </w:pPr>
          </w:p>
          <w:p w14:paraId="6E04E27E" w14:textId="77777777" w:rsidR="00085196" w:rsidRDefault="00577B6A">
            <w:pPr>
              <w:widowControl w:val="0"/>
              <w:rPr>
                <w:sz w:val="20"/>
              </w:rPr>
            </w:pPr>
            <w:r>
              <w:rPr>
                <w:sz w:val="20"/>
              </w:rPr>
              <w:t>1) Išimtiniais atvejais gali būti mažesnis plotis (žr. XIV skyriaus III skirsnio 336 punktą)</w:t>
            </w:r>
          </w:p>
          <w:p w14:paraId="6E04E27F" w14:textId="77777777" w:rsidR="00085196" w:rsidRDefault="00085196">
            <w:pPr>
              <w:widowControl w:val="0"/>
              <w:rPr>
                <w:sz w:val="20"/>
              </w:rPr>
            </w:pPr>
          </w:p>
          <w:p w14:paraId="6E04E280" w14:textId="77777777" w:rsidR="00085196" w:rsidRDefault="00577B6A">
            <w:pPr>
              <w:widowControl w:val="0"/>
              <w:rPr>
                <w:sz w:val="20"/>
              </w:rPr>
            </w:pPr>
            <w:r>
              <w:rPr>
                <w:sz w:val="20"/>
              </w:rPr>
              <w:t>2) Kitoks plotis (žr. XIV skyriaus V skirsnio 368 punktą)</w:t>
            </w:r>
          </w:p>
          <w:p w14:paraId="6E04E281" w14:textId="77777777" w:rsidR="00085196" w:rsidRDefault="00085196">
            <w:pPr>
              <w:widowControl w:val="0"/>
              <w:rPr>
                <w:sz w:val="20"/>
              </w:rPr>
            </w:pPr>
          </w:p>
          <w:p w14:paraId="6E04E282" w14:textId="77777777" w:rsidR="00085196" w:rsidRDefault="00577B6A">
            <w:pPr>
              <w:widowControl w:val="0"/>
              <w:rPr>
                <w:sz w:val="20"/>
              </w:rPr>
            </w:pPr>
            <w:r>
              <w:rPr>
                <w:sz w:val="20"/>
              </w:rPr>
              <w:t>**) Galima naudoti vienpuses NG</w:t>
            </w:r>
          </w:p>
        </w:tc>
      </w:tr>
      <w:tr w:rsidR="00085196" w14:paraId="6E04E286" w14:textId="77777777">
        <w:trPr>
          <w:trHeight w:val="283"/>
          <w:jc w:val="center"/>
        </w:trPr>
        <w:tc>
          <w:tcPr>
            <w:tcW w:w="7483" w:type="dxa"/>
            <w:vMerge/>
          </w:tcPr>
          <w:p w14:paraId="6E04E284" w14:textId="77777777" w:rsidR="00085196" w:rsidRDefault="00085196">
            <w:pPr>
              <w:widowControl w:val="0"/>
              <w:jc w:val="both"/>
              <w:rPr>
                <w:sz w:val="20"/>
              </w:rPr>
            </w:pPr>
          </w:p>
        </w:tc>
        <w:tc>
          <w:tcPr>
            <w:tcW w:w="3262" w:type="dxa"/>
            <w:tcBorders>
              <w:top w:val="nil"/>
            </w:tcBorders>
            <w:vAlign w:val="bottom"/>
          </w:tcPr>
          <w:p w14:paraId="6E04E285" w14:textId="77777777" w:rsidR="00085196" w:rsidRDefault="00577B6A">
            <w:pPr>
              <w:widowControl w:val="0"/>
              <w:rPr>
                <w:sz w:val="20"/>
              </w:rPr>
            </w:pPr>
            <w:r>
              <w:rPr>
                <w:sz w:val="20"/>
              </w:rPr>
              <w:t>Matmenys metrais</w:t>
            </w:r>
          </w:p>
        </w:tc>
      </w:tr>
    </w:tbl>
    <w:p w14:paraId="6E04E287" w14:textId="77777777" w:rsidR="00085196" w:rsidRDefault="00085196">
      <w:pPr>
        <w:widowControl w:val="0"/>
        <w:jc w:val="both"/>
        <w:rPr>
          <w:b/>
          <w:i/>
          <w:sz w:val="20"/>
        </w:rPr>
      </w:pPr>
    </w:p>
    <w:p w14:paraId="6E04E28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9"/>
        <w:gridCol w:w="2951"/>
      </w:tblGrid>
      <w:tr w:rsidR="00085196" w14:paraId="6E04E28D" w14:textId="77777777">
        <w:trPr>
          <w:jc w:val="center"/>
        </w:trPr>
        <w:tc>
          <w:tcPr>
            <w:tcW w:w="6119" w:type="dxa"/>
            <w:vMerge w:val="restart"/>
            <w:vAlign w:val="center"/>
          </w:tcPr>
          <w:p w14:paraId="6E04E289" w14:textId="77777777" w:rsidR="00085196" w:rsidRDefault="00577B6A">
            <w:pPr>
              <w:widowControl w:val="0"/>
              <w:jc w:val="center"/>
              <w:rPr>
                <w:vanish/>
                <w:sz w:val="20"/>
              </w:rPr>
            </w:pPr>
            <w:r>
              <w:rPr>
                <w:vanish/>
                <w:sz w:val="20"/>
              </w:rPr>
              <w:t>(iliustracija)</w:t>
            </w:r>
          </w:p>
          <w:p w14:paraId="6E04E28A" w14:textId="77777777" w:rsidR="00085196" w:rsidRDefault="00577B6A">
            <w:pPr>
              <w:widowControl w:val="0"/>
              <w:jc w:val="center"/>
              <w:rPr>
                <w:sz w:val="20"/>
              </w:rPr>
            </w:pPr>
            <w:r>
              <w:rPr>
                <w:noProof/>
                <w:sz w:val="20"/>
                <w:lang w:eastAsia="lt-LT"/>
              </w:rPr>
              <w:drawing>
                <wp:inline distT="0" distB="0" distL="0" distR="0" wp14:anchorId="6E04E665" wp14:editId="6E04E666">
                  <wp:extent cx="3609975" cy="6905625"/>
                  <wp:effectExtent l="0" t="0" r="0" b="0"/>
                  <wp:docPr id="161" name="Paveikslėlis 11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1" descr="T DVAER Model (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609975" cy="6905625"/>
                          </a:xfrm>
                          <a:prstGeom prst="rect">
                            <a:avLst/>
                          </a:prstGeom>
                          <a:noFill/>
                          <a:ln>
                            <a:noFill/>
                          </a:ln>
                        </pic:spPr>
                      </pic:pic>
                    </a:graphicData>
                  </a:graphic>
                </wp:inline>
              </w:drawing>
            </w:r>
          </w:p>
        </w:tc>
        <w:tc>
          <w:tcPr>
            <w:tcW w:w="2951" w:type="dxa"/>
            <w:tcBorders>
              <w:bottom w:val="single" w:sz="4" w:space="0" w:color="auto"/>
            </w:tcBorders>
          </w:tcPr>
          <w:p w14:paraId="6E04E28B" w14:textId="77777777" w:rsidR="00085196" w:rsidRDefault="00577B6A">
            <w:pPr>
              <w:widowControl w:val="0"/>
              <w:rPr>
                <w:b/>
                <w:sz w:val="20"/>
              </w:rPr>
            </w:pPr>
            <w:r>
              <w:rPr>
                <w:b/>
                <w:sz w:val="20"/>
              </w:rPr>
              <w:t>TES G I/9</w:t>
            </w:r>
          </w:p>
          <w:p w14:paraId="6E04E28C" w14:textId="77777777" w:rsidR="00085196" w:rsidRDefault="00577B6A">
            <w:pPr>
              <w:widowControl w:val="0"/>
              <w:rPr>
                <w:b/>
                <w:i/>
                <w:sz w:val="20"/>
              </w:rPr>
            </w:pPr>
            <w:r>
              <w:rPr>
                <w:b/>
                <w:i/>
                <w:sz w:val="20"/>
              </w:rPr>
              <w:t>4-ių eismo juostų važiuojamoji dalis su užtverta dešiniąja eismo juosta arba, esant 3-jų eismo juostų važiuojamajai daliai, su užtverta dešiniąja juosta (viena iš dviejų eismo juostų ta pačia kryptimi)</w:t>
            </w:r>
          </w:p>
        </w:tc>
      </w:tr>
      <w:tr w:rsidR="00085196" w14:paraId="6E04E2AC" w14:textId="77777777">
        <w:trPr>
          <w:trHeight w:val="10537"/>
          <w:jc w:val="center"/>
        </w:trPr>
        <w:tc>
          <w:tcPr>
            <w:tcW w:w="6119" w:type="dxa"/>
            <w:vMerge/>
          </w:tcPr>
          <w:p w14:paraId="6E04E28E" w14:textId="77777777" w:rsidR="00085196" w:rsidRDefault="00085196">
            <w:pPr>
              <w:widowControl w:val="0"/>
              <w:rPr>
                <w:sz w:val="20"/>
              </w:rPr>
            </w:pPr>
          </w:p>
        </w:tc>
        <w:tc>
          <w:tcPr>
            <w:tcW w:w="2951" w:type="dxa"/>
            <w:tcBorders>
              <w:top w:val="single" w:sz="4" w:space="0" w:color="auto"/>
              <w:bottom w:val="nil"/>
            </w:tcBorders>
          </w:tcPr>
          <w:p w14:paraId="6E04E28F" w14:textId="77777777" w:rsidR="00085196" w:rsidRDefault="00577B6A">
            <w:pPr>
              <w:widowControl w:val="0"/>
              <w:rPr>
                <w:sz w:val="20"/>
              </w:rPr>
            </w:pPr>
            <w:r>
              <w:rPr>
                <w:sz w:val="20"/>
              </w:rPr>
              <w:t>Negaliojantis ženklinimas ištisinėmis linijomis užbraukiamas, kryžmai užklijuojama geltona ženklinimo plėvelė</w:t>
            </w:r>
          </w:p>
          <w:p w14:paraId="6E04E290" w14:textId="77777777" w:rsidR="00085196" w:rsidRDefault="00085196">
            <w:pPr>
              <w:widowControl w:val="0"/>
              <w:rPr>
                <w:sz w:val="20"/>
              </w:rPr>
            </w:pPr>
          </w:p>
          <w:p w14:paraId="6E04E291" w14:textId="77777777" w:rsidR="00085196" w:rsidRDefault="00577B6A">
            <w:pPr>
              <w:widowControl w:val="0"/>
              <w:rPr>
                <w:sz w:val="20"/>
              </w:rPr>
            </w:pPr>
            <w:r>
              <w:rPr>
                <w:sz w:val="20"/>
              </w:rPr>
              <w:t>Skersinis atitvėrimas ne mažiau kaip 5 vienpusėmis NG ir S **);</w:t>
            </w:r>
          </w:p>
          <w:p w14:paraId="6E04E292" w14:textId="77777777" w:rsidR="00085196" w:rsidRDefault="00577B6A">
            <w:pPr>
              <w:widowControl w:val="0"/>
              <w:rPr>
                <w:sz w:val="20"/>
              </w:rPr>
            </w:pPr>
            <w:r>
              <w:rPr>
                <w:sz w:val="20"/>
              </w:rPr>
              <w:t>atstumas tarp jų:</w:t>
            </w:r>
          </w:p>
          <w:p w14:paraId="6E04E293" w14:textId="77777777" w:rsidR="00085196" w:rsidRDefault="00577B6A">
            <w:pPr>
              <w:widowControl w:val="0"/>
              <w:tabs>
                <w:tab w:val="left" w:pos="410"/>
              </w:tabs>
              <w:rPr>
                <w:sz w:val="20"/>
              </w:rPr>
            </w:pPr>
            <w:r>
              <w:rPr>
                <w:sz w:val="20"/>
              </w:rPr>
              <w:t>– 1–2 m – išilgai,</w:t>
            </w:r>
          </w:p>
          <w:p w14:paraId="6E04E294" w14:textId="77777777" w:rsidR="00085196" w:rsidRDefault="00577B6A">
            <w:pPr>
              <w:widowControl w:val="0"/>
              <w:tabs>
                <w:tab w:val="left" w:pos="410"/>
              </w:tabs>
              <w:rPr>
                <w:sz w:val="20"/>
              </w:rPr>
            </w:pPr>
            <w:r>
              <w:rPr>
                <w:sz w:val="20"/>
              </w:rPr>
              <w:t>– 0,6–1 m – skersai;</w:t>
            </w:r>
          </w:p>
          <w:p w14:paraId="6E04E295" w14:textId="77777777" w:rsidR="00085196" w:rsidRDefault="00577B6A">
            <w:pPr>
              <w:widowControl w:val="0"/>
              <w:rPr>
                <w:sz w:val="20"/>
              </w:rPr>
            </w:pPr>
            <w:r>
              <w:rPr>
                <w:sz w:val="20"/>
              </w:rPr>
              <w:t>dešinėje ant kiekvieno S **) – vienpusis SŽ</w:t>
            </w:r>
          </w:p>
          <w:p w14:paraId="6E04E296" w14:textId="77777777" w:rsidR="00085196" w:rsidRDefault="00085196">
            <w:pPr>
              <w:widowControl w:val="0"/>
              <w:rPr>
                <w:sz w:val="20"/>
              </w:rPr>
            </w:pPr>
          </w:p>
          <w:p w14:paraId="6E04E297" w14:textId="77777777" w:rsidR="00085196" w:rsidRDefault="00577B6A">
            <w:pPr>
              <w:widowControl w:val="0"/>
              <w:rPr>
                <w:sz w:val="20"/>
              </w:rPr>
            </w:pPr>
            <w:r>
              <w:rPr>
                <w:sz w:val="20"/>
              </w:rPr>
              <w:t>Darbo vietų pabaigoje kaip alternatyva – AB (juostos aukštis – 250 mm)</w:t>
            </w:r>
          </w:p>
          <w:p w14:paraId="6E04E298" w14:textId="77777777" w:rsidR="00085196" w:rsidRDefault="00085196">
            <w:pPr>
              <w:widowControl w:val="0"/>
              <w:rPr>
                <w:sz w:val="20"/>
              </w:rPr>
            </w:pPr>
          </w:p>
          <w:p w14:paraId="6E04E299" w14:textId="77777777" w:rsidR="00085196" w:rsidRDefault="00577B6A">
            <w:pPr>
              <w:widowControl w:val="0"/>
              <w:rPr>
                <w:sz w:val="20"/>
              </w:rPr>
            </w:pPr>
            <w:r>
              <w:rPr>
                <w:sz w:val="20"/>
              </w:rPr>
              <w:t>Išilginis atitvėrimas vienpusėmis NG;</w:t>
            </w:r>
          </w:p>
          <w:p w14:paraId="6E04E29A" w14:textId="77777777" w:rsidR="00085196" w:rsidRDefault="00577B6A">
            <w:pPr>
              <w:widowControl w:val="0"/>
              <w:rPr>
                <w:sz w:val="20"/>
              </w:rPr>
            </w:pPr>
            <w:r>
              <w:rPr>
                <w:sz w:val="20"/>
              </w:rPr>
              <w:t xml:space="preserve">didžiausias atstumas tarp jų – 10 m; </w:t>
            </w:r>
          </w:p>
          <w:p w14:paraId="6E04E29B" w14:textId="77777777" w:rsidR="00085196" w:rsidRDefault="00577B6A">
            <w:pPr>
              <w:widowControl w:val="0"/>
              <w:rPr>
                <w:sz w:val="20"/>
              </w:rPr>
            </w:pPr>
            <w:r>
              <w:rPr>
                <w:sz w:val="20"/>
              </w:rPr>
              <w:t>ant kas antros ir paskutinės NG – vienpusis SŽ</w:t>
            </w:r>
          </w:p>
          <w:p w14:paraId="6E04E29C" w14:textId="77777777" w:rsidR="00085196" w:rsidRDefault="00085196">
            <w:pPr>
              <w:widowControl w:val="0"/>
              <w:rPr>
                <w:sz w:val="20"/>
              </w:rPr>
            </w:pPr>
          </w:p>
          <w:p w14:paraId="6E04E29D" w14:textId="77777777" w:rsidR="00085196" w:rsidRDefault="00577B6A">
            <w:pPr>
              <w:widowControl w:val="0"/>
              <w:rPr>
                <w:sz w:val="20"/>
              </w:rPr>
            </w:pPr>
            <w:r>
              <w:rPr>
                <w:sz w:val="20"/>
              </w:rPr>
              <w:t>Važiuojamosios dalies apribojimas ištisinėmis geltonos spalvos ženklinimo linijomis arba konstrukciniais nukreipiamaisiais elementais</w:t>
            </w:r>
          </w:p>
          <w:p w14:paraId="6E04E29E" w14:textId="77777777" w:rsidR="00085196" w:rsidRDefault="00085196">
            <w:pPr>
              <w:widowControl w:val="0"/>
              <w:rPr>
                <w:sz w:val="20"/>
              </w:rPr>
            </w:pPr>
          </w:p>
          <w:p w14:paraId="6E04E29F" w14:textId="77777777" w:rsidR="00085196" w:rsidRDefault="00577B6A">
            <w:pPr>
              <w:widowControl w:val="0"/>
              <w:rPr>
                <w:sz w:val="20"/>
              </w:rPr>
            </w:pPr>
            <w:r>
              <w:rPr>
                <w:sz w:val="20"/>
              </w:rPr>
              <w:t>Skersinis atitvėrimas ne mažiau kaip 4 S **);</w:t>
            </w:r>
          </w:p>
          <w:p w14:paraId="6E04E2A0" w14:textId="77777777" w:rsidR="00085196" w:rsidRDefault="00577B6A">
            <w:pPr>
              <w:widowControl w:val="0"/>
              <w:rPr>
                <w:sz w:val="20"/>
              </w:rPr>
            </w:pPr>
            <w:r>
              <w:rPr>
                <w:sz w:val="20"/>
              </w:rPr>
              <w:t>atstumas tarp jų:</w:t>
            </w:r>
          </w:p>
          <w:p w14:paraId="6E04E2A1" w14:textId="77777777" w:rsidR="00085196" w:rsidRDefault="00577B6A">
            <w:pPr>
              <w:widowControl w:val="0"/>
              <w:tabs>
                <w:tab w:val="left" w:pos="410"/>
              </w:tabs>
              <w:rPr>
                <w:sz w:val="20"/>
              </w:rPr>
            </w:pPr>
            <w:r>
              <w:rPr>
                <w:sz w:val="20"/>
              </w:rPr>
              <w:t>– 1–2 m – išilgai,</w:t>
            </w:r>
          </w:p>
          <w:p w14:paraId="6E04E2A2" w14:textId="77777777" w:rsidR="00085196" w:rsidRDefault="00577B6A">
            <w:pPr>
              <w:widowControl w:val="0"/>
              <w:tabs>
                <w:tab w:val="left" w:pos="410"/>
              </w:tabs>
              <w:rPr>
                <w:sz w:val="20"/>
              </w:rPr>
            </w:pPr>
            <w:r>
              <w:rPr>
                <w:sz w:val="20"/>
              </w:rPr>
              <w:t>– 0,6–1 m – skersai;</w:t>
            </w:r>
          </w:p>
          <w:p w14:paraId="6E04E2A3" w14:textId="77777777" w:rsidR="00085196" w:rsidRDefault="00577B6A">
            <w:pPr>
              <w:widowControl w:val="0"/>
              <w:rPr>
                <w:sz w:val="20"/>
              </w:rPr>
            </w:pPr>
            <w:r>
              <w:rPr>
                <w:sz w:val="20"/>
              </w:rPr>
              <w:t>ant kiekvieno S **) – vienpusis SŽ</w:t>
            </w:r>
          </w:p>
          <w:p w14:paraId="6E04E2A4" w14:textId="77777777" w:rsidR="00085196" w:rsidRDefault="00085196">
            <w:pPr>
              <w:widowControl w:val="0"/>
              <w:rPr>
                <w:sz w:val="20"/>
              </w:rPr>
            </w:pPr>
          </w:p>
          <w:p w14:paraId="6E04E2A5" w14:textId="77777777" w:rsidR="00085196" w:rsidRDefault="00577B6A">
            <w:pPr>
              <w:widowControl w:val="0"/>
              <w:rPr>
                <w:sz w:val="20"/>
              </w:rPr>
            </w:pPr>
            <w:r>
              <w:rPr>
                <w:sz w:val="20"/>
              </w:rPr>
              <w:t>Atskyrimo pradžioje – įspėjamoji gairė prireikus su SŽ</w:t>
            </w:r>
          </w:p>
          <w:p w14:paraId="6E04E2A6" w14:textId="77777777" w:rsidR="00085196" w:rsidRDefault="00577B6A">
            <w:pPr>
              <w:widowControl w:val="0"/>
              <w:rPr>
                <w:sz w:val="20"/>
              </w:rPr>
            </w:pPr>
            <w:r>
              <w:rPr>
                <w:sz w:val="20"/>
              </w:rPr>
              <w:t>1) Atsižvelgiant į aplinkybes, greičio riboti nebūtina</w:t>
            </w:r>
          </w:p>
          <w:p w14:paraId="6E04E2A7" w14:textId="77777777" w:rsidR="00085196" w:rsidRDefault="00577B6A">
            <w:pPr>
              <w:widowControl w:val="0"/>
              <w:rPr>
                <w:sz w:val="20"/>
              </w:rPr>
            </w:pPr>
            <w:r>
              <w:rPr>
                <w:sz w:val="20"/>
              </w:rPr>
              <w:t>2) Kai yra skiriamoji juosta 329-asis VŽ įrengiamas abiejose pusėse</w:t>
            </w:r>
          </w:p>
          <w:p w14:paraId="6E04E2A8" w14:textId="77777777" w:rsidR="00085196" w:rsidRDefault="00577B6A">
            <w:pPr>
              <w:widowControl w:val="0"/>
              <w:rPr>
                <w:sz w:val="20"/>
              </w:rPr>
            </w:pPr>
            <w:r>
              <w:rPr>
                <w:sz w:val="20"/>
              </w:rPr>
              <w:t xml:space="preserve">3) Skydas, nurodantis atlankos vietą ir eismo kryptis juostose </w:t>
            </w:r>
          </w:p>
          <w:p w14:paraId="6E04E2A9" w14:textId="77777777" w:rsidR="00085196" w:rsidRDefault="00577B6A">
            <w:pPr>
              <w:widowControl w:val="0"/>
              <w:rPr>
                <w:sz w:val="20"/>
              </w:rPr>
            </w:pPr>
            <w:r>
              <w:rPr>
                <w:sz w:val="20"/>
              </w:rPr>
              <w:t>4) Įspėjamoji gairė (žr. 5 iliustraciją)</w:t>
            </w:r>
          </w:p>
          <w:p w14:paraId="6E04E2AA" w14:textId="77777777" w:rsidR="00085196" w:rsidRDefault="00085196">
            <w:pPr>
              <w:widowControl w:val="0"/>
              <w:rPr>
                <w:sz w:val="20"/>
              </w:rPr>
            </w:pPr>
          </w:p>
          <w:p w14:paraId="6E04E2AB" w14:textId="77777777" w:rsidR="00085196" w:rsidRDefault="00577B6A">
            <w:pPr>
              <w:widowControl w:val="0"/>
              <w:rPr>
                <w:sz w:val="20"/>
              </w:rPr>
            </w:pPr>
            <w:r>
              <w:rPr>
                <w:sz w:val="20"/>
              </w:rPr>
              <w:t>**) Galima naudoti vienpuses NG</w:t>
            </w:r>
          </w:p>
        </w:tc>
      </w:tr>
      <w:tr w:rsidR="00085196" w14:paraId="6E04E2AF" w14:textId="77777777">
        <w:trPr>
          <w:trHeight w:val="283"/>
          <w:jc w:val="center"/>
        </w:trPr>
        <w:tc>
          <w:tcPr>
            <w:tcW w:w="6119" w:type="dxa"/>
            <w:vMerge/>
          </w:tcPr>
          <w:p w14:paraId="6E04E2AD" w14:textId="77777777" w:rsidR="00085196" w:rsidRDefault="00085196">
            <w:pPr>
              <w:widowControl w:val="0"/>
              <w:jc w:val="both"/>
              <w:rPr>
                <w:sz w:val="20"/>
              </w:rPr>
            </w:pPr>
          </w:p>
        </w:tc>
        <w:tc>
          <w:tcPr>
            <w:tcW w:w="2951" w:type="dxa"/>
            <w:tcBorders>
              <w:top w:val="nil"/>
            </w:tcBorders>
          </w:tcPr>
          <w:p w14:paraId="6E04E2AE" w14:textId="77777777" w:rsidR="00085196" w:rsidRDefault="00577B6A">
            <w:pPr>
              <w:widowControl w:val="0"/>
              <w:rPr>
                <w:sz w:val="20"/>
              </w:rPr>
            </w:pPr>
            <w:r>
              <w:rPr>
                <w:sz w:val="20"/>
              </w:rPr>
              <w:t>Matmenys metrais</w:t>
            </w:r>
          </w:p>
        </w:tc>
      </w:tr>
    </w:tbl>
    <w:p w14:paraId="6E04E2B0" w14:textId="77777777" w:rsidR="00085196" w:rsidRDefault="000C6DE7">
      <w:pPr>
        <w:widowControl w:val="0"/>
        <w:jc w:val="both"/>
        <w:rPr>
          <w:b/>
          <w:i/>
          <w:sz w:val="20"/>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99"/>
        <w:gridCol w:w="3071"/>
      </w:tblGrid>
      <w:tr w:rsidR="00085196" w14:paraId="6E04E2B6" w14:textId="77777777">
        <w:trPr>
          <w:jc w:val="center"/>
        </w:trPr>
        <w:tc>
          <w:tcPr>
            <w:tcW w:w="5999" w:type="dxa"/>
            <w:vMerge w:val="restart"/>
            <w:vAlign w:val="center"/>
          </w:tcPr>
          <w:p w14:paraId="6E04E2B1" w14:textId="77777777" w:rsidR="00085196" w:rsidRDefault="00577B6A">
            <w:pPr>
              <w:widowControl w:val="0"/>
              <w:jc w:val="center"/>
              <w:rPr>
                <w:vanish/>
                <w:sz w:val="20"/>
              </w:rPr>
            </w:pPr>
            <w:r>
              <w:rPr>
                <w:vanish/>
                <w:sz w:val="20"/>
              </w:rPr>
              <w:t>(iliustracija)</w:t>
            </w:r>
          </w:p>
          <w:p w14:paraId="6E04E2B2" w14:textId="77777777" w:rsidR="00085196" w:rsidRDefault="00577B6A">
            <w:pPr>
              <w:widowControl w:val="0"/>
              <w:jc w:val="center"/>
              <w:rPr>
                <w:sz w:val="20"/>
              </w:rPr>
            </w:pPr>
            <w:r>
              <w:rPr>
                <w:noProof/>
                <w:sz w:val="20"/>
                <w:lang w:eastAsia="lt-LT"/>
              </w:rPr>
              <w:drawing>
                <wp:inline distT="0" distB="0" distL="0" distR="0" wp14:anchorId="6E04E667" wp14:editId="6E04E668">
                  <wp:extent cx="3209925" cy="5181600"/>
                  <wp:effectExtent l="0" t="0" r="0" b="0"/>
                  <wp:docPr id="162" name="Paveikslėlis 11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2" descr="T DVAER Model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209925" cy="5181600"/>
                          </a:xfrm>
                          <a:prstGeom prst="rect">
                            <a:avLst/>
                          </a:prstGeom>
                          <a:noFill/>
                          <a:ln>
                            <a:noFill/>
                          </a:ln>
                        </pic:spPr>
                      </pic:pic>
                    </a:graphicData>
                  </a:graphic>
                </wp:inline>
              </w:drawing>
            </w:r>
          </w:p>
        </w:tc>
        <w:tc>
          <w:tcPr>
            <w:tcW w:w="3071" w:type="dxa"/>
            <w:tcBorders>
              <w:bottom w:val="single" w:sz="4" w:space="0" w:color="auto"/>
            </w:tcBorders>
          </w:tcPr>
          <w:p w14:paraId="6E04E2B3" w14:textId="77777777" w:rsidR="00085196" w:rsidRDefault="00577B6A">
            <w:pPr>
              <w:widowControl w:val="0"/>
              <w:rPr>
                <w:b/>
                <w:sz w:val="20"/>
              </w:rPr>
            </w:pPr>
            <w:r>
              <w:rPr>
                <w:b/>
                <w:sz w:val="20"/>
              </w:rPr>
              <w:t>TES G I/10</w:t>
            </w:r>
          </w:p>
          <w:p w14:paraId="6E04E2B4" w14:textId="77777777" w:rsidR="00085196" w:rsidRDefault="00577B6A">
            <w:pPr>
              <w:widowControl w:val="0"/>
              <w:rPr>
                <w:b/>
                <w:i/>
                <w:sz w:val="20"/>
              </w:rPr>
            </w:pPr>
            <w:r>
              <w:rPr>
                <w:b/>
                <w:i/>
                <w:sz w:val="20"/>
              </w:rPr>
              <w:t>4-ių eismo juostų važiuojamoji dalis su užtverta kairiąja eismo juosta arba, esant 3-jų eismo juostų važiuojamajai daliai, su užtverta kairiąja juosta (viena iš dviejų eismo juostų ta pačia kryptimi)</w:t>
            </w:r>
          </w:p>
          <w:p w14:paraId="6E04E2B5" w14:textId="77777777" w:rsidR="00085196" w:rsidRDefault="00577B6A">
            <w:pPr>
              <w:widowControl w:val="0"/>
              <w:rPr>
                <w:b/>
                <w:i/>
                <w:sz w:val="20"/>
              </w:rPr>
            </w:pPr>
            <w:r>
              <w:rPr>
                <w:b/>
                <w:i/>
                <w:sz w:val="20"/>
              </w:rPr>
              <w:t>Eismas organizuojamas naudojant šoninę juostą</w:t>
            </w:r>
          </w:p>
        </w:tc>
      </w:tr>
      <w:tr w:rsidR="00085196" w14:paraId="6E04E2CF" w14:textId="77777777">
        <w:trPr>
          <w:trHeight w:val="10537"/>
          <w:jc w:val="center"/>
        </w:trPr>
        <w:tc>
          <w:tcPr>
            <w:tcW w:w="5999" w:type="dxa"/>
            <w:vMerge/>
          </w:tcPr>
          <w:p w14:paraId="6E04E2B7" w14:textId="77777777" w:rsidR="00085196" w:rsidRDefault="00085196">
            <w:pPr>
              <w:widowControl w:val="0"/>
              <w:rPr>
                <w:sz w:val="20"/>
              </w:rPr>
            </w:pPr>
          </w:p>
        </w:tc>
        <w:tc>
          <w:tcPr>
            <w:tcW w:w="3071" w:type="dxa"/>
            <w:tcBorders>
              <w:top w:val="single" w:sz="4" w:space="0" w:color="auto"/>
              <w:bottom w:val="nil"/>
            </w:tcBorders>
          </w:tcPr>
          <w:p w14:paraId="6E04E2B8" w14:textId="77777777" w:rsidR="00085196" w:rsidRDefault="00577B6A">
            <w:pPr>
              <w:widowControl w:val="0"/>
              <w:rPr>
                <w:sz w:val="20"/>
              </w:rPr>
            </w:pPr>
            <w:r>
              <w:rPr>
                <w:sz w:val="20"/>
              </w:rPr>
              <w:t>Skersinis atitvėrimas ne mažiau kaip 5 vienpusėmis NG ir S **);</w:t>
            </w:r>
          </w:p>
          <w:p w14:paraId="6E04E2B9" w14:textId="77777777" w:rsidR="00085196" w:rsidRDefault="00577B6A">
            <w:pPr>
              <w:widowControl w:val="0"/>
              <w:rPr>
                <w:sz w:val="20"/>
              </w:rPr>
            </w:pPr>
            <w:r>
              <w:rPr>
                <w:sz w:val="20"/>
              </w:rPr>
              <w:t>atstumas tarp jų:</w:t>
            </w:r>
          </w:p>
          <w:p w14:paraId="6E04E2BA" w14:textId="77777777" w:rsidR="00085196" w:rsidRDefault="00577B6A">
            <w:pPr>
              <w:widowControl w:val="0"/>
              <w:tabs>
                <w:tab w:val="left" w:pos="410"/>
              </w:tabs>
              <w:rPr>
                <w:sz w:val="20"/>
              </w:rPr>
            </w:pPr>
            <w:r>
              <w:rPr>
                <w:sz w:val="20"/>
              </w:rPr>
              <w:t>– 1–2 m – išilgai,</w:t>
            </w:r>
          </w:p>
          <w:p w14:paraId="6E04E2BB" w14:textId="77777777" w:rsidR="00085196" w:rsidRDefault="00577B6A">
            <w:pPr>
              <w:widowControl w:val="0"/>
              <w:tabs>
                <w:tab w:val="left" w:pos="410"/>
              </w:tabs>
              <w:rPr>
                <w:sz w:val="20"/>
              </w:rPr>
            </w:pPr>
            <w:r>
              <w:rPr>
                <w:sz w:val="20"/>
              </w:rPr>
              <w:t>– 0,6–1 m – skersai;</w:t>
            </w:r>
          </w:p>
          <w:p w14:paraId="6E04E2BC" w14:textId="77777777" w:rsidR="00085196" w:rsidRDefault="00577B6A">
            <w:pPr>
              <w:widowControl w:val="0"/>
              <w:rPr>
                <w:sz w:val="20"/>
              </w:rPr>
            </w:pPr>
            <w:r>
              <w:rPr>
                <w:sz w:val="20"/>
              </w:rPr>
              <w:t>dešinėje ant kiekvieno S **) – vienpusis SŽ</w:t>
            </w:r>
          </w:p>
          <w:p w14:paraId="6E04E2BD" w14:textId="77777777" w:rsidR="00085196" w:rsidRDefault="00577B6A">
            <w:pPr>
              <w:widowControl w:val="0"/>
              <w:rPr>
                <w:sz w:val="20"/>
              </w:rPr>
            </w:pPr>
            <w:r>
              <w:rPr>
                <w:sz w:val="20"/>
              </w:rPr>
              <w:t>Darbo vietų pabaigoje kaip alternatyva – AB (juostos aukštis – 250 mm)</w:t>
            </w:r>
          </w:p>
          <w:p w14:paraId="6E04E2BE" w14:textId="77777777" w:rsidR="00085196" w:rsidRDefault="00577B6A">
            <w:pPr>
              <w:widowControl w:val="0"/>
              <w:rPr>
                <w:sz w:val="20"/>
              </w:rPr>
            </w:pPr>
            <w:r>
              <w:rPr>
                <w:sz w:val="20"/>
              </w:rPr>
              <w:t>Negaliojantis ženklinimas ištisinėmis linijomis užbraukiamas, kryžmai užklijuojama geltona ženklinimo plėvelė</w:t>
            </w:r>
          </w:p>
          <w:p w14:paraId="6E04E2BF" w14:textId="77777777" w:rsidR="00085196" w:rsidRDefault="00577B6A">
            <w:pPr>
              <w:widowControl w:val="0"/>
              <w:rPr>
                <w:sz w:val="20"/>
              </w:rPr>
            </w:pPr>
            <w:r>
              <w:rPr>
                <w:sz w:val="20"/>
              </w:rPr>
              <w:t>Išilginis atitvėrimas vienpusėmis NG;</w:t>
            </w:r>
          </w:p>
          <w:p w14:paraId="6E04E2C0" w14:textId="77777777" w:rsidR="00085196" w:rsidRDefault="00577B6A">
            <w:pPr>
              <w:widowControl w:val="0"/>
              <w:rPr>
                <w:sz w:val="20"/>
              </w:rPr>
            </w:pPr>
            <w:r>
              <w:rPr>
                <w:sz w:val="20"/>
              </w:rPr>
              <w:t>didžiausias atstumas tarp jų – 10 m; ant kas antros ir paskutinės NG – vienpusis SŽ</w:t>
            </w:r>
          </w:p>
          <w:p w14:paraId="6E04E2C1" w14:textId="77777777" w:rsidR="00085196" w:rsidRDefault="00085196">
            <w:pPr>
              <w:widowControl w:val="0"/>
              <w:rPr>
                <w:sz w:val="20"/>
              </w:rPr>
            </w:pPr>
          </w:p>
          <w:p w14:paraId="6E04E2C2" w14:textId="77777777" w:rsidR="00085196" w:rsidRDefault="00577B6A">
            <w:pPr>
              <w:widowControl w:val="0"/>
              <w:rPr>
                <w:sz w:val="20"/>
              </w:rPr>
            </w:pPr>
            <w:r>
              <w:rPr>
                <w:sz w:val="20"/>
              </w:rPr>
              <w:t>Važiuojamosios dalies apribojimas ištisinėmis geltonos spalvos ženklinimo linijomis arba konstrukciniais nukreipiamaisiais elementais</w:t>
            </w:r>
          </w:p>
          <w:p w14:paraId="6E04E2C3" w14:textId="77777777" w:rsidR="00085196" w:rsidRDefault="00085196">
            <w:pPr>
              <w:widowControl w:val="0"/>
              <w:rPr>
                <w:sz w:val="20"/>
              </w:rPr>
            </w:pPr>
          </w:p>
          <w:p w14:paraId="6E04E2C4" w14:textId="77777777" w:rsidR="00085196" w:rsidRDefault="00577B6A">
            <w:pPr>
              <w:widowControl w:val="0"/>
              <w:rPr>
                <w:sz w:val="20"/>
              </w:rPr>
            </w:pPr>
            <w:r>
              <w:rPr>
                <w:sz w:val="20"/>
              </w:rPr>
              <w:t>Skersinis atitvėrimas S **);</w:t>
            </w:r>
          </w:p>
          <w:p w14:paraId="6E04E2C5" w14:textId="77777777" w:rsidR="00085196" w:rsidRDefault="00577B6A">
            <w:pPr>
              <w:widowControl w:val="0"/>
              <w:rPr>
                <w:sz w:val="20"/>
              </w:rPr>
            </w:pPr>
            <w:r>
              <w:rPr>
                <w:sz w:val="20"/>
              </w:rPr>
              <w:t>atstumas tarp jų:</w:t>
            </w:r>
          </w:p>
          <w:p w14:paraId="6E04E2C6" w14:textId="77777777" w:rsidR="00085196" w:rsidRDefault="00577B6A">
            <w:pPr>
              <w:widowControl w:val="0"/>
              <w:tabs>
                <w:tab w:val="left" w:pos="410"/>
              </w:tabs>
              <w:rPr>
                <w:sz w:val="20"/>
              </w:rPr>
            </w:pPr>
            <w:r>
              <w:rPr>
                <w:sz w:val="20"/>
              </w:rPr>
              <w:t>– 1–2 m – išilgai,</w:t>
            </w:r>
          </w:p>
          <w:p w14:paraId="6E04E2C7" w14:textId="77777777" w:rsidR="00085196" w:rsidRDefault="00577B6A">
            <w:pPr>
              <w:widowControl w:val="0"/>
              <w:tabs>
                <w:tab w:val="left" w:pos="410"/>
              </w:tabs>
              <w:rPr>
                <w:sz w:val="20"/>
              </w:rPr>
            </w:pPr>
            <w:r>
              <w:rPr>
                <w:sz w:val="20"/>
              </w:rPr>
              <w:t>– 0,6–1 m – skersai;</w:t>
            </w:r>
          </w:p>
          <w:p w14:paraId="6E04E2C8" w14:textId="77777777" w:rsidR="00085196" w:rsidRDefault="00577B6A">
            <w:pPr>
              <w:widowControl w:val="0"/>
              <w:rPr>
                <w:sz w:val="20"/>
              </w:rPr>
            </w:pPr>
            <w:r>
              <w:rPr>
                <w:sz w:val="20"/>
              </w:rPr>
              <w:t>ant kiekvieno S **) – vienpusis SŽ</w:t>
            </w:r>
          </w:p>
          <w:p w14:paraId="6E04E2C9" w14:textId="77777777" w:rsidR="00085196" w:rsidRDefault="00085196">
            <w:pPr>
              <w:widowControl w:val="0"/>
              <w:rPr>
                <w:sz w:val="20"/>
              </w:rPr>
            </w:pPr>
          </w:p>
          <w:p w14:paraId="6E04E2CA" w14:textId="77777777" w:rsidR="00085196" w:rsidRDefault="00577B6A">
            <w:pPr>
              <w:widowControl w:val="0"/>
              <w:rPr>
                <w:sz w:val="20"/>
              </w:rPr>
            </w:pPr>
            <w:r>
              <w:rPr>
                <w:sz w:val="20"/>
              </w:rPr>
              <w:t>Esant tam tikroms aplinkybėms, atskyrimo pradžioje – įspėjamoji gairė prireikus su SŽ</w:t>
            </w:r>
          </w:p>
          <w:p w14:paraId="6E04E2CB" w14:textId="77777777" w:rsidR="00085196" w:rsidRDefault="00577B6A">
            <w:pPr>
              <w:widowControl w:val="0"/>
              <w:rPr>
                <w:sz w:val="20"/>
              </w:rPr>
            </w:pPr>
            <w:r>
              <w:rPr>
                <w:sz w:val="20"/>
              </w:rPr>
              <w:t>1) Atsižvelgiant į aplinkybes, greičio riboti nebūtina</w:t>
            </w:r>
          </w:p>
          <w:p w14:paraId="6E04E2CC" w14:textId="77777777" w:rsidR="00085196" w:rsidRDefault="00577B6A">
            <w:pPr>
              <w:widowControl w:val="0"/>
              <w:rPr>
                <w:sz w:val="20"/>
              </w:rPr>
            </w:pPr>
            <w:r>
              <w:rPr>
                <w:sz w:val="20"/>
              </w:rPr>
              <w:t xml:space="preserve">2) Kai yra skiriamoji juosta, kelio ženklai įrengiami abiejose pusėse, o priešingos eismo krypties važiuojamojoje dalyje NG nestatomos </w:t>
            </w:r>
          </w:p>
          <w:p w14:paraId="6E04E2CD" w14:textId="77777777" w:rsidR="00085196" w:rsidRDefault="00577B6A">
            <w:pPr>
              <w:widowControl w:val="0"/>
              <w:rPr>
                <w:sz w:val="20"/>
              </w:rPr>
            </w:pPr>
            <w:r>
              <w:rPr>
                <w:sz w:val="20"/>
              </w:rPr>
              <w:t>3) Skydas, nurodantis atlankų vietą</w:t>
            </w:r>
          </w:p>
          <w:p w14:paraId="6E04E2CE" w14:textId="77777777" w:rsidR="00085196" w:rsidRDefault="00577B6A">
            <w:pPr>
              <w:widowControl w:val="0"/>
              <w:rPr>
                <w:sz w:val="20"/>
              </w:rPr>
            </w:pPr>
            <w:r>
              <w:rPr>
                <w:sz w:val="20"/>
              </w:rPr>
              <w:t>**) Galima naudoti vienpuses NG</w:t>
            </w:r>
          </w:p>
        </w:tc>
      </w:tr>
      <w:tr w:rsidR="00085196" w14:paraId="6E04E2D2" w14:textId="77777777">
        <w:trPr>
          <w:trHeight w:val="283"/>
          <w:jc w:val="center"/>
        </w:trPr>
        <w:tc>
          <w:tcPr>
            <w:tcW w:w="5999" w:type="dxa"/>
            <w:vMerge/>
          </w:tcPr>
          <w:p w14:paraId="6E04E2D0" w14:textId="77777777" w:rsidR="00085196" w:rsidRDefault="00085196">
            <w:pPr>
              <w:widowControl w:val="0"/>
              <w:jc w:val="both"/>
              <w:rPr>
                <w:sz w:val="20"/>
              </w:rPr>
            </w:pPr>
          </w:p>
        </w:tc>
        <w:tc>
          <w:tcPr>
            <w:tcW w:w="3071" w:type="dxa"/>
            <w:tcBorders>
              <w:top w:val="nil"/>
            </w:tcBorders>
          </w:tcPr>
          <w:p w14:paraId="6E04E2D1" w14:textId="77777777" w:rsidR="00085196" w:rsidRDefault="00577B6A">
            <w:pPr>
              <w:widowControl w:val="0"/>
              <w:rPr>
                <w:sz w:val="20"/>
              </w:rPr>
            </w:pPr>
            <w:r>
              <w:rPr>
                <w:sz w:val="20"/>
              </w:rPr>
              <w:t>Matmenys metrais</w:t>
            </w:r>
          </w:p>
        </w:tc>
      </w:tr>
    </w:tbl>
    <w:p w14:paraId="6E04E2D3" w14:textId="77777777" w:rsidR="00085196" w:rsidRDefault="00085196">
      <w:pPr>
        <w:widowControl w:val="0"/>
        <w:jc w:val="both"/>
        <w:rPr>
          <w:b/>
          <w:i/>
          <w:sz w:val="20"/>
        </w:rPr>
      </w:pPr>
    </w:p>
    <w:p w14:paraId="6E04E2D4"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59"/>
        <w:gridCol w:w="3311"/>
      </w:tblGrid>
      <w:tr w:rsidR="00085196" w14:paraId="6E04E2D9" w14:textId="77777777">
        <w:trPr>
          <w:jc w:val="center"/>
        </w:trPr>
        <w:tc>
          <w:tcPr>
            <w:tcW w:w="5759" w:type="dxa"/>
            <w:vMerge w:val="restart"/>
            <w:vAlign w:val="center"/>
          </w:tcPr>
          <w:p w14:paraId="6E04E2D5" w14:textId="77777777" w:rsidR="00085196" w:rsidRDefault="00577B6A">
            <w:pPr>
              <w:widowControl w:val="0"/>
              <w:jc w:val="center"/>
              <w:rPr>
                <w:vanish/>
                <w:sz w:val="20"/>
              </w:rPr>
            </w:pPr>
            <w:r>
              <w:rPr>
                <w:vanish/>
                <w:sz w:val="20"/>
              </w:rPr>
              <w:t>(iliustracija)</w:t>
            </w:r>
          </w:p>
          <w:p w14:paraId="6E04E2D6" w14:textId="77777777" w:rsidR="00085196" w:rsidRDefault="00577B6A">
            <w:pPr>
              <w:widowControl w:val="0"/>
              <w:jc w:val="center"/>
              <w:rPr>
                <w:sz w:val="20"/>
              </w:rPr>
            </w:pPr>
            <w:r>
              <w:rPr>
                <w:noProof/>
                <w:sz w:val="20"/>
                <w:lang w:eastAsia="lt-LT"/>
              </w:rPr>
              <w:drawing>
                <wp:inline distT="0" distB="0" distL="0" distR="0" wp14:anchorId="6E04E669" wp14:editId="6E04E66A">
                  <wp:extent cx="3505200" cy="7115175"/>
                  <wp:effectExtent l="0" t="0" r="0" b="0"/>
                  <wp:docPr id="163" name="Paveikslėlis 11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3" descr="T DVAER Model (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505200" cy="7115175"/>
                          </a:xfrm>
                          <a:prstGeom prst="rect">
                            <a:avLst/>
                          </a:prstGeom>
                          <a:noFill/>
                          <a:ln>
                            <a:noFill/>
                          </a:ln>
                        </pic:spPr>
                      </pic:pic>
                    </a:graphicData>
                  </a:graphic>
                </wp:inline>
              </w:drawing>
            </w:r>
          </w:p>
        </w:tc>
        <w:tc>
          <w:tcPr>
            <w:tcW w:w="3311" w:type="dxa"/>
            <w:tcBorders>
              <w:bottom w:val="single" w:sz="4" w:space="0" w:color="auto"/>
            </w:tcBorders>
          </w:tcPr>
          <w:p w14:paraId="6E04E2D7" w14:textId="77777777" w:rsidR="00085196" w:rsidRDefault="00577B6A">
            <w:pPr>
              <w:widowControl w:val="0"/>
              <w:rPr>
                <w:b/>
                <w:sz w:val="20"/>
              </w:rPr>
            </w:pPr>
            <w:r>
              <w:rPr>
                <w:b/>
                <w:sz w:val="20"/>
              </w:rPr>
              <w:t>TES G I/11</w:t>
            </w:r>
          </w:p>
          <w:p w14:paraId="6E04E2D8" w14:textId="77777777" w:rsidR="00085196" w:rsidRDefault="00577B6A">
            <w:pPr>
              <w:widowControl w:val="0"/>
              <w:rPr>
                <w:sz w:val="20"/>
              </w:rPr>
            </w:pPr>
            <w:r>
              <w:rPr>
                <w:b/>
                <w:i/>
                <w:sz w:val="20"/>
              </w:rPr>
              <w:t xml:space="preserve">4-ių eismo juostų važiuojamoji dalis su užtverta dešiniąja eismo juosta arba, esant 3-jų eismo juostų važiuojamajai daliai su užtverta vieta 2-jų tos pačios krypties eismo juostų zonoje </w:t>
            </w:r>
          </w:p>
        </w:tc>
      </w:tr>
      <w:tr w:rsidR="00085196" w14:paraId="6E04E2F3" w14:textId="77777777">
        <w:trPr>
          <w:trHeight w:val="10537"/>
          <w:jc w:val="center"/>
        </w:trPr>
        <w:tc>
          <w:tcPr>
            <w:tcW w:w="5759" w:type="dxa"/>
            <w:vMerge/>
          </w:tcPr>
          <w:p w14:paraId="6E04E2DA" w14:textId="77777777" w:rsidR="00085196" w:rsidRDefault="00085196">
            <w:pPr>
              <w:widowControl w:val="0"/>
              <w:rPr>
                <w:sz w:val="20"/>
              </w:rPr>
            </w:pPr>
          </w:p>
        </w:tc>
        <w:tc>
          <w:tcPr>
            <w:tcW w:w="3311" w:type="dxa"/>
            <w:tcBorders>
              <w:top w:val="single" w:sz="4" w:space="0" w:color="auto"/>
              <w:bottom w:val="nil"/>
            </w:tcBorders>
          </w:tcPr>
          <w:p w14:paraId="6E04E2DB" w14:textId="77777777" w:rsidR="00085196" w:rsidRDefault="00577B6A">
            <w:pPr>
              <w:widowControl w:val="0"/>
              <w:rPr>
                <w:sz w:val="20"/>
              </w:rPr>
            </w:pPr>
            <w:r>
              <w:rPr>
                <w:sz w:val="20"/>
              </w:rPr>
              <w:t>Esant trumpalaikėms darbo vietoms dažniausiai be SŽ</w:t>
            </w:r>
          </w:p>
          <w:p w14:paraId="6E04E2DC" w14:textId="77777777" w:rsidR="00085196" w:rsidRDefault="00085196">
            <w:pPr>
              <w:widowControl w:val="0"/>
              <w:rPr>
                <w:sz w:val="20"/>
              </w:rPr>
            </w:pPr>
          </w:p>
          <w:p w14:paraId="6E04E2DD" w14:textId="77777777" w:rsidR="00085196" w:rsidRDefault="00577B6A">
            <w:pPr>
              <w:widowControl w:val="0"/>
              <w:rPr>
                <w:sz w:val="20"/>
              </w:rPr>
            </w:pPr>
            <w:r>
              <w:rPr>
                <w:sz w:val="20"/>
              </w:rPr>
              <w:t>Skersinis atitvėrimas, naudojama AB (juostos aukštis – 250 mm) arba vienpusės NG</w:t>
            </w:r>
          </w:p>
          <w:p w14:paraId="6E04E2DE" w14:textId="77777777" w:rsidR="00085196" w:rsidRDefault="00085196">
            <w:pPr>
              <w:widowControl w:val="0"/>
              <w:rPr>
                <w:sz w:val="20"/>
              </w:rPr>
            </w:pPr>
          </w:p>
          <w:p w14:paraId="6E04E2DF" w14:textId="77777777" w:rsidR="00085196" w:rsidRDefault="00577B6A">
            <w:pPr>
              <w:widowControl w:val="0"/>
              <w:rPr>
                <w:sz w:val="20"/>
              </w:rPr>
            </w:pPr>
            <w:r>
              <w:rPr>
                <w:sz w:val="20"/>
              </w:rPr>
              <w:t>Išilginis atitvėrimas vienpusėmis NG;</w:t>
            </w:r>
          </w:p>
          <w:p w14:paraId="6E04E2E0" w14:textId="77777777" w:rsidR="00085196" w:rsidRDefault="00577B6A">
            <w:pPr>
              <w:widowControl w:val="0"/>
              <w:rPr>
                <w:sz w:val="20"/>
              </w:rPr>
            </w:pPr>
            <w:r>
              <w:rPr>
                <w:sz w:val="20"/>
              </w:rPr>
              <w:t>didžiausias atstumas tarp jų – 10 m;</w:t>
            </w:r>
          </w:p>
          <w:p w14:paraId="6E04E2E1" w14:textId="77777777" w:rsidR="00085196" w:rsidRDefault="00577B6A">
            <w:pPr>
              <w:widowControl w:val="0"/>
              <w:rPr>
                <w:sz w:val="20"/>
              </w:rPr>
            </w:pPr>
            <w:r>
              <w:rPr>
                <w:sz w:val="20"/>
              </w:rPr>
              <w:t>ant kas antros ir paskutinės NG – vienpusis SŽ</w:t>
            </w:r>
          </w:p>
          <w:p w14:paraId="6E04E2E2" w14:textId="77777777" w:rsidR="00085196" w:rsidRDefault="00085196">
            <w:pPr>
              <w:widowControl w:val="0"/>
              <w:rPr>
                <w:sz w:val="20"/>
              </w:rPr>
            </w:pPr>
          </w:p>
          <w:p w14:paraId="6E04E2E3"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 dvipusiai arba visomis kryptimis šviečiantys SŽ;</w:t>
            </w:r>
          </w:p>
          <w:p w14:paraId="6E04E2E4" w14:textId="77777777" w:rsidR="00085196" w:rsidRDefault="00577B6A">
            <w:pPr>
              <w:widowControl w:val="0"/>
              <w:rPr>
                <w:sz w:val="20"/>
              </w:rPr>
            </w:pPr>
            <w:r>
              <w:rPr>
                <w:sz w:val="20"/>
              </w:rPr>
              <w:t>didžiausias atstumas tarp jų – 10 m</w:t>
            </w:r>
          </w:p>
          <w:p w14:paraId="6E04E2E5" w14:textId="77777777" w:rsidR="00085196" w:rsidRDefault="00085196">
            <w:pPr>
              <w:widowControl w:val="0"/>
              <w:rPr>
                <w:sz w:val="20"/>
              </w:rPr>
            </w:pPr>
          </w:p>
          <w:p w14:paraId="6E04E2E6" w14:textId="77777777" w:rsidR="00085196" w:rsidRDefault="00577B6A">
            <w:pPr>
              <w:widowControl w:val="0"/>
              <w:rPr>
                <w:sz w:val="20"/>
              </w:rPr>
            </w:pPr>
            <w:r>
              <w:rPr>
                <w:sz w:val="20"/>
              </w:rPr>
              <w:t>Skersinis atitvėrimas S **);</w:t>
            </w:r>
          </w:p>
          <w:p w14:paraId="6E04E2E7" w14:textId="77777777" w:rsidR="00085196" w:rsidRDefault="00577B6A">
            <w:pPr>
              <w:widowControl w:val="0"/>
              <w:rPr>
                <w:sz w:val="20"/>
              </w:rPr>
            </w:pPr>
            <w:r>
              <w:rPr>
                <w:sz w:val="20"/>
              </w:rPr>
              <w:t>atstumas tarp jų:</w:t>
            </w:r>
          </w:p>
          <w:p w14:paraId="6E04E2E8" w14:textId="77777777" w:rsidR="00085196" w:rsidRDefault="00577B6A">
            <w:pPr>
              <w:widowControl w:val="0"/>
              <w:tabs>
                <w:tab w:val="left" w:pos="410"/>
              </w:tabs>
              <w:rPr>
                <w:sz w:val="20"/>
              </w:rPr>
            </w:pPr>
            <w:r>
              <w:rPr>
                <w:sz w:val="20"/>
              </w:rPr>
              <w:t>– 1–2 m – išilgai,</w:t>
            </w:r>
          </w:p>
          <w:p w14:paraId="6E04E2E9" w14:textId="77777777" w:rsidR="00085196" w:rsidRDefault="00577B6A">
            <w:pPr>
              <w:widowControl w:val="0"/>
              <w:tabs>
                <w:tab w:val="left" w:pos="410"/>
              </w:tabs>
              <w:rPr>
                <w:sz w:val="20"/>
              </w:rPr>
            </w:pPr>
            <w:r>
              <w:rPr>
                <w:sz w:val="20"/>
              </w:rPr>
              <w:t>– 0,6–1 m – skersai;</w:t>
            </w:r>
          </w:p>
          <w:p w14:paraId="6E04E2EA" w14:textId="77777777" w:rsidR="00085196" w:rsidRDefault="00577B6A">
            <w:pPr>
              <w:widowControl w:val="0"/>
              <w:rPr>
                <w:sz w:val="20"/>
              </w:rPr>
            </w:pPr>
            <w:r>
              <w:rPr>
                <w:sz w:val="20"/>
              </w:rPr>
              <w:t>ant kiekvieno S **) – vienpusis SŽ</w:t>
            </w:r>
          </w:p>
          <w:p w14:paraId="6E04E2EB" w14:textId="77777777" w:rsidR="00085196" w:rsidRDefault="00085196">
            <w:pPr>
              <w:widowControl w:val="0"/>
              <w:rPr>
                <w:sz w:val="20"/>
              </w:rPr>
            </w:pPr>
          </w:p>
          <w:p w14:paraId="6E04E2EC" w14:textId="77777777" w:rsidR="00085196" w:rsidRDefault="00577B6A">
            <w:pPr>
              <w:widowControl w:val="0"/>
              <w:rPr>
                <w:sz w:val="20"/>
              </w:rPr>
            </w:pPr>
            <w:r>
              <w:rPr>
                <w:sz w:val="20"/>
              </w:rPr>
              <w:t>1) Kitoks plotis (žr. XIV skyriaus V skirsnio 368 punktą)</w:t>
            </w:r>
          </w:p>
          <w:p w14:paraId="6E04E2ED" w14:textId="77777777" w:rsidR="00085196" w:rsidRDefault="00085196">
            <w:pPr>
              <w:widowControl w:val="0"/>
              <w:rPr>
                <w:sz w:val="20"/>
              </w:rPr>
            </w:pPr>
          </w:p>
          <w:p w14:paraId="6E04E2EE" w14:textId="77777777" w:rsidR="00085196" w:rsidRDefault="00577B6A">
            <w:pPr>
              <w:widowControl w:val="0"/>
              <w:rPr>
                <w:sz w:val="20"/>
              </w:rPr>
            </w:pPr>
            <w:r>
              <w:rPr>
                <w:sz w:val="20"/>
              </w:rPr>
              <w:t>2) Kai yra skiriamoji juosta, VŽ įrengiami abiejose pusėse</w:t>
            </w:r>
          </w:p>
          <w:p w14:paraId="6E04E2EF" w14:textId="77777777" w:rsidR="00085196" w:rsidRDefault="00085196">
            <w:pPr>
              <w:widowControl w:val="0"/>
              <w:rPr>
                <w:sz w:val="20"/>
              </w:rPr>
            </w:pPr>
          </w:p>
          <w:p w14:paraId="6E04E2F0" w14:textId="77777777" w:rsidR="00085196" w:rsidRDefault="00577B6A">
            <w:pPr>
              <w:widowControl w:val="0"/>
              <w:rPr>
                <w:sz w:val="20"/>
              </w:rPr>
            </w:pPr>
            <w:r>
              <w:rPr>
                <w:sz w:val="20"/>
              </w:rPr>
              <w:t>3) Skydas, nurodantis susiaurinimo vietą</w:t>
            </w:r>
          </w:p>
          <w:p w14:paraId="6E04E2F1" w14:textId="77777777" w:rsidR="00085196" w:rsidRDefault="00085196">
            <w:pPr>
              <w:widowControl w:val="0"/>
              <w:rPr>
                <w:sz w:val="20"/>
              </w:rPr>
            </w:pPr>
          </w:p>
          <w:p w14:paraId="6E04E2F2" w14:textId="77777777" w:rsidR="00085196" w:rsidRDefault="00577B6A">
            <w:pPr>
              <w:widowControl w:val="0"/>
              <w:rPr>
                <w:sz w:val="20"/>
              </w:rPr>
            </w:pPr>
            <w:r>
              <w:rPr>
                <w:sz w:val="20"/>
              </w:rPr>
              <w:t>**) Galima naudoti vienpuses NG</w:t>
            </w:r>
          </w:p>
        </w:tc>
      </w:tr>
      <w:tr w:rsidR="00085196" w14:paraId="6E04E2F6" w14:textId="77777777">
        <w:trPr>
          <w:trHeight w:val="283"/>
          <w:jc w:val="center"/>
        </w:trPr>
        <w:tc>
          <w:tcPr>
            <w:tcW w:w="5759" w:type="dxa"/>
            <w:vMerge/>
          </w:tcPr>
          <w:p w14:paraId="6E04E2F4" w14:textId="77777777" w:rsidR="00085196" w:rsidRDefault="00085196">
            <w:pPr>
              <w:widowControl w:val="0"/>
              <w:jc w:val="both"/>
              <w:rPr>
                <w:sz w:val="20"/>
              </w:rPr>
            </w:pPr>
          </w:p>
        </w:tc>
        <w:tc>
          <w:tcPr>
            <w:tcW w:w="3311" w:type="dxa"/>
            <w:tcBorders>
              <w:top w:val="nil"/>
            </w:tcBorders>
            <w:vAlign w:val="bottom"/>
          </w:tcPr>
          <w:p w14:paraId="6E04E2F5" w14:textId="77777777" w:rsidR="00085196" w:rsidRDefault="00577B6A">
            <w:pPr>
              <w:widowControl w:val="0"/>
              <w:rPr>
                <w:sz w:val="20"/>
              </w:rPr>
            </w:pPr>
            <w:r>
              <w:rPr>
                <w:sz w:val="20"/>
              </w:rPr>
              <w:t>Matmenys metrais</w:t>
            </w:r>
          </w:p>
        </w:tc>
      </w:tr>
    </w:tbl>
    <w:p w14:paraId="6E04E2F7" w14:textId="77777777" w:rsidR="00085196" w:rsidRDefault="00085196">
      <w:pPr>
        <w:widowControl w:val="0"/>
        <w:jc w:val="both"/>
        <w:rPr>
          <w:b/>
          <w:i/>
          <w:sz w:val="20"/>
        </w:rPr>
      </w:pPr>
    </w:p>
    <w:p w14:paraId="6E04E2F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9"/>
        <w:gridCol w:w="2111"/>
      </w:tblGrid>
      <w:tr w:rsidR="00085196" w14:paraId="6E04E2FD" w14:textId="77777777">
        <w:trPr>
          <w:jc w:val="center"/>
        </w:trPr>
        <w:tc>
          <w:tcPr>
            <w:tcW w:w="6959" w:type="dxa"/>
            <w:vMerge w:val="restart"/>
            <w:vAlign w:val="center"/>
          </w:tcPr>
          <w:p w14:paraId="6E04E2F9" w14:textId="77777777" w:rsidR="00085196" w:rsidRDefault="00577B6A">
            <w:pPr>
              <w:widowControl w:val="0"/>
              <w:jc w:val="center"/>
              <w:rPr>
                <w:vanish/>
                <w:sz w:val="20"/>
              </w:rPr>
            </w:pPr>
            <w:r>
              <w:rPr>
                <w:vanish/>
                <w:sz w:val="20"/>
              </w:rPr>
              <w:t>(iliustracija)</w:t>
            </w:r>
          </w:p>
          <w:p w14:paraId="6E04E2FA" w14:textId="77777777" w:rsidR="00085196" w:rsidRDefault="00577B6A">
            <w:pPr>
              <w:widowControl w:val="0"/>
              <w:jc w:val="center"/>
              <w:rPr>
                <w:sz w:val="20"/>
              </w:rPr>
            </w:pPr>
            <w:r>
              <w:rPr>
                <w:noProof/>
                <w:sz w:val="20"/>
                <w:lang w:eastAsia="lt-LT"/>
              </w:rPr>
              <w:drawing>
                <wp:inline distT="0" distB="0" distL="0" distR="0" wp14:anchorId="6E04E66B" wp14:editId="6E04E66C">
                  <wp:extent cx="3990975" cy="6800850"/>
                  <wp:effectExtent l="0" t="0" r="0" b="0"/>
                  <wp:docPr id="164" name="Paveikslėlis 11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4" descr="T DVAER Model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990975" cy="6800850"/>
                          </a:xfrm>
                          <a:prstGeom prst="rect">
                            <a:avLst/>
                          </a:prstGeom>
                          <a:noFill/>
                          <a:ln>
                            <a:noFill/>
                          </a:ln>
                        </pic:spPr>
                      </pic:pic>
                    </a:graphicData>
                  </a:graphic>
                </wp:inline>
              </w:drawing>
            </w:r>
          </w:p>
        </w:tc>
        <w:tc>
          <w:tcPr>
            <w:tcW w:w="2111" w:type="dxa"/>
            <w:tcBorders>
              <w:bottom w:val="single" w:sz="4" w:space="0" w:color="auto"/>
            </w:tcBorders>
          </w:tcPr>
          <w:p w14:paraId="6E04E2FB" w14:textId="77777777" w:rsidR="00085196" w:rsidRDefault="00577B6A">
            <w:pPr>
              <w:widowControl w:val="0"/>
              <w:rPr>
                <w:b/>
                <w:sz w:val="20"/>
              </w:rPr>
            </w:pPr>
            <w:r>
              <w:rPr>
                <w:b/>
                <w:sz w:val="20"/>
              </w:rPr>
              <w:t>TES G I/12</w:t>
            </w:r>
          </w:p>
          <w:p w14:paraId="6E04E2FC" w14:textId="77777777" w:rsidR="00085196" w:rsidRDefault="00577B6A">
            <w:pPr>
              <w:widowControl w:val="0"/>
              <w:rPr>
                <w:sz w:val="20"/>
              </w:rPr>
            </w:pPr>
            <w:r>
              <w:rPr>
                <w:b/>
                <w:i/>
                <w:sz w:val="20"/>
              </w:rPr>
              <w:t xml:space="preserve">4-ių eismo juostų važiuojamoji dalis su užtverta kairiąja eismo juosta arba, esant 3-jų eismo juostų važiuojamajai daliai, su užtverta vieta 2-jų tos pačios krypties eismo juostų zonoje </w:t>
            </w:r>
          </w:p>
        </w:tc>
      </w:tr>
      <w:tr w:rsidR="00085196" w14:paraId="6E04E311" w14:textId="77777777">
        <w:trPr>
          <w:trHeight w:val="10537"/>
          <w:jc w:val="center"/>
        </w:trPr>
        <w:tc>
          <w:tcPr>
            <w:tcW w:w="6959" w:type="dxa"/>
            <w:vMerge/>
          </w:tcPr>
          <w:p w14:paraId="6E04E2FE" w14:textId="77777777" w:rsidR="00085196" w:rsidRDefault="00085196">
            <w:pPr>
              <w:widowControl w:val="0"/>
              <w:rPr>
                <w:sz w:val="20"/>
              </w:rPr>
            </w:pPr>
          </w:p>
        </w:tc>
        <w:tc>
          <w:tcPr>
            <w:tcW w:w="2111" w:type="dxa"/>
            <w:tcBorders>
              <w:top w:val="single" w:sz="4" w:space="0" w:color="auto"/>
              <w:bottom w:val="nil"/>
            </w:tcBorders>
          </w:tcPr>
          <w:p w14:paraId="6E04E2FF" w14:textId="77777777" w:rsidR="00085196" w:rsidRDefault="00577B6A">
            <w:pPr>
              <w:widowControl w:val="0"/>
              <w:rPr>
                <w:sz w:val="20"/>
              </w:rPr>
            </w:pPr>
            <w:r>
              <w:rPr>
                <w:sz w:val="20"/>
              </w:rPr>
              <w:t>Esant trumpalaikėms darbo vietoms dažniausiai be SŽ</w:t>
            </w:r>
          </w:p>
          <w:p w14:paraId="6E04E300" w14:textId="77777777" w:rsidR="00085196" w:rsidRDefault="00085196">
            <w:pPr>
              <w:widowControl w:val="0"/>
              <w:rPr>
                <w:sz w:val="20"/>
              </w:rPr>
            </w:pPr>
          </w:p>
          <w:p w14:paraId="6E04E301" w14:textId="77777777" w:rsidR="00085196" w:rsidRDefault="00577B6A">
            <w:pPr>
              <w:widowControl w:val="0"/>
              <w:rPr>
                <w:sz w:val="20"/>
              </w:rPr>
            </w:pPr>
            <w:r>
              <w:rPr>
                <w:sz w:val="20"/>
              </w:rPr>
              <w:t>Skersinis atitvėrimas, naudojama AB (juostos aukštis – 250 mm) arba vienpusės NG</w:t>
            </w:r>
          </w:p>
          <w:p w14:paraId="6E04E302" w14:textId="77777777" w:rsidR="00085196" w:rsidRDefault="00085196">
            <w:pPr>
              <w:widowControl w:val="0"/>
              <w:rPr>
                <w:sz w:val="20"/>
              </w:rPr>
            </w:pPr>
          </w:p>
          <w:p w14:paraId="6E04E303" w14:textId="77777777" w:rsidR="00085196" w:rsidRDefault="00577B6A">
            <w:pPr>
              <w:widowControl w:val="0"/>
              <w:rPr>
                <w:sz w:val="20"/>
              </w:rPr>
            </w:pPr>
            <w:r>
              <w:rPr>
                <w:sz w:val="20"/>
              </w:rPr>
              <w:t>Išilginis atitvėrimas vienpusėmis NG; didžiausias atstumas tarp jų – 10 m;</w:t>
            </w:r>
          </w:p>
          <w:p w14:paraId="6E04E304" w14:textId="77777777" w:rsidR="00085196" w:rsidRDefault="00577B6A">
            <w:pPr>
              <w:widowControl w:val="0"/>
              <w:rPr>
                <w:sz w:val="20"/>
              </w:rPr>
            </w:pPr>
            <w:r>
              <w:rPr>
                <w:sz w:val="20"/>
              </w:rPr>
              <w:t>ant kas antros ir paskutinės NG – vienpusis SŽ</w:t>
            </w:r>
          </w:p>
          <w:p w14:paraId="6E04E305" w14:textId="77777777" w:rsidR="00085196" w:rsidRDefault="00085196">
            <w:pPr>
              <w:widowControl w:val="0"/>
              <w:rPr>
                <w:sz w:val="20"/>
              </w:rPr>
            </w:pPr>
          </w:p>
          <w:p w14:paraId="6E04E306" w14:textId="77777777" w:rsidR="00085196" w:rsidRDefault="00577B6A">
            <w:pPr>
              <w:widowControl w:val="0"/>
              <w:rPr>
                <w:sz w:val="20"/>
              </w:rPr>
            </w:pPr>
            <w:r>
              <w:rPr>
                <w:sz w:val="20"/>
              </w:rPr>
              <w:t xml:space="preserve">Skersinis atitvėrimas S **); </w:t>
            </w:r>
          </w:p>
          <w:p w14:paraId="6E04E307" w14:textId="77777777" w:rsidR="00085196" w:rsidRDefault="00577B6A">
            <w:pPr>
              <w:widowControl w:val="0"/>
              <w:rPr>
                <w:sz w:val="20"/>
              </w:rPr>
            </w:pPr>
            <w:r>
              <w:rPr>
                <w:sz w:val="20"/>
              </w:rPr>
              <w:t>atstumas tarp jų:</w:t>
            </w:r>
          </w:p>
          <w:p w14:paraId="6E04E308" w14:textId="77777777" w:rsidR="00085196" w:rsidRDefault="00577B6A">
            <w:pPr>
              <w:widowControl w:val="0"/>
              <w:tabs>
                <w:tab w:val="left" w:pos="410"/>
              </w:tabs>
              <w:rPr>
                <w:sz w:val="20"/>
              </w:rPr>
            </w:pPr>
            <w:r>
              <w:rPr>
                <w:sz w:val="20"/>
              </w:rPr>
              <w:t>– 1–2 m – išilgai,</w:t>
            </w:r>
          </w:p>
          <w:p w14:paraId="6E04E309" w14:textId="77777777" w:rsidR="00085196" w:rsidRDefault="00577B6A">
            <w:pPr>
              <w:widowControl w:val="0"/>
              <w:tabs>
                <w:tab w:val="left" w:pos="410"/>
              </w:tabs>
              <w:rPr>
                <w:sz w:val="20"/>
              </w:rPr>
            </w:pPr>
            <w:r>
              <w:rPr>
                <w:sz w:val="20"/>
              </w:rPr>
              <w:t>– 0,6–1 m – skersai;</w:t>
            </w:r>
          </w:p>
          <w:p w14:paraId="6E04E30A" w14:textId="77777777" w:rsidR="00085196" w:rsidRDefault="00577B6A">
            <w:pPr>
              <w:widowControl w:val="0"/>
              <w:rPr>
                <w:sz w:val="20"/>
              </w:rPr>
            </w:pPr>
            <w:r>
              <w:rPr>
                <w:sz w:val="20"/>
              </w:rPr>
              <w:t>ant kiekvieno S **) – vienpusis SŽ</w:t>
            </w:r>
          </w:p>
          <w:p w14:paraId="6E04E30B" w14:textId="77777777" w:rsidR="00085196" w:rsidRDefault="00085196">
            <w:pPr>
              <w:widowControl w:val="0"/>
              <w:rPr>
                <w:sz w:val="20"/>
              </w:rPr>
            </w:pPr>
          </w:p>
          <w:p w14:paraId="6E04E30C" w14:textId="77777777" w:rsidR="00085196" w:rsidRDefault="00577B6A">
            <w:pPr>
              <w:widowControl w:val="0"/>
              <w:rPr>
                <w:sz w:val="20"/>
              </w:rPr>
            </w:pPr>
            <w:r>
              <w:rPr>
                <w:sz w:val="20"/>
              </w:rPr>
              <w:t>1) Kai yra skiriamoji juosta, VŽ įrengiami abiejose pusėse, o NG priešingos eismo krypties važiuojamojoje dalyje nestatomos</w:t>
            </w:r>
          </w:p>
          <w:p w14:paraId="6E04E30D" w14:textId="77777777" w:rsidR="00085196" w:rsidRDefault="00085196">
            <w:pPr>
              <w:widowControl w:val="0"/>
              <w:rPr>
                <w:sz w:val="20"/>
              </w:rPr>
            </w:pPr>
          </w:p>
          <w:p w14:paraId="6E04E30E" w14:textId="77777777" w:rsidR="00085196" w:rsidRDefault="00577B6A">
            <w:pPr>
              <w:widowControl w:val="0"/>
              <w:rPr>
                <w:sz w:val="20"/>
              </w:rPr>
            </w:pPr>
            <w:r>
              <w:rPr>
                <w:sz w:val="20"/>
              </w:rPr>
              <w:t>2) Skydas, nurodantis susiaurinimo vietą</w:t>
            </w:r>
          </w:p>
          <w:p w14:paraId="6E04E30F" w14:textId="77777777" w:rsidR="00085196" w:rsidRDefault="00085196">
            <w:pPr>
              <w:widowControl w:val="0"/>
              <w:rPr>
                <w:sz w:val="20"/>
              </w:rPr>
            </w:pPr>
          </w:p>
          <w:p w14:paraId="6E04E310" w14:textId="77777777" w:rsidR="00085196" w:rsidRDefault="00577B6A">
            <w:pPr>
              <w:widowControl w:val="0"/>
              <w:rPr>
                <w:sz w:val="20"/>
              </w:rPr>
            </w:pPr>
            <w:r>
              <w:rPr>
                <w:sz w:val="20"/>
              </w:rPr>
              <w:t>**) Galima naudoti vienpuses NG</w:t>
            </w:r>
          </w:p>
        </w:tc>
      </w:tr>
      <w:tr w:rsidR="00085196" w14:paraId="6E04E314" w14:textId="77777777">
        <w:trPr>
          <w:trHeight w:val="283"/>
          <w:jc w:val="center"/>
        </w:trPr>
        <w:tc>
          <w:tcPr>
            <w:tcW w:w="6959" w:type="dxa"/>
            <w:vMerge/>
          </w:tcPr>
          <w:p w14:paraId="6E04E312" w14:textId="77777777" w:rsidR="00085196" w:rsidRDefault="00085196">
            <w:pPr>
              <w:widowControl w:val="0"/>
              <w:jc w:val="both"/>
              <w:rPr>
                <w:sz w:val="20"/>
              </w:rPr>
            </w:pPr>
          </w:p>
        </w:tc>
        <w:tc>
          <w:tcPr>
            <w:tcW w:w="2111" w:type="dxa"/>
            <w:tcBorders>
              <w:top w:val="nil"/>
            </w:tcBorders>
            <w:vAlign w:val="bottom"/>
          </w:tcPr>
          <w:p w14:paraId="6E04E313" w14:textId="77777777" w:rsidR="00085196" w:rsidRDefault="00577B6A">
            <w:pPr>
              <w:widowControl w:val="0"/>
              <w:rPr>
                <w:sz w:val="20"/>
              </w:rPr>
            </w:pPr>
            <w:r>
              <w:rPr>
                <w:sz w:val="20"/>
              </w:rPr>
              <w:t>Matmenys metrais</w:t>
            </w:r>
          </w:p>
        </w:tc>
      </w:tr>
    </w:tbl>
    <w:p w14:paraId="6E04E315" w14:textId="77777777" w:rsidR="00085196" w:rsidRDefault="00085196">
      <w:pPr>
        <w:widowControl w:val="0"/>
        <w:jc w:val="both"/>
        <w:rPr>
          <w:b/>
          <w:i/>
          <w:sz w:val="20"/>
        </w:rPr>
      </w:pPr>
    </w:p>
    <w:p w14:paraId="6E04E316"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9"/>
        <w:gridCol w:w="2111"/>
      </w:tblGrid>
      <w:tr w:rsidR="00085196" w14:paraId="6E04E31B" w14:textId="77777777">
        <w:trPr>
          <w:jc w:val="center"/>
        </w:trPr>
        <w:tc>
          <w:tcPr>
            <w:tcW w:w="6959" w:type="dxa"/>
            <w:vMerge w:val="restart"/>
            <w:vAlign w:val="center"/>
          </w:tcPr>
          <w:p w14:paraId="6E04E317" w14:textId="77777777" w:rsidR="00085196" w:rsidRDefault="00577B6A">
            <w:pPr>
              <w:widowControl w:val="0"/>
              <w:jc w:val="center"/>
              <w:rPr>
                <w:vanish/>
                <w:sz w:val="20"/>
              </w:rPr>
            </w:pPr>
            <w:r>
              <w:rPr>
                <w:vanish/>
                <w:sz w:val="20"/>
              </w:rPr>
              <w:t>(iliustracija)</w:t>
            </w:r>
          </w:p>
          <w:p w14:paraId="6E04E318" w14:textId="77777777" w:rsidR="00085196" w:rsidRDefault="00577B6A">
            <w:pPr>
              <w:widowControl w:val="0"/>
              <w:jc w:val="center"/>
              <w:rPr>
                <w:sz w:val="20"/>
              </w:rPr>
            </w:pPr>
            <w:r>
              <w:rPr>
                <w:noProof/>
                <w:sz w:val="20"/>
                <w:lang w:eastAsia="lt-LT"/>
              </w:rPr>
              <w:drawing>
                <wp:inline distT="0" distB="0" distL="0" distR="0" wp14:anchorId="6E04E66D" wp14:editId="6E04E66E">
                  <wp:extent cx="4048125" cy="6905625"/>
                  <wp:effectExtent l="0" t="0" r="0" b="0"/>
                  <wp:docPr id="165" name="Paveikslėlis 11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5" descr="T DVAER Model (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048125" cy="6905625"/>
                          </a:xfrm>
                          <a:prstGeom prst="rect">
                            <a:avLst/>
                          </a:prstGeom>
                          <a:noFill/>
                          <a:ln>
                            <a:noFill/>
                          </a:ln>
                        </pic:spPr>
                      </pic:pic>
                    </a:graphicData>
                  </a:graphic>
                </wp:inline>
              </w:drawing>
            </w:r>
          </w:p>
        </w:tc>
        <w:tc>
          <w:tcPr>
            <w:tcW w:w="2111" w:type="dxa"/>
            <w:tcBorders>
              <w:bottom w:val="single" w:sz="4" w:space="0" w:color="auto"/>
            </w:tcBorders>
          </w:tcPr>
          <w:p w14:paraId="6E04E319" w14:textId="77777777" w:rsidR="00085196" w:rsidRDefault="00577B6A">
            <w:pPr>
              <w:widowControl w:val="0"/>
              <w:rPr>
                <w:b/>
                <w:sz w:val="20"/>
              </w:rPr>
            </w:pPr>
            <w:r>
              <w:rPr>
                <w:b/>
                <w:sz w:val="20"/>
              </w:rPr>
              <w:t>TES G I/13</w:t>
            </w:r>
          </w:p>
          <w:p w14:paraId="6E04E31A" w14:textId="77777777" w:rsidR="00085196" w:rsidRDefault="00577B6A">
            <w:pPr>
              <w:widowControl w:val="0"/>
              <w:rPr>
                <w:sz w:val="20"/>
              </w:rPr>
            </w:pPr>
            <w:r>
              <w:rPr>
                <w:b/>
                <w:i/>
                <w:sz w:val="20"/>
              </w:rPr>
              <w:t>4-ių eismo juostų važiuojamoji dalis su užtvertomis abiejų krypčių kairiosiomis eismo juostomis</w:t>
            </w:r>
          </w:p>
        </w:tc>
      </w:tr>
      <w:tr w:rsidR="00085196" w14:paraId="6E04E333" w14:textId="77777777">
        <w:trPr>
          <w:trHeight w:val="10537"/>
          <w:jc w:val="center"/>
        </w:trPr>
        <w:tc>
          <w:tcPr>
            <w:tcW w:w="6959" w:type="dxa"/>
            <w:vMerge/>
          </w:tcPr>
          <w:p w14:paraId="6E04E31C" w14:textId="77777777" w:rsidR="00085196" w:rsidRDefault="00085196">
            <w:pPr>
              <w:widowControl w:val="0"/>
              <w:rPr>
                <w:sz w:val="20"/>
              </w:rPr>
            </w:pPr>
          </w:p>
        </w:tc>
        <w:tc>
          <w:tcPr>
            <w:tcW w:w="2111" w:type="dxa"/>
            <w:tcBorders>
              <w:top w:val="single" w:sz="4" w:space="0" w:color="auto"/>
              <w:bottom w:val="nil"/>
            </w:tcBorders>
          </w:tcPr>
          <w:p w14:paraId="6E04E31D" w14:textId="77777777" w:rsidR="00085196" w:rsidRDefault="00577B6A">
            <w:pPr>
              <w:widowControl w:val="0"/>
              <w:rPr>
                <w:sz w:val="20"/>
              </w:rPr>
            </w:pPr>
            <w:r>
              <w:rPr>
                <w:sz w:val="20"/>
              </w:rPr>
              <w:t>Skersinis atitvėrimas darbo vietų pabaigose vienpusėmis NG;</w:t>
            </w:r>
          </w:p>
          <w:p w14:paraId="6E04E31E" w14:textId="77777777" w:rsidR="00085196" w:rsidRDefault="00577B6A">
            <w:pPr>
              <w:widowControl w:val="0"/>
              <w:rPr>
                <w:sz w:val="20"/>
              </w:rPr>
            </w:pPr>
            <w:r>
              <w:rPr>
                <w:sz w:val="20"/>
              </w:rPr>
              <w:t>atstumas tarp jų:</w:t>
            </w:r>
          </w:p>
          <w:p w14:paraId="6E04E31F" w14:textId="77777777" w:rsidR="00085196" w:rsidRDefault="00577B6A">
            <w:pPr>
              <w:widowControl w:val="0"/>
              <w:tabs>
                <w:tab w:val="left" w:pos="410"/>
              </w:tabs>
              <w:rPr>
                <w:sz w:val="20"/>
              </w:rPr>
            </w:pPr>
            <w:r>
              <w:rPr>
                <w:sz w:val="20"/>
              </w:rPr>
              <w:t>– 1–2 m – išilgai,</w:t>
            </w:r>
          </w:p>
          <w:p w14:paraId="6E04E320" w14:textId="77777777" w:rsidR="00085196" w:rsidRDefault="00577B6A">
            <w:pPr>
              <w:widowControl w:val="0"/>
              <w:tabs>
                <w:tab w:val="left" w:pos="410"/>
              </w:tabs>
              <w:rPr>
                <w:sz w:val="20"/>
              </w:rPr>
            </w:pPr>
            <w:r>
              <w:rPr>
                <w:sz w:val="20"/>
              </w:rPr>
              <w:t>– 0,6–1 m – skersai;</w:t>
            </w:r>
          </w:p>
          <w:p w14:paraId="6E04E321" w14:textId="77777777" w:rsidR="00085196" w:rsidRDefault="00085196">
            <w:pPr>
              <w:widowControl w:val="0"/>
              <w:rPr>
                <w:sz w:val="20"/>
              </w:rPr>
            </w:pPr>
          </w:p>
          <w:p w14:paraId="6E04E322" w14:textId="77777777" w:rsidR="00085196" w:rsidRDefault="00577B6A">
            <w:pPr>
              <w:widowControl w:val="0"/>
              <w:rPr>
                <w:sz w:val="20"/>
              </w:rPr>
            </w:pPr>
            <w:r>
              <w:rPr>
                <w:sz w:val="20"/>
              </w:rPr>
              <w:t>Darbo vietų pabaigose kaip alternatyva – AB (juostos aukštis – 250 mm)</w:t>
            </w:r>
          </w:p>
          <w:p w14:paraId="6E04E323" w14:textId="77777777" w:rsidR="00085196" w:rsidRDefault="00085196">
            <w:pPr>
              <w:widowControl w:val="0"/>
              <w:rPr>
                <w:sz w:val="20"/>
              </w:rPr>
            </w:pPr>
          </w:p>
          <w:p w14:paraId="6E04E324" w14:textId="77777777" w:rsidR="00085196" w:rsidRDefault="00577B6A">
            <w:pPr>
              <w:widowControl w:val="0"/>
              <w:rPr>
                <w:sz w:val="20"/>
              </w:rPr>
            </w:pPr>
            <w:r>
              <w:rPr>
                <w:sz w:val="20"/>
              </w:rPr>
              <w:t>Išilginis atitvėrimas vienpusėmis NG;</w:t>
            </w:r>
          </w:p>
          <w:p w14:paraId="6E04E325" w14:textId="77777777" w:rsidR="00085196" w:rsidRDefault="00577B6A">
            <w:pPr>
              <w:widowControl w:val="0"/>
              <w:rPr>
                <w:sz w:val="20"/>
              </w:rPr>
            </w:pPr>
            <w:r>
              <w:rPr>
                <w:sz w:val="20"/>
              </w:rPr>
              <w:t>didžiausias atstumas tarp jų – 10 m;</w:t>
            </w:r>
          </w:p>
          <w:p w14:paraId="6E04E326" w14:textId="77777777" w:rsidR="00085196" w:rsidRDefault="00577B6A">
            <w:pPr>
              <w:widowControl w:val="0"/>
              <w:rPr>
                <w:sz w:val="20"/>
              </w:rPr>
            </w:pPr>
            <w:r>
              <w:rPr>
                <w:sz w:val="20"/>
              </w:rPr>
              <w:t>ant kas antros ir paskutinės NG – vienpusis SŽ</w:t>
            </w:r>
          </w:p>
          <w:p w14:paraId="6E04E327" w14:textId="77777777" w:rsidR="00085196" w:rsidRDefault="00085196">
            <w:pPr>
              <w:widowControl w:val="0"/>
              <w:rPr>
                <w:sz w:val="20"/>
              </w:rPr>
            </w:pPr>
          </w:p>
          <w:p w14:paraId="6E04E328" w14:textId="77777777" w:rsidR="00085196" w:rsidRDefault="00577B6A">
            <w:pPr>
              <w:widowControl w:val="0"/>
              <w:rPr>
                <w:sz w:val="20"/>
              </w:rPr>
            </w:pPr>
            <w:r>
              <w:rPr>
                <w:sz w:val="20"/>
              </w:rPr>
              <w:t xml:space="preserve">Skersinis atitvėrimas darbo vietų pradžiose S **); </w:t>
            </w:r>
          </w:p>
          <w:p w14:paraId="6E04E329" w14:textId="77777777" w:rsidR="00085196" w:rsidRDefault="00577B6A">
            <w:pPr>
              <w:widowControl w:val="0"/>
              <w:rPr>
                <w:sz w:val="20"/>
              </w:rPr>
            </w:pPr>
            <w:r>
              <w:rPr>
                <w:sz w:val="20"/>
              </w:rPr>
              <w:t>atstumas tarp jų:</w:t>
            </w:r>
          </w:p>
          <w:p w14:paraId="6E04E32A" w14:textId="77777777" w:rsidR="00085196" w:rsidRDefault="00577B6A">
            <w:pPr>
              <w:widowControl w:val="0"/>
              <w:tabs>
                <w:tab w:val="left" w:pos="410"/>
              </w:tabs>
              <w:rPr>
                <w:sz w:val="20"/>
              </w:rPr>
            </w:pPr>
            <w:r>
              <w:rPr>
                <w:sz w:val="20"/>
              </w:rPr>
              <w:t>– 1–2 m – išilgai,</w:t>
            </w:r>
          </w:p>
          <w:p w14:paraId="6E04E32B" w14:textId="77777777" w:rsidR="00085196" w:rsidRDefault="00577B6A">
            <w:pPr>
              <w:widowControl w:val="0"/>
              <w:tabs>
                <w:tab w:val="left" w:pos="410"/>
              </w:tabs>
              <w:rPr>
                <w:sz w:val="20"/>
              </w:rPr>
            </w:pPr>
            <w:r>
              <w:rPr>
                <w:sz w:val="20"/>
              </w:rPr>
              <w:t>– 0,6–1 m – skersai;</w:t>
            </w:r>
          </w:p>
          <w:p w14:paraId="6E04E32C" w14:textId="77777777" w:rsidR="00085196" w:rsidRDefault="00577B6A">
            <w:pPr>
              <w:widowControl w:val="0"/>
              <w:rPr>
                <w:sz w:val="20"/>
              </w:rPr>
            </w:pPr>
            <w:r>
              <w:rPr>
                <w:sz w:val="20"/>
              </w:rPr>
              <w:t>ant kiekvieno S **) – vienpusis SŽ</w:t>
            </w:r>
          </w:p>
          <w:p w14:paraId="6E04E32D" w14:textId="77777777" w:rsidR="00085196" w:rsidRDefault="00085196">
            <w:pPr>
              <w:widowControl w:val="0"/>
              <w:rPr>
                <w:sz w:val="20"/>
              </w:rPr>
            </w:pPr>
          </w:p>
          <w:p w14:paraId="6E04E32E" w14:textId="77777777" w:rsidR="00085196" w:rsidRDefault="00577B6A">
            <w:pPr>
              <w:widowControl w:val="0"/>
              <w:rPr>
                <w:sz w:val="20"/>
              </w:rPr>
            </w:pPr>
            <w:r>
              <w:rPr>
                <w:sz w:val="20"/>
              </w:rPr>
              <w:t>1) Kai yra skiriamoji juosta, VŽ įrengiami abiejose pusėse</w:t>
            </w:r>
          </w:p>
          <w:p w14:paraId="6E04E32F" w14:textId="77777777" w:rsidR="00085196" w:rsidRDefault="00085196">
            <w:pPr>
              <w:widowControl w:val="0"/>
              <w:rPr>
                <w:sz w:val="20"/>
              </w:rPr>
            </w:pPr>
          </w:p>
          <w:p w14:paraId="6E04E330" w14:textId="77777777" w:rsidR="00085196" w:rsidRDefault="00577B6A">
            <w:pPr>
              <w:widowControl w:val="0"/>
              <w:rPr>
                <w:sz w:val="20"/>
              </w:rPr>
            </w:pPr>
            <w:r>
              <w:rPr>
                <w:sz w:val="20"/>
              </w:rPr>
              <w:t>2) Skydas, nurodantis susiaurinimo vietą</w:t>
            </w:r>
          </w:p>
          <w:p w14:paraId="6E04E331" w14:textId="77777777" w:rsidR="00085196" w:rsidRDefault="00085196">
            <w:pPr>
              <w:widowControl w:val="0"/>
              <w:rPr>
                <w:sz w:val="20"/>
              </w:rPr>
            </w:pPr>
          </w:p>
          <w:p w14:paraId="6E04E332" w14:textId="77777777" w:rsidR="00085196" w:rsidRDefault="00577B6A">
            <w:pPr>
              <w:widowControl w:val="0"/>
              <w:rPr>
                <w:sz w:val="20"/>
              </w:rPr>
            </w:pPr>
            <w:r>
              <w:rPr>
                <w:sz w:val="20"/>
              </w:rPr>
              <w:t>**) Galima naudoti vienpuses NG</w:t>
            </w:r>
          </w:p>
        </w:tc>
      </w:tr>
      <w:tr w:rsidR="00085196" w14:paraId="6E04E336" w14:textId="77777777">
        <w:trPr>
          <w:trHeight w:val="283"/>
          <w:jc w:val="center"/>
        </w:trPr>
        <w:tc>
          <w:tcPr>
            <w:tcW w:w="6959" w:type="dxa"/>
            <w:vMerge/>
          </w:tcPr>
          <w:p w14:paraId="6E04E334" w14:textId="77777777" w:rsidR="00085196" w:rsidRDefault="00085196">
            <w:pPr>
              <w:widowControl w:val="0"/>
              <w:jc w:val="both"/>
              <w:rPr>
                <w:sz w:val="20"/>
              </w:rPr>
            </w:pPr>
          </w:p>
        </w:tc>
        <w:tc>
          <w:tcPr>
            <w:tcW w:w="2111" w:type="dxa"/>
            <w:tcBorders>
              <w:top w:val="nil"/>
            </w:tcBorders>
            <w:vAlign w:val="bottom"/>
          </w:tcPr>
          <w:p w14:paraId="6E04E335" w14:textId="77777777" w:rsidR="00085196" w:rsidRDefault="00577B6A">
            <w:pPr>
              <w:widowControl w:val="0"/>
              <w:rPr>
                <w:sz w:val="20"/>
              </w:rPr>
            </w:pPr>
            <w:r>
              <w:rPr>
                <w:sz w:val="20"/>
              </w:rPr>
              <w:t>Matmenys metrais</w:t>
            </w:r>
          </w:p>
        </w:tc>
      </w:tr>
    </w:tbl>
    <w:p w14:paraId="6E04E337" w14:textId="77777777" w:rsidR="00085196" w:rsidRDefault="00085196">
      <w:pPr>
        <w:widowControl w:val="0"/>
        <w:jc w:val="both"/>
        <w:rPr>
          <w:b/>
          <w:i/>
          <w:sz w:val="20"/>
        </w:rPr>
      </w:pPr>
    </w:p>
    <w:p w14:paraId="6E04E33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9"/>
        <w:gridCol w:w="2831"/>
      </w:tblGrid>
      <w:tr w:rsidR="00085196" w14:paraId="6E04E33D" w14:textId="77777777">
        <w:trPr>
          <w:jc w:val="center"/>
        </w:trPr>
        <w:tc>
          <w:tcPr>
            <w:tcW w:w="6239" w:type="dxa"/>
            <w:vMerge w:val="restart"/>
            <w:vAlign w:val="center"/>
          </w:tcPr>
          <w:p w14:paraId="6E04E339" w14:textId="77777777" w:rsidR="00085196" w:rsidRDefault="00577B6A">
            <w:pPr>
              <w:widowControl w:val="0"/>
              <w:jc w:val="center"/>
              <w:rPr>
                <w:vanish/>
                <w:sz w:val="20"/>
              </w:rPr>
            </w:pPr>
            <w:r>
              <w:rPr>
                <w:vanish/>
                <w:sz w:val="20"/>
              </w:rPr>
              <w:t>(iliustracija)</w:t>
            </w:r>
          </w:p>
          <w:p w14:paraId="6E04E33A" w14:textId="77777777" w:rsidR="00085196" w:rsidRDefault="00577B6A">
            <w:pPr>
              <w:widowControl w:val="0"/>
              <w:jc w:val="center"/>
              <w:rPr>
                <w:sz w:val="20"/>
              </w:rPr>
            </w:pPr>
            <w:r>
              <w:rPr>
                <w:noProof/>
                <w:sz w:val="20"/>
                <w:lang w:eastAsia="lt-LT"/>
              </w:rPr>
              <w:drawing>
                <wp:inline distT="0" distB="0" distL="0" distR="0" wp14:anchorId="6E04E66F" wp14:editId="6E04E670">
                  <wp:extent cx="3638550" cy="5124450"/>
                  <wp:effectExtent l="0" t="0" r="0" b="0"/>
                  <wp:docPr id="166" name="Paveikslėlis 11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6" descr="T DVAER Model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638550" cy="5124450"/>
                          </a:xfrm>
                          <a:prstGeom prst="rect">
                            <a:avLst/>
                          </a:prstGeom>
                          <a:noFill/>
                          <a:ln>
                            <a:noFill/>
                          </a:ln>
                        </pic:spPr>
                      </pic:pic>
                    </a:graphicData>
                  </a:graphic>
                </wp:inline>
              </w:drawing>
            </w:r>
          </w:p>
        </w:tc>
        <w:tc>
          <w:tcPr>
            <w:tcW w:w="2831" w:type="dxa"/>
            <w:tcBorders>
              <w:bottom w:val="single" w:sz="4" w:space="0" w:color="auto"/>
            </w:tcBorders>
          </w:tcPr>
          <w:p w14:paraId="6E04E33B" w14:textId="77777777" w:rsidR="00085196" w:rsidRDefault="00577B6A">
            <w:pPr>
              <w:widowControl w:val="0"/>
              <w:rPr>
                <w:b/>
                <w:sz w:val="20"/>
              </w:rPr>
            </w:pPr>
            <w:r>
              <w:rPr>
                <w:b/>
                <w:sz w:val="20"/>
              </w:rPr>
              <w:t xml:space="preserve">TES G I/14 </w:t>
            </w:r>
          </w:p>
          <w:p w14:paraId="6E04E33C" w14:textId="77777777" w:rsidR="00085196" w:rsidRDefault="00577B6A">
            <w:pPr>
              <w:widowControl w:val="0"/>
              <w:rPr>
                <w:b/>
                <w:i/>
                <w:sz w:val="20"/>
              </w:rPr>
            </w:pPr>
            <w:r>
              <w:rPr>
                <w:b/>
                <w:i/>
                <w:sz w:val="20"/>
              </w:rPr>
              <w:t>4-ių eismo juostų važiuojamoji dalis su užtvertomis tos pačios krypties eismo juostomis</w:t>
            </w:r>
          </w:p>
        </w:tc>
      </w:tr>
      <w:tr w:rsidR="00085196" w14:paraId="6E04E353" w14:textId="77777777">
        <w:trPr>
          <w:trHeight w:val="2756"/>
          <w:jc w:val="center"/>
        </w:trPr>
        <w:tc>
          <w:tcPr>
            <w:tcW w:w="6239" w:type="dxa"/>
            <w:vMerge/>
          </w:tcPr>
          <w:p w14:paraId="6E04E33E" w14:textId="77777777" w:rsidR="00085196" w:rsidRDefault="00085196">
            <w:pPr>
              <w:widowControl w:val="0"/>
              <w:rPr>
                <w:sz w:val="20"/>
              </w:rPr>
            </w:pPr>
          </w:p>
        </w:tc>
        <w:tc>
          <w:tcPr>
            <w:tcW w:w="2831" w:type="dxa"/>
            <w:tcBorders>
              <w:top w:val="single" w:sz="4" w:space="0" w:color="auto"/>
              <w:bottom w:val="nil"/>
            </w:tcBorders>
          </w:tcPr>
          <w:p w14:paraId="6E04E33F" w14:textId="77777777" w:rsidR="00085196" w:rsidRDefault="00577B6A">
            <w:pPr>
              <w:widowControl w:val="0"/>
              <w:rPr>
                <w:sz w:val="20"/>
              </w:rPr>
            </w:pPr>
            <w:r>
              <w:rPr>
                <w:sz w:val="20"/>
              </w:rPr>
              <w:t>Skersinis atitvėrimas:</w:t>
            </w:r>
          </w:p>
          <w:p w14:paraId="6E04E340" w14:textId="77777777" w:rsidR="00085196" w:rsidRDefault="00577B6A">
            <w:pPr>
              <w:widowControl w:val="0"/>
              <w:tabs>
                <w:tab w:val="left" w:pos="410"/>
              </w:tabs>
              <w:rPr>
                <w:sz w:val="20"/>
              </w:rPr>
            </w:pPr>
            <w:r>
              <w:rPr>
                <w:sz w:val="20"/>
              </w:rPr>
              <w:t>– tarp priešpriešinių eismo srautų – S **) (atstumas tarp jų nurodytas tolimesniame skersinio atitvėrimo aprašyme);</w:t>
            </w:r>
          </w:p>
          <w:p w14:paraId="6E04E341" w14:textId="77777777" w:rsidR="00085196" w:rsidRDefault="00577B6A">
            <w:pPr>
              <w:widowControl w:val="0"/>
              <w:rPr>
                <w:sz w:val="20"/>
              </w:rPr>
            </w:pPr>
            <w:r>
              <w:rPr>
                <w:sz w:val="20"/>
              </w:rPr>
              <w:t>ant kiekvieno S **) – vienpusis SŽ,</w:t>
            </w:r>
          </w:p>
          <w:p w14:paraId="6E04E342" w14:textId="77777777" w:rsidR="00085196" w:rsidRDefault="00577B6A">
            <w:pPr>
              <w:widowControl w:val="0"/>
              <w:tabs>
                <w:tab w:val="left" w:pos="410"/>
              </w:tabs>
              <w:rPr>
                <w:sz w:val="20"/>
              </w:rPr>
            </w:pPr>
            <w:r>
              <w:rPr>
                <w:sz w:val="20"/>
              </w:rPr>
              <w:t>– darbo vietų pusėje naudojama AB (juostos aukštis – 250 mm) arba vienpusės NG</w:t>
            </w:r>
          </w:p>
          <w:p w14:paraId="6E04E343" w14:textId="77777777" w:rsidR="00085196" w:rsidRDefault="00577B6A">
            <w:pPr>
              <w:widowControl w:val="0"/>
              <w:rPr>
                <w:sz w:val="20"/>
              </w:rPr>
            </w:pPr>
            <w:r>
              <w:rPr>
                <w:sz w:val="20"/>
              </w:rPr>
              <w:t xml:space="preserve">Išilginis atitvėrimas vienpusėmis NG; </w:t>
            </w:r>
          </w:p>
          <w:p w14:paraId="6E04E344" w14:textId="77777777" w:rsidR="00085196" w:rsidRDefault="00577B6A">
            <w:pPr>
              <w:widowControl w:val="0"/>
              <w:rPr>
                <w:sz w:val="20"/>
              </w:rPr>
            </w:pPr>
            <w:r>
              <w:rPr>
                <w:sz w:val="20"/>
              </w:rPr>
              <w:t>didžiausias atstumas tarp jų – 10 m;</w:t>
            </w:r>
          </w:p>
          <w:p w14:paraId="6E04E345" w14:textId="77777777" w:rsidR="00085196" w:rsidRDefault="00577B6A">
            <w:pPr>
              <w:widowControl w:val="0"/>
              <w:rPr>
                <w:sz w:val="20"/>
              </w:rPr>
            </w:pPr>
            <w:r>
              <w:rPr>
                <w:sz w:val="20"/>
              </w:rPr>
              <w:t>ant kas antros ir paskutinės NG – vienpusis SŽ</w:t>
            </w:r>
          </w:p>
          <w:p w14:paraId="6E04E346" w14:textId="77777777" w:rsidR="00085196" w:rsidRDefault="00577B6A">
            <w:pPr>
              <w:widowControl w:val="0"/>
              <w:rPr>
                <w:sz w:val="20"/>
              </w:rPr>
            </w:pPr>
            <w:r>
              <w:rPr>
                <w:sz w:val="20"/>
              </w:rPr>
              <w:t>Važiuojamosios dalies apribojimas ištisine geltonos spalvos ženklinimo linija arba konstrukciniais nukreipiamaisiais elementais</w:t>
            </w:r>
          </w:p>
          <w:p w14:paraId="6E04E347" w14:textId="77777777" w:rsidR="00085196" w:rsidRDefault="00577B6A">
            <w:pPr>
              <w:widowControl w:val="0"/>
              <w:rPr>
                <w:sz w:val="20"/>
              </w:rPr>
            </w:pPr>
            <w:r>
              <w:rPr>
                <w:sz w:val="20"/>
              </w:rPr>
              <w:t>Negaliojantis ženklinimas ištisinėmis linijomis užbraukiamas, kryžmai užklijuojama geltona ženklinimo plėvelė</w:t>
            </w:r>
          </w:p>
          <w:p w14:paraId="6E04E348" w14:textId="77777777" w:rsidR="00085196" w:rsidRDefault="00577B6A">
            <w:pPr>
              <w:widowControl w:val="0"/>
              <w:rPr>
                <w:sz w:val="20"/>
              </w:rPr>
            </w:pPr>
            <w:r>
              <w:rPr>
                <w:sz w:val="20"/>
              </w:rPr>
              <w:t>Skersinis atitvėrimas darbo vietų pradžioje – ne mažiau kaip po 5 S **) kiekvienoje eismo juostoje</w:t>
            </w:r>
          </w:p>
          <w:p w14:paraId="6E04E349" w14:textId="77777777" w:rsidR="00085196" w:rsidRDefault="00577B6A">
            <w:pPr>
              <w:widowControl w:val="0"/>
              <w:rPr>
                <w:sz w:val="20"/>
              </w:rPr>
            </w:pPr>
            <w:r>
              <w:rPr>
                <w:sz w:val="20"/>
              </w:rPr>
              <w:t>atstumas tarp jų:</w:t>
            </w:r>
          </w:p>
          <w:p w14:paraId="6E04E34A" w14:textId="77777777" w:rsidR="00085196" w:rsidRDefault="00577B6A">
            <w:pPr>
              <w:widowControl w:val="0"/>
              <w:tabs>
                <w:tab w:val="left" w:pos="410"/>
              </w:tabs>
              <w:rPr>
                <w:sz w:val="20"/>
              </w:rPr>
            </w:pPr>
            <w:r>
              <w:rPr>
                <w:sz w:val="20"/>
              </w:rPr>
              <w:t>– 1–2 m – išilgai,</w:t>
            </w:r>
          </w:p>
          <w:p w14:paraId="6E04E34B" w14:textId="77777777" w:rsidR="00085196" w:rsidRDefault="00577B6A">
            <w:pPr>
              <w:widowControl w:val="0"/>
              <w:tabs>
                <w:tab w:val="left" w:pos="410"/>
              </w:tabs>
              <w:rPr>
                <w:sz w:val="20"/>
              </w:rPr>
            </w:pPr>
            <w:r>
              <w:rPr>
                <w:sz w:val="20"/>
              </w:rPr>
              <w:t>– 0,6–1 m – skersai;</w:t>
            </w:r>
          </w:p>
          <w:p w14:paraId="6E04E34C" w14:textId="77777777" w:rsidR="00085196" w:rsidRDefault="00577B6A">
            <w:pPr>
              <w:widowControl w:val="0"/>
              <w:rPr>
                <w:sz w:val="20"/>
              </w:rPr>
            </w:pPr>
            <w:r>
              <w:rPr>
                <w:sz w:val="20"/>
              </w:rPr>
              <w:t>ant kiekvieno S **) – vienpusis SŽ</w:t>
            </w:r>
          </w:p>
          <w:p w14:paraId="6E04E34D" w14:textId="77777777" w:rsidR="00085196" w:rsidRDefault="00577B6A">
            <w:pPr>
              <w:widowControl w:val="0"/>
              <w:rPr>
                <w:sz w:val="20"/>
              </w:rPr>
            </w:pPr>
            <w:r>
              <w:rPr>
                <w:sz w:val="20"/>
                <w:u w:val="single"/>
              </w:rPr>
              <w:t>Išilginis atitvėrimas nuo pėsčiųjų tako</w:t>
            </w:r>
            <w:r>
              <w:rPr>
                <w:sz w:val="20"/>
              </w:rPr>
              <w:t>, naudojama AB (juostos aukštis – 100 mm) ir prireikus kontaktinės juostos akliesiems; dvipusiai arba visomis kryptimis šviečiantys SŽ;</w:t>
            </w:r>
          </w:p>
          <w:p w14:paraId="6E04E34E" w14:textId="77777777" w:rsidR="00085196" w:rsidRDefault="00577B6A">
            <w:pPr>
              <w:widowControl w:val="0"/>
              <w:rPr>
                <w:sz w:val="20"/>
              </w:rPr>
            </w:pPr>
            <w:r>
              <w:rPr>
                <w:sz w:val="20"/>
              </w:rPr>
              <w:t>didžiausias atstumas tarp jų – 10 m</w:t>
            </w:r>
          </w:p>
          <w:p w14:paraId="6E04E34F" w14:textId="77777777" w:rsidR="00085196" w:rsidRDefault="00577B6A">
            <w:pPr>
              <w:widowControl w:val="0"/>
              <w:rPr>
                <w:sz w:val="20"/>
              </w:rPr>
            </w:pPr>
            <w:r>
              <w:rPr>
                <w:sz w:val="20"/>
              </w:rPr>
              <w:t>1) Kitoks plotis (žr. XIV skyriaus V skirsnio 368 punktą)</w:t>
            </w:r>
          </w:p>
          <w:p w14:paraId="6E04E350" w14:textId="77777777" w:rsidR="00085196" w:rsidRDefault="00577B6A">
            <w:pPr>
              <w:widowControl w:val="0"/>
              <w:rPr>
                <w:sz w:val="20"/>
              </w:rPr>
            </w:pPr>
            <w:r>
              <w:rPr>
                <w:sz w:val="20"/>
              </w:rPr>
              <w:t>2) Kai yra skiriamoji juosta, VŽ įrengiami abiejose pusėse</w:t>
            </w:r>
          </w:p>
          <w:p w14:paraId="6E04E351" w14:textId="77777777" w:rsidR="00085196" w:rsidRDefault="00577B6A">
            <w:pPr>
              <w:widowControl w:val="0"/>
              <w:rPr>
                <w:sz w:val="20"/>
              </w:rPr>
            </w:pPr>
            <w:r>
              <w:rPr>
                <w:sz w:val="20"/>
              </w:rPr>
              <w:t>3) Skydas, nurodantis susiaurinimo vietą ir eismo kryptis juostose</w:t>
            </w:r>
          </w:p>
          <w:p w14:paraId="6E04E352" w14:textId="77777777" w:rsidR="00085196" w:rsidRDefault="00577B6A">
            <w:pPr>
              <w:widowControl w:val="0"/>
              <w:rPr>
                <w:sz w:val="20"/>
              </w:rPr>
            </w:pPr>
            <w:r>
              <w:rPr>
                <w:sz w:val="20"/>
              </w:rPr>
              <w:t>**) Galima naudoti vienpuses NG</w:t>
            </w:r>
          </w:p>
        </w:tc>
      </w:tr>
      <w:tr w:rsidR="00085196" w14:paraId="6E04E356" w14:textId="77777777">
        <w:trPr>
          <w:trHeight w:val="283"/>
          <w:jc w:val="center"/>
        </w:trPr>
        <w:tc>
          <w:tcPr>
            <w:tcW w:w="6239" w:type="dxa"/>
            <w:vMerge/>
          </w:tcPr>
          <w:p w14:paraId="6E04E354" w14:textId="77777777" w:rsidR="00085196" w:rsidRDefault="00085196">
            <w:pPr>
              <w:widowControl w:val="0"/>
              <w:jc w:val="both"/>
              <w:rPr>
                <w:sz w:val="20"/>
              </w:rPr>
            </w:pPr>
          </w:p>
        </w:tc>
        <w:tc>
          <w:tcPr>
            <w:tcW w:w="2831" w:type="dxa"/>
            <w:tcBorders>
              <w:top w:val="nil"/>
            </w:tcBorders>
            <w:vAlign w:val="bottom"/>
          </w:tcPr>
          <w:p w14:paraId="6E04E355" w14:textId="77777777" w:rsidR="00085196" w:rsidRDefault="00577B6A">
            <w:pPr>
              <w:widowControl w:val="0"/>
              <w:rPr>
                <w:sz w:val="20"/>
              </w:rPr>
            </w:pPr>
            <w:r>
              <w:rPr>
                <w:sz w:val="20"/>
              </w:rPr>
              <w:t>Matmenys metrais</w:t>
            </w:r>
          </w:p>
        </w:tc>
      </w:tr>
    </w:tbl>
    <w:p w14:paraId="6E04E357" w14:textId="77777777" w:rsidR="00085196" w:rsidRDefault="00085196">
      <w:pPr>
        <w:widowControl w:val="0"/>
        <w:jc w:val="both"/>
        <w:rPr>
          <w:b/>
          <w:i/>
          <w:sz w:val="20"/>
        </w:rPr>
      </w:pPr>
    </w:p>
    <w:p w14:paraId="6E04E358"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6"/>
        <w:gridCol w:w="3184"/>
      </w:tblGrid>
      <w:tr w:rsidR="00085196" w14:paraId="6E04E35D" w14:textId="77777777">
        <w:trPr>
          <w:jc w:val="center"/>
        </w:trPr>
        <w:tc>
          <w:tcPr>
            <w:tcW w:w="5879" w:type="dxa"/>
            <w:vMerge w:val="restart"/>
            <w:vAlign w:val="center"/>
          </w:tcPr>
          <w:p w14:paraId="6E04E359" w14:textId="77777777" w:rsidR="00085196" w:rsidRDefault="00577B6A">
            <w:pPr>
              <w:widowControl w:val="0"/>
              <w:jc w:val="center"/>
              <w:rPr>
                <w:vanish/>
                <w:sz w:val="20"/>
              </w:rPr>
            </w:pPr>
            <w:r>
              <w:rPr>
                <w:vanish/>
                <w:sz w:val="20"/>
              </w:rPr>
              <w:t>(iliustracija)</w:t>
            </w:r>
          </w:p>
          <w:p w14:paraId="6E04E35A" w14:textId="77777777" w:rsidR="00085196" w:rsidRDefault="00577B6A">
            <w:pPr>
              <w:widowControl w:val="0"/>
              <w:jc w:val="center"/>
              <w:rPr>
                <w:sz w:val="20"/>
              </w:rPr>
            </w:pPr>
            <w:r>
              <w:rPr>
                <w:noProof/>
                <w:sz w:val="20"/>
                <w:lang w:eastAsia="lt-LT"/>
              </w:rPr>
              <w:drawing>
                <wp:inline distT="0" distB="0" distL="0" distR="0" wp14:anchorId="6E04E671" wp14:editId="6E04E672">
                  <wp:extent cx="3600450" cy="5705475"/>
                  <wp:effectExtent l="0" t="0" r="0" b="0"/>
                  <wp:docPr id="167" name="Paveikslėlis 11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7" descr="T DVAER Model (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600450" cy="5705475"/>
                          </a:xfrm>
                          <a:prstGeom prst="rect">
                            <a:avLst/>
                          </a:prstGeom>
                          <a:noFill/>
                          <a:ln>
                            <a:noFill/>
                          </a:ln>
                        </pic:spPr>
                      </pic:pic>
                    </a:graphicData>
                  </a:graphic>
                </wp:inline>
              </w:drawing>
            </w:r>
          </w:p>
        </w:tc>
        <w:tc>
          <w:tcPr>
            <w:tcW w:w="3191" w:type="dxa"/>
            <w:tcBorders>
              <w:bottom w:val="single" w:sz="4" w:space="0" w:color="auto"/>
            </w:tcBorders>
          </w:tcPr>
          <w:p w14:paraId="6E04E35B" w14:textId="77777777" w:rsidR="00085196" w:rsidRDefault="00577B6A">
            <w:pPr>
              <w:widowControl w:val="0"/>
              <w:rPr>
                <w:b/>
                <w:sz w:val="20"/>
              </w:rPr>
            </w:pPr>
            <w:r>
              <w:rPr>
                <w:b/>
                <w:sz w:val="20"/>
              </w:rPr>
              <w:t>TES G I/15</w:t>
            </w:r>
          </w:p>
          <w:p w14:paraId="6E04E35C" w14:textId="77777777" w:rsidR="00085196" w:rsidRDefault="00577B6A">
            <w:pPr>
              <w:widowControl w:val="0"/>
              <w:rPr>
                <w:b/>
                <w:i/>
                <w:sz w:val="20"/>
              </w:rPr>
            </w:pPr>
            <w:r>
              <w:rPr>
                <w:b/>
                <w:i/>
                <w:sz w:val="20"/>
              </w:rPr>
              <w:t>3-jų eismo juostų važiuojamoji dalis su užtverta vienos krypties eismo juosta</w:t>
            </w:r>
          </w:p>
        </w:tc>
      </w:tr>
      <w:tr w:rsidR="00085196" w14:paraId="6E04E37D" w14:textId="77777777">
        <w:trPr>
          <w:trHeight w:val="10537"/>
          <w:jc w:val="center"/>
        </w:trPr>
        <w:tc>
          <w:tcPr>
            <w:tcW w:w="5879" w:type="dxa"/>
            <w:vMerge/>
          </w:tcPr>
          <w:p w14:paraId="6E04E35E" w14:textId="77777777" w:rsidR="00085196" w:rsidRDefault="00085196">
            <w:pPr>
              <w:widowControl w:val="0"/>
              <w:rPr>
                <w:sz w:val="20"/>
              </w:rPr>
            </w:pPr>
          </w:p>
        </w:tc>
        <w:tc>
          <w:tcPr>
            <w:tcW w:w="3191" w:type="dxa"/>
            <w:tcBorders>
              <w:top w:val="single" w:sz="4" w:space="0" w:color="auto"/>
              <w:bottom w:val="nil"/>
            </w:tcBorders>
          </w:tcPr>
          <w:p w14:paraId="6E04E35F" w14:textId="77777777" w:rsidR="00085196" w:rsidRDefault="00577B6A">
            <w:pPr>
              <w:widowControl w:val="0"/>
              <w:rPr>
                <w:sz w:val="20"/>
              </w:rPr>
            </w:pPr>
            <w:r>
              <w:rPr>
                <w:sz w:val="20"/>
              </w:rPr>
              <w:t>Negaliojantis ženklinimas ištisinėmis linijomis užbraukiamas, kryžmai užklijuojama geltona ženklinimo plėvelė</w:t>
            </w:r>
          </w:p>
          <w:p w14:paraId="6E04E360" w14:textId="77777777" w:rsidR="00085196" w:rsidRDefault="00085196">
            <w:pPr>
              <w:widowControl w:val="0"/>
              <w:rPr>
                <w:sz w:val="20"/>
              </w:rPr>
            </w:pPr>
          </w:p>
          <w:p w14:paraId="6E04E361" w14:textId="77777777" w:rsidR="00085196" w:rsidRDefault="00577B6A">
            <w:pPr>
              <w:widowControl w:val="0"/>
              <w:rPr>
                <w:sz w:val="20"/>
              </w:rPr>
            </w:pPr>
            <w:r>
              <w:rPr>
                <w:sz w:val="20"/>
              </w:rPr>
              <w:t>Skersinis atitvėrimas, naudojama ne mažiau kaip 5 S **);</w:t>
            </w:r>
          </w:p>
          <w:p w14:paraId="6E04E362" w14:textId="77777777" w:rsidR="00085196" w:rsidRDefault="00577B6A">
            <w:pPr>
              <w:widowControl w:val="0"/>
              <w:rPr>
                <w:sz w:val="20"/>
              </w:rPr>
            </w:pPr>
            <w:r>
              <w:rPr>
                <w:sz w:val="20"/>
              </w:rPr>
              <w:t>atstumas tarp jų:</w:t>
            </w:r>
          </w:p>
          <w:p w14:paraId="6E04E363" w14:textId="77777777" w:rsidR="00085196" w:rsidRDefault="00577B6A">
            <w:pPr>
              <w:widowControl w:val="0"/>
              <w:tabs>
                <w:tab w:val="left" w:pos="410"/>
              </w:tabs>
              <w:rPr>
                <w:sz w:val="20"/>
              </w:rPr>
            </w:pPr>
            <w:r>
              <w:rPr>
                <w:sz w:val="20"/>
              </w:rPr>
              <w:t>– 1–2 m – išilgai,</w:t>
            </w:r>
          </w:p>
          <w:p w14:paraId="6E04E364" w14:textId="77777777" w:rsidR="00085196" w:rsidRDefault="00577B6A">
            <w:pPr>
              <w:widowControl w:val="0"/>
              <w:tabs>
                <w:tab w:val="left" w:pos="410"/>
              </w:tabs>
              <w:rPr>
                <w:sz w:val="20"/>
              </w:rPr>
            </w:pPr>
            <w:r>
              <w:rPr>
                <w:sz w:val="20"/>
              </w:rPr>
              <w:t>– 0,6–1 m – skersai;</w:t>
            </w:r>
          </w:p>
          <w:p w14:paraId="6E04E365" w14:textId="77777777" w:rsidR="00085196" w:rsidRDefault="00577B6A">
            <w:pPr>
              <w:widowControl w:val="0"/>
              <w:rPr>
                <w:sz w:val="20"/>
              </w:rPr>
            </w:pPr>
            <w:r>
              <w:rPr>
                <w:sz w:val="20"/>
              </w:rPr>
              <w:t>ant kiekvieno S **) – vienpusis SŽ</w:t>
            </w:r>
          </w:p>
          <w:p w14:paraId="6E04E366" w14:textId="77777777" w:rsidR="00085196" w:rsidRDefault="00085196">
            <w:pPr>
              <w:widowControl w:val="0"/>
              <w:rPr>
                <w:sz w:val="20"/>
              </w:rPr>
            </w:pPr>
          </w:p>
          <w:p w14:paraId="6E04E367" w14:textId="77777777" w:rsidR="00085196" w:rsidRDefault="00577B6A">
            <w:pPr>
              <w:widowControl w:val="0"/>
              <w:rPr>
                <w:sz w:val="20"/>
              </w:rPr>
            </w:pPr>
            <w:r>
              <w:rPr>
                <w:sz w:val="20"/>
              </w:rPr>
              <w:t xml:space="preserve">Išilginis atitvėrimas vienpusėmis NG; </w:t>
            </w:r>
          </w:p>
          <w:p w14:paraId="6E04E368" w14:textId="77777777" w:rsidR="00085196" w:rsidRDefault="00577B6A">
            <w:pPr>
              <w:widowControl w:val="0"/>
              <w:rPr>
                <w:sz w:val="20"/>
              </w:rPr>
            </w:pPr>
            <w:r>
              <w:rPr>
                <w:sz w:val="20"/>
              </w:rPr>
              <w:t>didžiausias atstumas tarp jų – 10 m;</w:t>
            </w:r>
          </w:p>
          <w:p w14:paraId="6E04E369" w14:textId="77777777" w:rsidR="00085196" w:rsidRDefault="00577B6A">
            <w:pPr>
              <w:widowControl w:val="0"/>
              <w:rPr>
                <w:sz w:val="20"/>
              </w:rPr>
            </w:pPr>
            <w:r>
              <w:rPr>
                <w:sz w:val="20"/>
              </w:rPr>
              <w:t>ant kas antros ir paskutinės NG – vienpusis SŽ</w:t>
            </w:r>
          </w:p>
          <w:p w14:paraId="6E04E36A" w14:textId="77777777" w:rsidR="00085196" w:rsidRDefault="00085196">
            <w:pPr>
              <w:widowControl w:val="0"/>
              <w:rPr>
                <w:sz w:val="20"/>
              </w:rPr>
            </w:pPr>
          </w:p>
          <w:p w14:paraId="6E04E36B" w14:textId="77777777" w:rsidR="00085196" w:rsidRDefault="00577B6A">
            <w:pPr>
              <w:widowControl w:val="0"/>
              <w:rPr>
                <w:sz w:val="20"/>
              </w:rPr>
            </w:pPr>
            <w:r>
              <w:rPr>
                <w:sz w:val="20"/>
              </w:rPr>
              <w:t xml:space="preserve">Važiuojamosios dalies apribojimas ištisine geltonos spalvos ženklinimo linija arba konstrukciniais nukreipiamaisiais elementais </w:t>
            </w:r>
          </w:p>
          <w:p w14:paraId="6E04E36C" w14:textId="77777777" w:rsidR="00085196" w:rsidRDefault="00085196">
            <w:pPr>
              <w:widowControl w:val="0"/>
              <w:rPr>
                <w:sz w:val="20"/>
              </w:rPr>
            </w:pPr>
          </w:p>
          <w:p w14:paraId="6E04E36D" w14:textId="77777777" w:rsidR="00085196" w:rsidRDefault="00577B6A">
            <w:pPr>
              <w:widowControl w:val="0"/>
              <w:rPr>
                <w:sz w:val="20"/>
              </w:rPr>
            </w:pPr>
            <w:r>
              <w:rPr>
                <w:sz w:val="20"/>
              </w:rPr>
              <w:t>Skersinis atitvėrimas:</w:t>
            </w:r>
          </w:p>
          <w:p w14:paraId="6E04E36E" w14:textId="77777777" w:rsidR="00085196" w:rsidRDefault="00577B6A">
            <w:pPr>
              <w:widowControl w:val="0"/>
              <w:tabs>
                <w:tab w:val="left" w:pos="410"/>
              </w:tabs>
              <w:rPr>
                <w:sz w:val="20"/>
              </w:rPr>
            </w:pPr>
            <w:r>
              <w:rPr>
                <w:sz w:val="20"/>
              </w:rPr>
              <w:t>– darbo vietų pusėje, naudojama AB (juostos aukštis 250 mm) arba vienpusės NG,</w:t>
            </w:r>
          </w:p>
          <w:p w14:paraId="6E04E36F" w14:textId="77777777" w:rsidR="00085196" w:rsidRDefault="00577B6A">
            <w:pPr>
              <w:widowControl w:val="0"/>
              <w:tabs>
                <w:tab w:val="left" w:pos="410"/>
              </w:tabs>
              <w:rPr>
                <w:sz w:val="20"/>
              </w:rPr>
            </w:pPr>
            <w:r>
              <w:rPr>
                <w:sz w:val="20"/>
              </w:rPr>
              <w:t>– tarp priešpriešinio eismo srautų, naudojama ne mažiau kaip po 5 S **);</w:t>
            </w:r>
          </w:p>
          <w:p w14:paraId="6E04E370" w14:textId="77777777" w:rsidR="00085196" w:rsidRDefault="00577B6A">
            <w:pPr>
              <w:widowControl w:val="0"/>
              <w:rPr>
                <w:sz w:val="20"/>
              </w:rPr>
            </w:pPr>
            <w:r>
              <w:rPr>
                <w:sz w:val="20"/>
              </w:rPr>
              <w:t>atstumas tarp jų:</w:t>
            </w:r>
          </w:p>
          <w:p w14:paraId="6E04E371" w14:textId="77777777" w:rsidR="00085196" w:rsidRDefault="00577B6A">
            <w:pPr>
              <w:widowControl w:val="0"/>
              <w:tabs>
                <w:tab w:val="left" w:pos="410"/>
              </w:tabs>
              <w:rPr>
                <w:sz w:val="20"/>
              </w:rPr>
            </w:pPr>
            <w:r>
              <w:rPr>
                <w:sz w:val="20"/>
              </w:rPr>
              <w:t>– 1–2 m – išilgai,</w:t>
            </w:r>
          </w:p>
          <w:p w14:paraId="6E04E372" w14:textId="77777777" w:rsidR="00085196" w:rsidRDefault="00577B6A">
            <w:pPr>
              <w:widowControl w:val="0"/>
              <w:tabs>
                <w:tab w:val="left" w:pos="410"/>
              </w:tabs>
              <w:rPr>
                <w:sz w:val="20"/>
              </w:rPr>
            </w:pPr>
            <w:r>
              <w:rPr>
                <w:sz w:val="20"/>
              </w:rPr>
              <w:t>– 0,6–1 m – skersai;</w:t>
            </w:r>
          </w:p>
          <w:p w14:paraId="6E04E373" w14:textId="77777777" w:rsidR="00085196" w:rsidRDefault="00577B6A">
            <w:pPr>
              <w:widowControl w:val="0"/>
              <w:rPr>
                <w:sz w:val="20"/>
              </w:rPr>
            </w:pPr>
            <w:r>
              <w:rPr>
                <w:sz w:val="20"/>
              </w:rPr>
              <w:t>ant kiekvieno S **) – vienpusis SŽ</w:t>
            </w:r>
          </w:p>
          <w:p w14:paraId="6E04E374" w14:textId="77777777" w:rsidR="00085196" w:rsidRDefault="00085196">
            <w:pPr>
              <w:widowControl w:val="0"/>
              <w:rPr>
                <w:sz w:val="20"/>
              </w:rPr>
            </w:pPr>
          </w:p>
          <w:p w14:paraId="6E04E375" w14:textId="77777777" w:rsidR="00085196" w:rsidRDefault="00577B6A">
            <w:pPr>
              <w:widowControl w:val="0"/>
              <w:rPr>
                <w:sz w:val="20"/>
              </w:rPr>
            </w:pPr>
            <w:r>
              <w:rPr>
                <w:sz w:val="20"/>
                <w:u w:val="single"/>
              </w:rPr>
              <w:t>Išilginis atitvėrimas nuo pėsčiųjų tako</w:t>
            </w:r>
            <w:r>
              <w:rPr>
                <w:sz w:val="20"/>
              </w:rPr>
              <w:t xml:space="preserve">, naudojama AB (juostos aukštis – 100 mm) ir prireikus kontaktinės juostos akliesiems; </w:t>
            </w:r>
          </w:p>
          <w:p w14:paraId="6E04E376" w14:textId="77777777" w:rsidR="00085196" w:rsidRDefault="00577B6A">
            <w:pPr>
              <w:widowControl w:val="0"/>
              <w:rPr>
                <w:sz w:val="20"/>
              </w:rPr>
            </w:pPr>
            <w:r>
              <w:rPr>
                <w:sz w:val="20"/>
              </w:rPr>
              <w:t xml:space="preserve">dvipusiai arba visomis kryptimis šviečiantys SŽ; </w:t>
            </w:r>
          </w:p>
          <w:p w14:paraId="6E04E377" w14:textId="77777777" w:rsidR="00085196" w:rsidRDefault="00577B6A">
            <w:pPr>
              <w:widowControl w:val="0"/>
              <w:rPr>
                <w:sz w:val="20"/>
              </w:rPr>
            </w:pPr>
            <w:r>
              <w:rPr>
                <w:sz w:val="20"/>
              </w:rPr>
              <w:t>didžiausias atstumas tarp jų – 10 m</w:t>
            </w:r>
          </w:p>
          <w:p w14:paraId="6E04E378" w14:textId="77777777" w:rsidR="00085196" w:rsidRDefault="00577B6A">
            <w:pPr>
              <w:widowControl w:val="0"/>
              <w:rPr>
                <w:sz w:val="20"/>
              </w:rPr>
            </w:pPr>
            <w:r>
              <w:rPr>
                <w:sz w:val="20"/>
              </w:rPr>
              <w:t>1) Kitoks plotis (žr. XIV skyriaus V skirsnio 368 punktą)</w:t>
            </w:r>
          </w:p>
          <w:p w14:paraId="6E04E379" w14:textId="77777777" w:rsidR="00085196" w:rsidRDefault="00577B6A">
            <w:pPr>
              <w:widowControl w:val="0"/>
              <w:rPr>
                <w:sz w:val="20"/>
              </w:rPr>
            </w:pPr>
            <w:r>
              <w:rPr>
                <w:sz w:val="20"/>
              </w:rPr>
              <w:t>2) Kai yra skiriamoji juosta, kelio ženklai įrengiami abiejose pusėse</w:t>
            </w:r>
          </w:p>
          <w:p w14:paraId="6E04E37A" w14:textId="77777777" w:rsidR="00085196" w:rsidRDefault="00577B6A">
            <w:pPr>
              <w:widowControl w:val="0"/>
              <w:rPr>
                <w:sz w:val="20"/>
              </w:rPr>
            </w:pPr>
            <w:r>
              <w:rPr>
                <w:sz w:val="20"/>
              </w:rPr>
              <w:t>3) Skydas, nurodantis susiaurinimo vietą</w:t>
            </w:r>
          </w:p>
          <w:p w14:paraId="6E04E37B" w14:textId="77777777" w:rsidR="00085196" w:rsidRDefault="00577B6A">
            <w:pPr>
              <w:widowControl w:val="0"/>
              <w:rPr>
                <w:sz w:val="20"/>
              </w:rPr>
            </w:pPr>
            <w:r>
              <w:rPr>
                <w:sz w:val="20"/>
              </w:rPr>
              <w:t>4) Skydas, nurodantis atlankos vietą ir eismo kryptis juostose</w:t>
            </w:r>
          </w:p>
          <w:p w14:paraId="6E04E37C" w14:textId="77777777" w:rsidR="00085196" w:rsidRDefault="00577B6A">
            <w:pPr>
              <w:widowControl w:val="0"/>
              <w:rPr>
                <w:sz w:val="20"/>
              </w:rPr>
            </w:pPr>
            <w:r>
              <w:rPr>
                <w:sz w:val="20"/>
              </w:rPr>
              <w:t>**) Galima naudoti vienpuses NG</w:t>
            </w:r>
          </w:p>
        </w:tc>
      </w:tr>
      <w:tr w:rsidR="00085196" w14:paraId="6E04E380" w14:textId="77777777">
        <w:trPr>
          <w:trHeight w:val="283"/>
          <w:jc w:val="center"/>
        </w:trPr>
        <w:tc>
          <w:tcPr>
            <w:tcW w:w="5879" w:type="dxa"/>
            <w:vMerge/>
          </w:tcPr>
          <w:p w14:paraId="6E04E37E" w14:textId="77777777" w:rsidR="00085196" w:rsidRDefault="00085196">
            <w:pPr>
              <w:widowControl w:val="0"/>
              <w:jc w:val="both"/>
              <w:rPr>
                <w:sz w:val="20"/>
              </w:rPr>
            </w:pPr>
          </w:p>
        </w:tc>
        <w:tc>
          <w:tcPr>
            <w:tcW w:w="3191" w:type="dxa"/>
            <w:tcBorders>
              <w:top w:val="nil"/>
            </w:tcBorders>
            <w:vAlign w:val="bottom"/>
          </w:tcPr>
          <w:p w14:paraId="6E04E37F" w14:textId="77777777" w:rsidR="00085196" w:rsidRDefault="00577B6A">
            <w:pPr>
              <w:widowControl w:val="0"/>
              <w:rPr>
                <w:sz w:val="20"/>
              </w:rPr>
            </w:pPr>
            <w:r>
              <w:rPr>
                <w:sz w:val="20"/>
              </w:rPr>
              <w:t>Matmenys metrais</w:t>
            </w:r>
          </w:p>
        </w:tc>
      </w:tr>
    </w:tbl>
    <w:p w14:paraId="6E04E381" w14:textId="77777777" w:rsidR="00085196" w:rsidRDefault="00085196">
      <w:pPr>
        <w:widowControl w:val="0"/>
        <w:jc w:val="both"/>
        <w:rPr>
          <w:b/>
          <w:i/>
          <w:sz w:val="20"/>
        </w:rPr>
      </w:pPr>
    </w:p>
    <w:p w14:paraId="6E04E382"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9"/>
        <w:gridCol w:w="2711"/>
      </w:tblGrid>
      <w:tr w:rsidR="00085196" w14:paraId="6E04E388" w14:textId="77777777">
        <w:trPr>
          <w:jc w:val="center"/>
        </w:trPr>
        <w:tc>
          <w:tcPr>
            <w:tcW w:w="6359" w:type="dxa"/>
            <w:vMerge w:val="restart"/>
            <w:vAlign w:val="center"/>
          </w:tcPr>
          <w:p w14:paraId="6E04E383" w14:textId="77777777" w:rsidR="00085196" w:rsidRDefault="00577B6A">
            <w:pPr>
              <w:widowControl w:val="0"/>
              <w:jc w:val="center"/>
              <w:rPr>
                <w:vanish/>
                <w:sz w:val="20"/>
              </w:rPr>
            </w:pPr>
            <w:r>
              <w:rPr>
                <w:vanish/>
                <w:sz w:val="20"/>
              </w:rPr>
              <w:t>(iliustracija)</w:t>
            </w:r>
          </w:p>
          <w:p w14:paraId="6E04E384" w14:textId="77777777" w:rsidR="00085196" w:rsidRDefault="00577B6A">
            <w:pPr>
              <w:widowControl w:val="0"/>
              <w:jc w:val="center"/>
              <w:rPr>
                <w:sz w:val="20"/>
              </w:rPr>
            </w:pPr>
            <w:r>
              <w:rPr>
                <w:noProof/>
                <w:sz w:val="20"/>
                <w:lang w:eastAsia="lt-LT"/>
              </w:rPr>
              <w:drawing>
                <wp:inline distT="0" distB="0" distL="0" distR="0" wp14:anchorId="6E04E673" wp14:editId="6E04E674">
                  <wp:extent cx="3524250" cy="8239125"/>
                  <wp:effectExtent l="0" t="0" r="0" b="0"/>
                  <wp:docPr id="168" name="Paveikslėlis 11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8" descr="T DVAER Model (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524250" cy="8239125"/>
                          </a:xfrm>
                          <a:prstGeom prst="rect">
                            <a:avLst/>
                          </a:prstGeom>
                          <a:noFill/>
                          <a:ln>
                            <a:noFill/>
                          </a:ln>
                        </pic:spPr>
                      </pic:pic>
                    </a:graphicData>
                  </a:graphic>
                </wp:inline>
              </w:drawing>
            </w:r>
          </w:p>
        </w:tc>
        <w:tc>
          <w:tcPr>
            <w:tcW w:w="2711" w:type="dxa"/>
            <w:tcBorders>
              <w:bottom w:val="single" w:sz="4" w:space="0" w:color="auto"/>
            </w:tcBorders>
          </w:tcPr>
          <w:p w14:paraId="6E04E385" w14:textId="77777777" w:rsidR="00085196" w:rsidRDefault="00577B6A">
            <w:pPr>
              <w:widowControl w:val="0"/>
              <w:rPr>
                <w:b/>
                <w:sz w:val="20"/>
              </w:rPr>
            </w:pPr>
            <w:r>
              <w:rPr>
                <w:b/>
                <w:sz w:val="20"/>
              </w:rPr>
              <w:t>TES G I/16</w:t>
            </w:r>
          </w:p>
          <w:p w14:paraId="6E04E386" w14:textId="77777777" w:rsidR="00085196" w:rsidRDefault="00577B6A">
            <w:pPr>
              <w:widowControl w:val="0"/>
              <w:rPr>
                <w:b/>
                <w:i/>
                <w:sz w:val="20"/>
              </w:rPr>
            </w:pPr>
            <w:r>
              <w:rPr>
                <w:b/>
                <w:i/>
                <w:sz w:val="20"/>
              </w:rPr>
              <w:t>2-jų eismo juostų važiuojamoji dalis, kurios pusė užtverta</w:t>
            </w:r>
          </w:p>
          <w:p w14:paraId="6E04E387" w14:textId="77777777" w:rsidR="00085196" w:rsidRDefault="00577B6A">
            <w:pPr>
              <w:widowControl w:val="0"/>
              <w:rPr>
                <w:sz w:val="20"/>
              </w:rPr>
            </w:pPr>
            <w:r>
              <w:rPr>
                <w:b/>
                <w:i/>
                <w:sz w:val="20"/>
              </w:rPr>
              <w:t>Eismo reguliavimas vienos eismo krypties gatvėje (kelyje)</w:t>
            </w:r>
          </w:p>
        </w:tc>
      </w:tr>
      <w:tr w:rsidR="00085196" w14:paraId="6E04E39D" w14:textId="77777777">
        <w:trPr>
          <w:trHeight w:val="10537"/>
          <w:jc w:val="center"/>
        </w:trPr>
        <w:tc>
          <w:tcPr>
            <w:tcW w:w="6359" w:type="dxa"/>
            <w:vMerge/>
          </w:tcPr>
          <w:p w14:paraId="6E04E389" w14:textId="77777777" w:rsidR="00085196" w:rsidRDefault="00085196">
            <w:pPr>
              <w:widowControl w:val="0"/>
              <w:rPr>
                <w:sz w:val="20"/>
              </w:rPr>
            </w:pPr>
          </w:p>
        </w:tc>
        <w:tc>
          <w:tcPr>
            <w:tcW w:w="2711" w:type="dxa"/>
            <w:tcBorders>
              <w:top w:val="single" w:sz="4" w:space="0" w:color="auto"/>
              <w:bottom w:val="nil"/>
            </w:tcBorders>
          </w:tcPr>
          <w:p w14:paraId="6E04E38A" w14:textId="77777777" w:rsidR="00085196" w:rsidRDefault="00577B6A">
            <w:pPr>
              <w:widowControl w:val="0"/>
              <w:rPr>
                <w:sz w:val="20"/>
              </w:rPr>
            </w:pPr>
            <w:r>
              <w:rPr>
                <w:sz w:val="20"/>
              </w:rPr>
              <w:t>Prireikus įrengiama apylanka</w:t>
            </w:r>
          </w:p>
          <w:p w14:paraId="6E04E38B" w14:textId="77777777" w:rsidR="00085196" w:rsidRDefault="00085196">
            <w:pPr>
              <w:widowControl w:val="0"/>
              <w:rPr>
                <w:sz w:val="20"/>
              </w:rPr>
            </w:pPr>
          </w:p>
          <w:p w14:paraId="6E04E38C" w14:textId="77777777" w:rsidR="00085196" w:rsidRDefault="00577B6A">
            <w:pPr>
              <w:widowControl w:val="0"/>
              <w:rPr>
                <w:sz w:val="20"/>
              </w:rPr>
            </w:pPr>
            <w:r>
              <w:rPr>
                <w:sz w:val="20"/>
              </w:rPr>
              <w:t>Skersinis atitvėrimas, naudojama AB (juostos aukštis – 250 mm)</w:t>
            </w:r>
          </w:p>
          <w:p w14:paraId="6E04E38D" w14:textId="77777777" w:rsidR="00085196" w:rsidRDefault="00085196">
            <w:pPr>
              <w:widowControl w:val="0"/>
              <w:rPr>
                <w:sz w:val="20"/>
              </w:rPr>
            </w:pPr>
          </w:p>
          <w:p w14:paraId="6E04E38E" w14:textId="77777777" w:rsidR="00085196" w:rsidRDefault="00577B6A">
            <w:pPr>
              <w:widowControl w:val="0"/>
              <w:rPr>
                <w:sz w:val="20"/>
              </w:rPr>
            </w:pPr>
            <w:r>
              <w:rPr>
                <w:sz w:val="20"/>
              </w:rPr>
              <w:t>Užtvertos krypties pusėje ant AB juostos ne mažiau kaip 5 vienpusiai raudonos spalvos SŽ</w:t>
            </w:r>
          </w:p>
          <w:p w14:paraId="6E04E38F" w14:textId="77777777" w:rsidR="00085196" w:rsidRDefault="00085196">
            <w:pPr>
              <w:widowControl w:val="0"/>
              <w:rPr>
                <w:sz w:val="20"/>
              </w:rPr>
            </w:pPr>
          </w:p>
          <w:p w14:paraId="6E04E390" w14:textId="77777777" w:rsidR="00085196" w:rsidRDefault="00577B6A">
            <w:pPr>
              <w:widowControl w:val="0"/>
              <w:rPr>
                <w:sz w:val="20"/>
              </w:rPr>
            </w:pPr>
            <w:r>
              <w:rPr>
                <w:sz w:val="20"/>
              </w:rPr>
              <w:t>Išilginis atitvėrimas vienpusėmis NG;</w:t>
            </w:r>
          </w:p>
          <w:p w14:paraId="6E04E391" w14:textId="77777777" w:rsidR="00085196" w:rsidRDefault="00577B6A">
            <w:pPr>
              <w:widowControl w:val="0"/>
              <w:rPr>
                <w:sz w:val="20"/>
              </w:rPr>
            </w:pPr>
            <w:r>
              <w:rPr>
                <w:sz w:val="20"/>
              </w:rPr>
              <w:t>didžiausias atstumas tarp jų – 10 m; ant kas antros ir paskutinės NG – vienpusis SŽ</w:t>
            </w:r>
          </w:p>
          <w:p w14:paraId="6E04E392" w14:textId="77777777" w:rsidR="00085196" w:rsidRDefault="00085196">
            <w:pPr>
              <w:widowControl w:val="0"/>
              <w:rPr>
                <w:sz w:val="20"/>
              </w:rPr>
            </w:pPr>
          </w:p>
          <w:p w14:paraId="6E04E393" w14:textId="77777777" w:rsidR="00085196" w:rsidRDefault="00577B6A">
            <w:pPr>
              <w:widowControl w:val="0"/>
              <w:rPr>
                <w:sz w:val="20"/>
              </w:rPr>
            </w:pPr>
            <w:r>
              <w:rPr>
                <w:sz w:val="20"/>
              </w:rPr>
              <w:t xml:space="preserve">Skersinis atitvėrimas, naudojama 146-asis VŽ „Posūkio kryptis į dešinę“ ir vienpusės NG; </w:t>
            </w:r>
          </w:p>
          <w:p w14:paraId="6E04E394" w14:textId="77777777" w:rsidR="00085196" w:rsidRDefault="00577B6A">
            <w:pPr>
              <w:widowControl w:val="0"/>
              <w:rPr>
                <w:sz w:val="20"/>
              </w:rPr>
            </w:pPr>
            <w:r>
              <w:rPr>
                <w:sz w:val="20"/>
              </w:rPr>
              <w:t>ne mažiau kaip 3 geltonos spalvos SŽ</w:t>
            </w:r>
          </w:p>
          <w:p w14:paraId="6E04E395" w14:textId="77777777" w:rsidR="00085196" w:rsidRDefault="00085196">
            <w:pPr>
              <w:widowControl w:val="0"/>
              <w:rPr>
                <w:sz w:val="20"/>
              </w:rPr>
            </w:pPr>
          </w:p>
          <w:p w14:paraId="6E04E396" w14:textId="77777777" w:rsidR="00085196" w:rsidRDefault="00577B6A">
            <w:pPr>
              <w:widowControl w:val="0"/>
              <w:rPr>
                <w:sz w:val="20"/>
              </w:rPr>
            </w:pPr>
            <w:r>
              <w:rPr>
                <w:sz w:val="20"/>
                <w:u w:val="single"/>
              </w:rPr>
              <w:t>Išilginis atitvėrimas nuo pėsčiųjų tako</w:t>
            </w:r>
            <w:r>
              <w:rPr>
                <w:sz w:val="20"/>
              </w:rPr>
              <w:t xml:space="preserve">, naudojama AB (juostos aukštis – 100 mm) ir prireikus kontaktinės juostos akliesiems; </w:t>
            </w:r>
          </w:p>
          <w:p w14:paraId="6E04E397" w14:textId="77777777" w:rsidR="00085196" w:rsidRDefault="00577B6A">
            <w:pPr>
              <w:widowControl w:val="0"/>
              <w:rPr>
                <w:sz w:val="20"/>
              </w:rPr>
            </w:pPr>
            <w:r>
              <w:rPr>
                <w:sz w:val="20"/>
              </w:rPr>
              <w:t xml:space="preserve">dvipusiai arba visomis kryptimis šviečiantys SŽ; </w:t>
            </w:r>
          </w:p>
          <w:p w14:paraId="6E04E398" w14:textId="77777777" w:rsidR="00085196" w:rsidRDefault="00577B6A">
            <w:pPr>
              <w:widowControl w:val="0"/>
              <w:rPr>
                <w:sz w:val="20"/>
              </w:rPr>
            </w:pPr>
            <w:r>
              <w:rPr>
                <w:sz w:val="20"/>
              </w:rPr>
              <w:t>didžiausias atstumas tarp jų – 10 m</w:t>
            </w:r>
          </w:p>
          <w:p w14:paraId="6E04E399" w14:textId="77777777" w:rsidR="00085196" w:rsidRDefault="00085196">
            <w:pPr>
              <w:widowControl w:val="0"/>
              <w:rPr>
                <w:sz w:val="20"/>
              </w:rPr>
            </w:pPr>
          </w:p>
          <w:p w14:paraId="6E04E39A" w14:textId="77777777" w:rsidR="00085196" w:rsidRDefault="00577B6A">
            <w:pPr>
              <w:widowControl w:val="0"/>
              <w:rPr>
                <w:sz w:val="20"/>
              </w:rPr>
            </w:pPr>
            <w:r>
              <w:rPr>
                <w:sz w:val="20"/>
              </w:rPr>
              <w:t>1) Reikia atsižvelgti į 402-ąjį, 404-ąjį, 405-ąjį, 406-ąjį VŽ</w:t>
            </w:r>
          </w:p>
          <w:p w14:paraId="6E04E39B" w14:textId="77777777" w:rsidR="00085196" w:rsidRDefault="00085196">
            <w:pPr>
              <w:widowControl w:val="0"/>
              <w:rPr>
                <w:sz w:val="20"/>
              </w:rPr>
            </w:pPr>
          </w:p>
          <w:p w14:paraId="6E04E39C" w14:textId="77777777" w:rsidR="00085196" w:rsidRDefault="00577B6A">
            <w:pPr>
              <w:widowControl w:val="0"/>
              <w:rPr>
                <w:sz w:val="20"/>
              </w:rPr>
            </w:pPr>
            <w:r>
              <w:rPr>
                <w:sz w:val="20"/>
              </w:rPr>
              <w:t>2) Išimtiniais atvejais gali būti mažesnis plotis (žr. XIV skyriaus III skirsnio 336 punktą)</w:t>
            </w:r>
          </w:p>
        </w:tc>
      </w:tr>
      <w:tr w:rsidR="00085196" w14:paraId="6E04E3A0" w14:textId="77777777">
        <w:trPr>
          <w:trHeight w:val="283"/>
          <w:jc w:val="center"/>
        </w:trPr>
        <w:tc>
          <w:tcPr>
            <w:tcW w:w="6359" w:type="dxa"/>
            <w:vMerge/>
          </w:tcPr>
          <w:p w14:paraId="6E04E39E" w14:textId="77777777" w:rsidR="00085196" w:rsidRDefault="00085196">
            <w:pPr>
              <w:widowControl w:val="0"/>
              <w:jc w:val="both"/>
              <w:rPr>
                <w:sz w:val="20"/>
              </w:rPr>
            </w:pPr>
          </w:p>
        </w:tc>
        <w:tc>
          <w:tcPr>
            <w:tcW w:w="2711" w:type="dxa"/>
            <w:tcBorders>
              <w:top w:val="nil"/>
            </w:tcBorders>
            <w:vAlign w:val="bottom"/>
          </w:tcPr>
          <w:p w14:paraId="6E04E39F" w14:textId="77777777" w:rsidR="00085196" w:rsidRDefault="00577B6A">
            <w:pPr>
              <w:widowControl w:val="0"/>
              <w:rPr>
                <w:sz w:val="20"/>
              </w:rPr>
            </w:pPr>
            <w:r>
              <w:rPr>
                <w:sz w:val="20"/>
              </w:rPr>
              <w:t>Matmenys metrais</w:t>
            </w:r>
          </w:p>
        </w:tc>
      </w:tr>
    </w:tbl>
    <w:p w14:paraId="6E04E3A1" w14:textId="77777777" w:rsidR="00085196" w:rsidRDefault="00085196">
      <w:pPr>
        <w:widowControl w:val="0"/>
        <w:jc w:val="both"/>
        <w:rPr>
          <w:b/>
          <w:i/>
          <w:sz w:val="20"/>
        </w:rPr>
      </w:pPr>
    </w:p>
    <w:p w14:paraId="6E04E3A2"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9"/>
        <w:gridCol w:w="2711"/>
      </w:tblGrid>
      <w:tr w:rsidR="00085196" w14:paraId="6E04E3A7" w14:textId="77777777">
        <w:trPr>
          <w:jc w:val="center"/>
        </w:trPr>
        <w:tc>
          <w:tcPr>
            <w:tcW w:w="6359" w:type="dxa"/>
            <w:vMerge w:val="restart"/>
            <w:vAlign w:val="center"/>
          </w:tcPr>
          <w:p w14:paraId="6E04E3A3" w14:textId="77777777" w:rsidR="00085196" w:rsidRDefault="00577B6A">
            <w:pPr>
              <w:widowControl w:val="0"/>
              <w:jc w:val="center"/>
              <w:rPr>
                <w:vanish/>
                <w:sz w:val="20"/>
              </w:rPr>
            </w:pPr>
            <w:r>
              <w:rPr>
                <w:vanish/>
                <w:sz w:val="20"/>
              </w:rPr>
              <w:t>(iliustracija)</w:t>
            </w:r>
          </w:p>
          <w:p w14:paraId="6E04E3A4" w14:textId="77777777" w:rsidR="00085196" w:rsidRDefault="00577B6A">
            <w:pPr>
              <w:widowControl w:val="0"/>
              <w:jc w:val="center"/>
              <w:rPr>
                <w:sz w:val="20"/>
              </w:rPr>
            </w:pPr>
            <w:r>
              <w:rPr>
                <w:noProof/>
                <w:sz w:val="20"/>
                <w:lang w:eastAsia="lt-LT"/>
              </w:rPr>
              <w:drawing>
                <wp:inline distT="0" distB="0" distL="0" distR="0" wp14:anchorId="6E04E675" wp14:editId="6E04E676">
                  <wp:extent cx="3343275" cy="7581900"/>
                  <wp:effectExtent l="0" t="0" r="0" b="0"/>
                  <wp:docPr id="169" name="Paveikslėlis 11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9" descr="T DVAER Model (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343275" cy="7581900"/>
                          </a:xfrm>
                          <a:prstGeom prst="rect">
                            <a:avLst/>
                          </a:prstGeom>
                          <a:noFill/>
                          <a:ln>
                            <a:noFill/>
                          </a:ln>
                        </pic:spPr>
                      </pic:pic>
                    </a:graphicData>
                  </a:graphic>
                </wp:inline>
              </w:drawing>
            </w:r>
          </w:p>
        </w:tc>
        <w:tc>
          <w:tcPr>
            <w:tcW w:w="2711" w:type="dxa"/>
            <w:tcBorders>
              <w:bottom w:val="single" w:sz="4" w:space="0" w:color="auto"/>
            </w:tcBorders>
          </w:tcPr>
          <w:p w14:paraId="6E04E3A5" w14:textId="77777777" w:rsidR="00085196" w:rsidRDefault="00577B6A">
            <w:pPr>
              <w:widowControl w:val="0"/>
              <w:rPr>
                <w:b/>
                <w:sz w:val="20"/>
              </w:rPr>
            </w:pPr>
            <w:r>
              <w:rPr>
                <w:b/>
                <w:sz w:val="20"/>
              </w:rPr>
              <w:t>TES G I/17</w:t>
            </w:r>
          </w:p>
          <w:p w14:paraId="6E04E3A6" w14:textId="77777777" w:rsidR="00085196" w:rsidRDefault="00577B6A">
            <w:pPr>
              <w:widowControl w:val="0"/>
              <w:rPr>
                <w:sz w:val="20"/>
              </w:rPr>
            </w:pPr>
            <w:r>
              <w:rPr>
                <w:b/>
                <w:i/>
                <w:sz w:val="20"/>
              </w:rPr>
              <w:t>Gatvės (kelio) užtvėrimas</w:t>
            </w:r>
          </w:p>
        </w:tc>
      </w:tr>
      <w:tr w:rsidR="00085196" w14:paraId="6E04E3B8" w14:textId="77777777">
        <w:trPr>
          <w:trHeight w:val="10537"/>
          <w:jc w:val="center"/>
        </w:trPr>
        <w:tc>
          <w:tcPr>
            <w:tcW w:w="6359" w:type="dxa"/>
            <w:vMerge/>
          </w:tcPr>
          <w:p w14:paraId="6E04E3A8" w14:textId="77777777" w:rsidR="00085196" w:rsidRDefault="00085196">
            <w:pPr>
              <w:widowControl w:val="0"/>
              <w:rPr>
                <w:sz w:val="20"/>
              </w:rPr>
            </w:pPr>
          </w:p>
        </w:tc>
        <w:tc>
          <w:tcPr>
            <w:tcW w:w="2711" w:type="dxa"/>
            <w:tcBorders>
              <w:top w:val="single" w:sz="4" w:space="0" w:color="auto"/>
              <w:bottom w:val="nil"/>
            </w:tcBorders>
          </w:tcPr>
          <w:p w14:paraId="6E04E3A9" w14:textId="77777777" w:rsidR="00085196" w:rsidRDefault="00577B6A">
            <w:pPr>
              <w:widowControl w:val="0"/>
              <w:rPr>
                <w:sz w:val="20"/>
              </w:rPr>
            </w:pPr>
            <w:r>
              <w:rPr>
                <w:sz w:val="20"/>
              </w:rPr>
              <w:t>Prireikus įrengiama apylanka</w:t>
            </w:r>
          </w:p>
          <w:p w14:paraId="6E04E3AA" w14:textId="77777777" w:rsidR="00085196" w:rsidRDefault="00085196">
            <w:pPr>
              <w:widowControl w:val="0"/>
              <w:rPr>
                <w:sz w:val="20"/>
              </w:rPr>
            </w:pPr>
          </w:p>
          <w:p w14:paraId="6E04E3AB" w14:textId="77777777" w:rsidR="00085196" w:rsidRDefault="00577B6A">
            <w:pPr>
              <w:widowControl w:val="0"/>
              <w:rPr>
                <w:sz w:val="20"/>
              </w:rPr>
            </w:pPr>
            <w:r>
              <w:rPr>
                <w:sz w:val="20"/>
              </w:rPr>
              <w:t>Išilginis atitvėrimas vienpusėmis NG;</w:t>
            </w:r>
          </w:p>
          <w:p w14:paraId="6E04E3AC" w14:textId="77777777" w:rsidR="00085196" w:rsidRDefault="00577B6A">
            <w:pPr>
              <w:widowControl w:val="0"/>
              <w:rPr>
                <w:sz w:val="20"/>
              </w:rPr>
            </w:pPr>
            <w:r>
              <w:rPr>
                <w:sz w:val="20"/>
              </w:rPr>
              <w:t>didžiausias atstumas tarp jų – 10 m; ant kas antros ir paskutinės NG – vienpusis SŽ</w:t>
            </w:r>
          </w:p>
          <w:p w14:paraId="6E04E3AD" w14:textId="77777777" w:rsidR="00085196" w:rsidRDefault="00085196">
            <w:pPr>
              <w:widowControl w:val="0"/>
              <w:rPr>
                <w:sz w:val="20"/>
              </w:rPr>
            </w:pPr>
          </w:p>
          <w:p w14:paraId="6E04E3AE" w14:textId="77777777" w:rsidR="00085196" w:rsidRDefault="00577B6A">
            <w:pPr>
              <w:widowControl w:val="0"/>
              <w:rPr>
                <w:sz w:val="20"/>
              </w:rPr>
            </w:pPr>
            <w:r>
              <w:rPr>
                <w:sz w:val="20"/>
              </w:rPr>
              <w:t xml:space="preserve">Darbo vietų zonoje skersinis atitvėrimas, naudojamas AB (juostos aukštis – 250 m); </w:t>
            </w:r>
          </w:p>
          <w:p w14:paraId="6E04E3AF" w14:textId="77777777" w:rsidR="00085196" w:rsidRDefault="00577B6A">
            <w:pPr>
              <w:widowControl w:val="0"/>
              <w:rPr>
                <w:sz w:val="20"/>
              </w:rPr>
            </w:pPr>
            <w:r>
              <w:rPr>
                <w:sz w:val="20"/>
              </w:rPr>
              <w:t>ne mažiau kaip 5 raudonos spalvos SŽ (visiškas užtvėrimas)</w:t>
            </w:r>
          </w:p>
          <w:p w14:paraId="6E04E3B0" w14:textId="77777777" w:rsidR="00085196" w:rsidRDefault="00085196">
            <w:pPr>
              <w:widowControl w:val="0"/>
              <w:rPr>
                <w:sz w:val="20"/>
              </w:rPr>
            </w:pPr>
          </w:p>
          <w:p w14:paraId="6E04E3B1" w14:textId="77777777" w:rsidR="00085196" w:rsidRDefault="00577B6A">
            <w:pPr>
              <w:widowControl w:val="0"/>
              <w:rPr>
                <w:sz w:val="20"/>
              </w:rPr>
            </w:pPr>
            <w:r>
              <w:rPr>
                <w:sz w:val="20"/>
                <w:u w:val="single"/>
              </w:rPr>
              <w:t>Išilginis atitvėrimas nuo pėsčiųjų tako</w:t>
            </w:r>
            <w:r>
              <w:rPr>
                <w:sz w:val="20"/>
              </w:rPr>
              <w:t xml:space="preserve">, naudojama AB (juostos aukštis – 100 mm) ir prireikus kontaktinės juostos akliesiems; </w:t>
            </w:r>
          </w:p>
          <w:p w14:paraId="6E04E3B2" w14:textId="77777777" w:rsidR="00085196" w:rsidRDefault="00577B6A">
            <w:pPr>
              <w:widowControl w:val="0"/>
              <w:rPr>
                <w:sz w:val="20"/>
              </w:rPr>
            </w:pPr>
            <w:r>
              <w:rPr>
                <w:sz w:val="20"/>
              </w:rPr>
              <w:t xml:space="preserve">dvipusiai arba visomis kryptimis šviečiantys SŽ; </w:t>
            </w:r>
          </w:p>
          <w:p w14:paraId="6E04E3B3" w14:textId="77777777" w:rsidR="00085196" w:rsidRDefault="00577B6A">
            <w:pPr>
              <w:widowControl w:val="0"/>
              <w:rPr>
                <w:sz w:val="20"/>
              </w:rPr>
            </w:pPr>
            <w:r>
              <w:rPr>
                <w:sz w:val="20"/>
              </w:rPr>
              <w:t>didžiausias atstumas tarp jų – 10 m</w:t>
            </w:r>
          </w:p>
          <w:p w14:paraId="6E04E3B4" w14:textId="77777777" w:rsidR="00085196" w:rsidRDefault="00085196">
            <w:pPr>
              <w:widowControl w:val="0"/>
              <w:rPr>
                <w:sz w:val="20"/>
              </w:rPr>
            </w:pPr>
          </w:p>
          <w:p w14:paraId="6E04E3B5" w14:textId="77777777" w:rsidR="00085196" w:rsidRDefault="00577B6A">
            <w:pPr>
              <w:widowControl w:val="0"/>
              <w:rPr>
                <w:sz w:val="20"/>
              </w:rPr>
            </w:pPr>
            <w:r>
              <w:rPr>
                <w:sz w:val="20"/>
              </w:rPr>
              <w:t>1) Reikia atsižvelgti į 404-ąjį, 405-ąjį, 406-ąjį VŽ</w:t>
            </w:r>
          </w:p>
          <w:p w14:paraId="6E04E3B6" w14:textId="77777777" w:rsidR="00085196" w:rsidRDefault="00085196">
            <w:pPr>
              <w:widowControl w:val="0"/>
              <w:rPr>
                <w:sz w:val="20"/>
              </w:rPr>
            </w:pPr>
          </w:p>
          <w:p w14:paraId="6E04E3B7" w14:textId="77777777" w:rsidR="00085196" w:rsidRDefault="00577B6A">
            <w:pPr>
              <w:widowControl w:val="0"/>
              <w:rPr>
                <w:sz w:val="20"/>
              </w:rPr>
            </w:pPr>
            <w:r>
              <w:rPr>
                <w:sz w:val="20"/>
              </w:rPr>
              <w:t>2) Prireikus atitinkamoje vietoje išankstinė informacija ir (arba) apylanka</w:t>
            </w:r>
          </w:p>
        </w:tc>
      </w:tr>
      <w:tr w:rsidR="00085196" w14:paraId="6E04E3BB" w14:textId="77777777">
        <w:trPr>
          <w:trHeight w:val="283"/>
          <w:jc w:val="center"/>
        </w:trPr>
        <w:tc>
          <w:tcPr>
            <w:tcW w:w="6359" w:type="dxa"/>
            <w:vMerge/>
          </w:tcPr>
          <w:p w14:paraId="6E04E3B9" w14:textId="77777777" w:rsidR="00085196" w:rsidRDefault="00085196">
            <w:pPr>
              <w:widowControl w:val="0"/>
              <w:jc w:val="both"/>
              <w:rPr>
                <w:sz w:val="20"/>
              </w:rPr>
            </w:pPr>
          </w:p>
        </w:tc>
        <w:tc>
          <w:tcPr>
            <w:tcW w:w="2711" w:type="dxa"/>
            <w:tcBorders>
              <w:top w:val="nil"/>
            </w:tcBorders>
            <w:vAlign w:val="bottom"/>
          </w:tcPr>
          <w:p w14:paraId="6E04E3BA" w14:textId="77777777" w:rsidR="00085196" w:rsidRDefault="00577B6A">
            <w:pPr>
              <w:widowControl w:val="0"/>
              <w:rPr>
                <w:sz w:val="20"/>
              </w:rPr>
            </w:pPr>
            <w:r>
              <w:rPr>
                <w:sz w:val="20"/>
              </w:rPr>
              <w:t>Matmenys metrais</w:t>
            </w:r>
          </w:p>
        </w:tc>
      </w:tr>
    </w:tbl>
    <w:p w14:paraId="6E04E3BC" w14:textId="77777777" w:rsidR="00085196" w:rsidRDefault="00085196">
      <w:pPr>
        <w:widowControl w:val="0"/>
        <w:jc w:val="both"/>
        <w:rPr>
          <w:b/>
          <w:i/>
          <w:sz w:val="20"/>
        </w:rPr>
      </w:pPr>
    </w:p>
    <w:p w14:paraId="6E04E3BD" w14:textId="77777777" w:rsidR="00085196" w:rsidRDefault="00577B6A">
      <w:pPr>
        <w:widowControl w:val="0"/>
        <w:jc w:val="center"/>
        <w:rPr>
          <w:b/>
          <w:i/>
          <w:sz w:val="20"/>
        </w:rPr>
      </w:pPr>
      <w:r>
        <w:rPr>
          <w:b/>
          <w:i/>
          <w:sz w:val="20"/>
        </w:rPr>
        <w:br w:type="page"/>
      </w:r>
    </w:p>
    <w:p w14:paraId="6E04E3BE" w14:textId="77777777" w:rsidR="00085196" w:rsidRDefault="00577B6A">
      <w:pPr>
        <w:widowControl w:val="0"/>
        <w:jc w:val="center"/>
        <w:rPr>
          <w:b/>
        </w:rPr>
      </w:pPr>
      <w:r>
        <w:rPr>
          <w:b/>
        </w:rPr>
        <w:t xml:space="preserve">KELIAI IR GATVĖS (PĖSČIŲJŲ IR DVIRAČIŲ TAKAI) GYVENAMOSIOSE VIETOVĖSE (G) </w:t>
      </w:r>
    </w:p>
    <w:p w14:paraId="6E04E3BF" w14:textId="77777777" w:rsidR="00085196" w:rsidRDefault="00577B6A">
      <w:pPr>
        <w:widowControl w:val="0"/>
        <w:jc w:val="center"/>
        <w:outlineLvl w:val="1"/>
        <w:rPr>
          <w:b/>
          <w:bCs/>
          <w:iCs/>
        </w:rPr>
      </w:pPr>
      <w:r>
        <w:rPr>
          <w:b/>
          <w:bCs/>
          <w:iCs/>
        </w:rPr>
        <w:t>II DALIS (G II)</w:t>
      </w:r>
    </w:p>
    <w:p w14:paraId="6E04E3C0" w14:textId="77777777" w:rsidR="00085196" w:rsidRDefault="00085196">
      <w:pPr>
        <w:widowControl w:val="0"/>
        <w:jc w:val="center"/>
        <w:rPr>
          <w:b/>
          <w:i/>
        </w:rPr>
      </w:pPr>
    </w:p>
    <w:p w14:paraId="6E04E3C1" w14:textId="77777777" w:rsidR="00085196" w:rsidRDefault="00085196">
      <w:pPr>
        <w:widowControl w:val="0"/>
        <w:jc w:val="center"/>
        <w:rPr>
          <w:b/>
          <w:i/>
        </w:rPr>
      </w:pPr>
    </w:p>
    <w:p w14:paraId="6E04E3C2" w14:textId="77777777" w:rsidR="00085196" w:rsidRDefault="000C6DE7">
      <w:pPr>
        <w:widowControl w:val="0"/>
        <w:jc w:val="center"/>
        <w:rPr>
          <w:b/>
          <w:bCs/>
          <w:iCs/>
        </w:rPr>
      </w:pPr>
      <w:r w:rsidR="00577B6A">
        <w:rPr>
          <w:b/>
          <w:bCs/>
          <w:iCs/>
        </w:rPr>
        <w:t>Tipinės eismo schemos (TES) pėsčiųjų ir dviračių takų zonos ilgalaikėse darbo vietose</w:t>
      </w:r>
    </w:p>
    <w:p w14:paraId="6E04E3C3" w14:textId="77777777" w:rsidR="00085196" w:rsidRDefault="00085196">
      <w:pPr>
        <w:widowControl w:val="0"/>
        <w:jc w:val="both"/>
        <w:rPr>
          <w:b/>
          <w:i/>
          <w:sz w:val="20"/>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63"/>
        <w:gridCol w:w="2607"/>
      </w:tblGrid>
      <w:tr w:rsidR="00085196" w14:paraId="6E04E3C8" w14:textId="77777777">
        <w:trPr>
          <w:jc w:val="center"/>
          <w:hidden/>
        </w:trPr>
        <w:tc>
          <w:tcPr>
            <w:tcW w:w="6463" w:type="dxa"/>
            <w:vMerge w:val="restart"/>
            <w:vAlign w:val="center"/>
          </w:tcPr>
          <w:p w14:paraId="6E04E3C4" w14:textId="77777777" w:rsidR="00085196" w:rsidRDefault="00577B6A">
            <w:pPr>
              <w:widowControl w:val="0"/>
              <w:jc w:val="center"/>
              <w:rPr>
                <w:vanish/>
                <w:sz w:val="20"/>
              </w:rPr>
            </w:pPr>
            <w:r>
              <w:rPr>
                <w:vanish/>
                <w:sz w:val="20"/>
              </w:rPr>
              <w:t>(iliustracija)</w:t>
            </w:r>
          </w:p>
          <w:p w14:paraId="6E04E3C5" w14:textId="77777777" w:rsidR="00085196" w:rsidRDefault="00577B6A">
            <w:pPr>
              <w:widowControl w:val="0"/>
              <w:jc w:val="center"/>
              <w:rPr>
                <w:sz w:val="20"/>
              </w:rPr>
            </w:pPr>
            <w:r>
              <w:rPr>
                <w:noProof/>
                <w:sz w:val="20"/>
                <w:lang w:eastAsia="lt-LT"/>
              </w:rPr>
              <w:drawing>
                <wp:inline distT="0" distB="0" distL="0" distR="0" wp14:anchorId="6E04E677" wp14:editId="6E04E678">
                  <wp:extent cx="1800225" cy="7200900"/>
                  <wp:effectExtent l="0" t="0" r="0" b="0"/>
                  <wp:docPr id="170" name="Paveikslėlis 12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0" descr="T DVAER Model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800225" cy="7200900"/>
                          </a:xfrm>
                          <a:prstGeom prst="rect">
                            <a:avLst/>
                          </a:prstGeom>
                          <a:noFill/>
                          <a:ln>
                            <a:noFill/>
                          </a:ln>
                        </pic:spPr>
                      </pic:pic>
                    </a:graphicData>
                  </a:graphic>
                </wp:inline>
              </w:drawing>
            </w:r>
          </w:p>
        </w:tc>
        <w:tc>
          <w:tcPr>
            <w:tcW w:w="2607" w:type="dxa"/>
            <w:tcBorders>
              <w:bottom w:val="single" w:sz="4" w:space="0" w:color="auto"/>
            </w:tcBorders>
          </w:tcPr>
          <w:p w14:paraId="6E04E3C6" w14:textId="77777777" w:rsidR="00085196" w:rsidRDefault="00577B6A">
            <w:pPr>
              <w:widowControl w:val="0"/>
              <w:rPr>
                <w:b/>
                <w:sz w:val="20"/>
              </w:rPr>
            </w:pPr>
            <w:r>
              <w:rPr>
                <w:b/>
                <w:sz w:val="20"/>
              </w:rPr>
              <w:t>TES G II/1</w:t>
            </w:r>
          </w:p>
          <w:p w14:paraId="6E04E3C7" w14:textId="77777777" w:rsidR="00085196" w:rsidRDefault="00577B6A">
            <w:pPr>
              <w:widowControl w:val="0"/>
              <w:rPr>
                <w:sz w:val="20"/>
              </w:rPr>
            </w:pPr>
            <w:r>
              <w:rPr>
                <w:b/>
                <w:i/>
                <w:sz w:val="20"/>
              </w:rPr>
              <w:t>Darbo vietos pėsčiųjų ir dviračių takuose</w:t>
            </w:r>
          </w:p>
        </w:tc>
      </w:tr>
      <w:tr w:rsidR="00085196" w14:paraId="6E04E3DB" w14:textId="77777777">
        <w:trPr>
          <w:trHeight w:val="7592"/>
          <w:jc w:val="center"/>
        </w:trPr>
        <w:tc>
          <w:tcPr>
            <w:tcW w:w="6463" w:type="dxa"/>
            <w:vMerge/>
          </w:tcPr>
          <w:p w14:paraId="6E04E3C9" w14:textId="77777777" w:rsidR="00085196" w:rsidRDefault="00085196">
            <w:pPr>
              <w:widowControl w:val="0"/>
              <w:rPr>
                <w:sz w:val="20"/>
              </w:rPr>
            </w:pPr>
          </w:p>
        </w:tc>
        <w:tc>
          <w:tcPr>
            <w:tcW w:w="2607" w:type="dxa"/>
            <w:tcBorders>
              <w:top w:val="single" w:sz="4" w:space="0" w:color="auto"/>
              <w:bottom w:val="nil"/>
            </w:tcBorders>
          </w:tcPr>
          <w:p w14:paraId="6E04E3CA" w14:textId="77777777" w:rsidR="00085196" w:rsidRDefault="00577B6A">
            <w:pPr>
              <w:widowControl w:val="0"/>
              <w:rPr>
                <w:sz w:val="20"/>
              </w:rPr>
            </w:pPr>
            <w:r>
              <w:rPr>
                <w:sz w:val="20"/>
              </w:rPr>
              <w:t>Esant trumpalaikėms darbo vietoms dažniausiai be SŽ</w:t>
            </w:r>
          </w:p>
          <w:p w14:paraId="6E04E3CB" w14:textId="77777777" w:rsidR="00085196" w:rsidRDefault="00085196">
            <w:pPr>
              <w:widowControl w:val="0"/>
              <w:rPr>
                <w:sz w:val="20"/>
              </w:rPr>
            </w:pPr>
          </w:p>
          <w:p w14:paraId="6E04E3CC" w14:textId="77777777" w:rsidR="00085196" w:rsidRDefault="00577B6A">
            <w:pPr>
              <w:widowControl w:val="0"/>
              <w:rPr>
                <w:sz w:val="20"/>
              </w:rPr>
            </w:pPr>
            <w:r>
              <w:rPr>
                <w:sz w:val="20"/>
              </w:rPr>
              <w:t>Išilginis atitvėrimas, nuo važiuojamosios dalies pusės naudojamas AB (juostos aukštis – 250 m)</w:t>
            </w:r>
          </w:p>
          <w:p w14:paraId="6E04E3CD" w14:textId="77777777" w:rsidR="00085196" w:rsidRDefault="00085196">
            <w:pPr>
              <w:widowControl w:val="0"/>
              <w:rPr>
                <w:sz w:val="20"/>
              </w:rPr>
            </w:pPr>
          </w:p>
          <w:p w14:paraId="6E04E3CE" w14:textId="77777777" w:rsidR="00085196" w:rsidRDefault="00577B6A">
            <w:pPr>
              <w:widowControl w:val="0"/>
              <w:rPr>
                <w:sz w:val="20"/>
              </w:rPr>
            </w:pPr>
            <w:r>
              <w:rPr>
                <w:sz w:val="20"/>
              </w:rPr>
              <w:t>Skersinis atitvėrimas, naudojama AB (juostos aukštis – 100 mm), prireikus nuo pėsčiųjų tako – kontaktinės juostos akliesiems</w:t>
            </w:r>
          </w:p>
          <w:p w14:paraId="6E04E3CF" w14:textId="77777777" w:rsidR="00085196" w:rsidRDefault="00085196">
            <w:pPr>
              <w:widowControl w:val="0"/>
              <w:rPr>
                <w:sz w:val="20"/>
              </w:rPr>
            </w:pPr>
          </w:p>
          <w:p w14:paraId="6E04E3D0" w14:textId="77777777" w:rsidR="00085196" w:rsidRDefault="00577B6A">
            <w:pPr>
              <w:widowControl w:val="0"/>
              <w:rPr>
                <w:sz w:val="20"/>
              </w:rPr>
            </w:pPr>
            <w:r>
              <w:rPr>
                <w:sz w:val="20"/>
              </w:rPr>
              <w:t>SŽ:</w:t>
            </w:r>
          </w:p>
          <w:p w14:paraId="6E04E3D1" w14:textId="77777777" w:rsidR="00085196" w:rsidRDefault="00577B6A">
            <w:pPr>
              <w:widowControl w:val="0"/>
              <w:tabs>
                <w:tab w:val="left" w:pos="410"/>
              </w:tabs>
              <w:rPr>
                <w:sz w:val="20"/>
              </w:rPr>
            </w:pPr>
            <w:r>
              <w:rPr>
                <w:sz w:val="20"/>
              </w:rPr>
              <w:t>– esant skersiniam atitvėrimui – vienpusiai arba dvipusiai, didžiausias atstumas tarp jų – 1m,</w:t>
            </w:r>
          </w:p>
          <w:p w14:paraId="6E04E3D2" w14:textId="77777777" w:rsidR="00085196" w:rsidRDefault="00577B6A">
            <w:pPr>
              <w:widowControl w:val="0"/>
              <w:tabs>
                <w:tab w:val="left" w:pos="410"/>
              </w:tabs>
              <w:rPr>
                <w:sz w:val="20"/>
              </w:rPr>
            </w:pPr>
            <w:r>
              <w:rPr>
                <w:sz w:val="20"/>
              </w:rPr>
              <w:t>– esant išilginiam atitvėrimui – dvipusiai arba visomis kryptimis šviečiantys;</w:t>
            </w:r>
          </w:p>
          <w:p w14:paraId="6E04E3D3" w14:textId="77777777" w:rsidR="00085196" w:rsidRDefault="00577B6A">
            <w:pPr>
              <w:widowControl w:val="0"/>
              <w:rPr>
                <w:sz w:val="20"/>
              </w:rPr>
            </w:pPr>
            <w:r>
              <w:rPr>
                <w:sz w:val="20"/>
              </w:rPr>
              <w:t>didžiausias atstumas tarp jų – 10 m</w:t>
            </w:r>
          </w:p>
          <w:p w14:paraId="6E04E3D4" w14:textId="77777777" w:rsidR="00085196" w:rsidRDefault="00085196">
            <w:pPr>
              <w:widowControl w:val="0"/>
              <w:rPr>
                <w:sz w:val="20"/>
              </w:rPr>
            </w:pPr>
          </w:p>
          <w:p w14:paraId="6E04E3D5" w14:textId="77777777" w:rsidR="00085196" w:rsidRDefault="00577B6A">
            <w:pPr>
              <w:widowControl w:val="0"/>
              <w:rPr>
                <w:sz w:val="20"/>
              </w:rPr>
            </w:pPr>
            <w:r>
              <w:rPr>
                <w:sz w:val="20"/>
              </w:rPr>
              <w:t>Mažiausias matmuo A:</w:t>
            </w:r>
          </w:p>
          <w:p w14:paraId="6E04E3D6" w14:textId="77777777" w:rsidR="00085196" w:rsidRDefault="00577B6A">
            <w:pPr>
              <w:widowControl w:val="0"/>
              <w:tabs>
                <w:tab w:val="left" w:pos="410"/>
              </w:tabs>
              <w:rPr>
                <w:sz w:val="20"/>
              </w:rPr>
            </w:pPr>
            <w:r>
              <w:rPr>
                <w:sz w:val="20"/>
              </w:rPr>
              <w:t>– pėsčiųjų takų – 1,0 m,</w:t>
            </w:r>
          </w:p>
          <w:p w14:paraId="6E04E3D7" w14:textId="77777777" w:rsidR="00085196" w:rsidRDefault="00577B6A">
            <w:pPr>
              <w:widowControl w:val="0"/>
              <w:tabs>
                <w:tab w:val="left" w:pos="410"/>
              </w:tabs>
              <w:rPr>
                <w:sz w:val="20"/>
              </w:rPr>
            </w:pPr>
            <w:r>
              <w:rPr>
                <w:sz w:val="20"/>
              </w:rPr>
              <w:t>– dviračių takų – 0,8 m,</w:t>
            </w:r>
          </w:p>
          <w:p w14:paraId="6E04E3D8" w14:textId="77777777" w:rsidR="00085196" w:rsidRDefault="00577B6A">
            <w:pPr>
              <w:widowControl w:val="0"/>
              <w:tabs>
                <w:tab w:val="left" w:pos="410"/>
              </w:tabs>
              <w:rPr>
                <w:sz w:val="20"/>
              </w:rPr>
            </w:pPr>
            <w:r>
              <w:rPr>
                <w:sz w:val="20"/>
              </w:rPr>
              <w:t>– bendrų pėsčiųjų ir dviračių takų – 1,6 m</w:t>
            </w:r>
          </w:p>
          <w:p w14:paraId="6E04E3D9" w14:textId="77777777" w:rsidR="00085196" w:rsidRDefault="00085196">
            <w:pPr>
              <w:widowControl w:val="0"/>
              <w:rPr>
                <w:sz w:val="20"/>
              </w:rPr>
            </w:pPr>
          </w:p>
          <w:p w14:paraId="6E04E3DA" w14:textId="77777777" w:rsidR="00085196" w:rsidRDefault="00577B6A">
            <w:pPr>
              <w:widowControl w:val="0"/>
              <w:rPr>
                <w:sz w:val="20"/>
              </w:rPr>
            </w:pPr>
            <w:r>
              <w:rPr>
                <w:sz w:val="20"/>
              </w:rPr>
              <w:t>TES G II/1 variantų žymėjimas: 1.1, 1.2, 1.3, 1.4, 1.5</w:t>
            </w:r>
          </w:p>
        </w:tc>
      </w:tr>
      <w:tr w:rsidR="00085196" w14:paraId="6E04E3DE" w14:textId="77777777">
        <w:trPr>
          <w:trHeight w:val="283"/>
          <w:jc w:val="center"/>
        </w:trPr>
        <w:tc>
          <w:tcPr>
            <w:tcW w:w="6463" w:type="dxa"/>
            <w:vMerge/>
          </w:tcPr>
          <w:p w14:paraId="6E04E3DC" w14:textId="77777777" w:rsidR="00085196" w:rsidRDefault="00085196">
            <w:pPr>
              <w:widowControl w:val="0"/>
              <w:jc w:val="both"/>
              <w:rPr>
                <w:sz w:val="20"/>
              </w:rPr>
            </w:pPr>
          </w:p>
        </w:tc>
        <w:tc>
          <w:tcPr>
            <w:tcW w:w="2607" w:type="dxa"/>
            <w:tcBorders>
              <w:top w:val="nil"/>
            </w:tcBorders>
            <w:vAlign w:val="bottom"/>
          </w:tcPr>
          <w:p w14:paraId="6E04E3DD" w14:textId="77777777" w:rsidR="00085196" w:rsidRDefault="00577B6A">
            <w:pPr>
              <w:widowControl w:val="0"/>
              <w:rPr>
                <w:sz w:val="20"/>
              </w:rPr>
            </w:pPr>
            <w:r>
              <w:rPr>
                <w:sz w:val="20"/>
              </w:rPr>
              <w:t>Matmenys metrais</w:t>
            </w:r>
          </w:p>
        </w:tc>
      </w:tr>
    </w:tbl>
    <w:p w14:paraId="6E04E3DF" w14:textId="77777777" w:rsidR="00085196" w:rsidRDefault="00085196">
      <w:pPr>
        <w:widowControl w:val="0"/>
        <w:jc w:val="both"/>
        <w:rPr>
          <w:b/>
          <w:i/>
          <w:sz w:val="20"/>
        </w:rPr>
      </w:pPr>
    </w:p>
    <w:p w14:paraId="6E04E3E0"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9"/>
        <w:gridCol w:w="2831"/>
      </w:tblGrid>
      <w:tr w:rsidR="00085196" w14:paraId="6E04E3E6" w14:textId="77777777">
        <w:trPr>
          <w:jc w:val="center"/>
        </w:trPr>
        <w:tc>
          <w:tcPr>
            <w:tcW w:w="6239" w:type="dxa"/>
            <w:vMerge w:val="restart"/>
            <w:vAlign w:val="center"/>
          </w:tcPr>
          <w:p w14:paraId="6E04E3E1" w14:textId="77777777" w:rsidR="00085196" w:rsidRDefault="00577B6A">
            <w:pPr>
              <w:widowControl w:val="0"/>
              <w:jc w:val="center"/>
              <w:rPr>
                <w:vanish/>
                <w:sz w:val="20"/>
              </w:rPr>
            </w:pPr>
            <w:r>
              <w:rPr>
                <w:vanish/>
                <w:sz w:val="20"/>
              </w:rPr>
              <w:t>(iliustracija)</w:t>
            </w:r>
          </w:p>
          <w:p w14:paraId="6E04E3E2" w14:textId="77777777" w:rsidR="00085196" w:rsidRDefault="00577B6A">
            <w:pPr>
              <w:widowControl w:val="0"/>
              <w:jc w:val="center"/>
              <w:rPr>
                <w:sz w:val="20"/>
              </w:rPr>
            </w:pPr>
            <w:r>
              <w:rPr>
                <w:noProof/>
                <w:sz w:val="20"/>
                <w:lang w:eastAsia="lt-LT"/>
              </w:rPr>
              <w:drawing>
                <wp:inline distT="0" distB="0" distL="0" distR="0" wp14:anchorId="6E04E679" wp14:editId="6E04E67A">
                  <wp:extent cx="3371850" cy="8639175"/>
                  <wp:effectExtent l="0" t="0" r="0" b="0"/>
                  <wp:docPr id="171" name="Paveikslėlis 121"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1" descr="T DVAER Model (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371850" cy="8639175"/>
                          </a:xfrm>
                          <a:prstGeom prst="rect">
                            <a:avLst/>
                          </a:prstGeom>
                          <a:noFill/>
                          <a:ln>
                            <a:noFill/>
                          </a:ln>
                        </pic:spPr>
                      </pic:pic>
                    </a:graphicData>
                  </a:graphic>
                </wp:inline>
              </w:drawing>
            </w:r>
          </w:p>
        </w:tc>
        <w:tc>
          <w:tcPr>
            <w:tcW w:w="2831" w:type="dxa"/>
            <w:tcBorders>
              <w:bottom w:val="single" w:sz="4" w:space="0" w:color="auto"/>
            </w:tcBorders>
          </w:tcPr>
          <w:p w14:paraId="6E04E3E3" w14:textId="77777777" w:rsidR="00085196" w:rsidRDefault="00577B6A">
            <w:pPr>
              <w:widowControl w:val="0"/>
              <w:rPr>
                <w:b/>
                <w:sz w:val="20"/>
              </w:rPr>
            </w:pPr>
            <w:r>
              <w:rPr>
                <w:b/>
                <w:sz w:val="20"/>
              </w:rPr>
              <w:t>TES G II/2</w:t>
            </w:r>
          </w:p>
          <w:p w14:paraId="6E04E3E4" w14:textId="77777777" w:rsidR="00085196" w:rsidRDefault="00577B6A">
            <w:pPr>
              <w:widowControl w:val="0"/>
              <w:rPr>
                <w:b/>
                <w:i/>
                <w:sz w:val="20"/>
              </w:rPr>
            </w:pPr>
            <w:r>
              <w:rPr>
                <w:b/>
                <w:i/>
                <w:sz w:val="20"/>
              </w:rPr>
              <w:t>Lygiagrečiai su pėsčiųjų ir dviračių taku, kai užtvertas dviračių takas (analogiškai užtvėrus pėsčiųjų taką)</w:t>
            </w:r>
          </w:p>
          <w:p w14:paraId="6E04E3E5" w14:textId="77777777" w:rsidR="00085196" w:rsidRDefault="00577B6A">
            <w:pPr>
              <w:widowControl w:val="0"/>
              <w:rPr>
                <w:sz w:val="20"/>
              </w:rPr>
            </w:pPr>
            <w:r>
              <w:rPr>
                <w:b/>
                <w:i/>
                <w:sz w:val="20"/>
              </w:rPr>
              <w:t>Važiuojamoji dalis mažai susiaurinta (analogiškai esant vienos eismo krypties važiuojamajai daliai)</w:t>
            </w:r>
          </w:p>
        </w:tc>
      </w:tr>
      <w:tr w:rsidR="00085196" w14:paraId="6E04E3F9" w14:textId="77777777">
        <w:trPr>
          <w:trHeight w:val="10537"/>
          <w:jc w:val="center"/>
        </w:trPr>
        <w:tc>
          <w:tcPr>
            <w:tcW w:w="6239" w:type="dxa"/>
            <w:vMerge/>
          </w:tcPr>
          <w:p w14:paraId="6E04E3E7" w14:textId="77777777" w:rsidR="00085196" w:rsidRDefault="00085196">
            <w:pPr>
              <w:widowControl w:val="0"/>
              <w:rPr>
                <w:sz w:val="20"/>
              </w:rPr>
            </w:pPr>
          </w:p>
        </w:tc>
        <w:tc>
          <w:tcPr>
            <w:tcW w:w="2831" w:type="dxa"/>
            <w:tcBorders>
              <w:top w:val="single" w:sz="4" w:space="0" w:color="auto"/>
              <w:bottom w:val="nil"/>
            </w:tcBorders>
          </w:tcPr>
          <w:p w14:paraId="6E04E3E8" w14:textId="77777777" w:rsidR="00085196" w:rsidRDefault="00577B6A">
            <w:pPr>
              <w:widowControl w:val="0"/>
              <w:rPr>
                <w:sz w:val="20"/>
              </w:rPr>
            </w:pPr>
            <w:r>
              <w:rPr>
                <w:sz w:val="20"/>
              </w:rPr>
              <w:t>Skersinis ir išilginis atitvėrimai, naudojama AB (juostos aukštis – 100 mm) ir prireikus kontaktinės juostos akliesiems</w:t>
            </w:r>
          </w:p>
          <w:p w14:paraId="6E04E3E9" w14:textId="77777777" w:rsidR="00085196" w:rsidRDefault="00085196">
            <w:pPr>
              <w:widowControl w:val="0"/>
              <w:rPr>
                <w:sz w:val="20"/>
              </w:rPr>
            </w:pPr>
          </w:p>
          <w:p w14:paraId="6E04E3EA" w14:textId="77777777" w:rsidR="00085196" w:rsidRDefault="00577B6A">
            <w:pPr>
              <w:widowControl w:val="0"/>
              <w:rPr>
                <w:sz w:val="20"/>
              </w:rPr>
            </w:pPr>
            <w:r>
              <w:rPr>
                <w:sz w:val="20"/>
              </w:rPr>
              <w:t>Takas apribojamas geltonos spalvos ištisine ženklinimo linija</w:t>
            </w:r>
          </w:p>
          <w:p w14:paraId="6E04E3EB" w14:textId="77777777" w:rsidR="00085196" w:rsidRDefault="00085196">
            <w:pPr>
              <w:widowControl w:val="0"/>
              <w:rPr>
                <w:sz w:val="20"/>
              </w:rPr>
            </w:pPr>
          </w:p>
          <w:p w14:paraId="6E04E3EC" w14:textId="77777777" w:rsidR="00085196" w:rsidRDefault="00577B6A">
            <w:pPr>
              <w:widowControl w:val="0"/>
              <w:rPr>
                <w:sz w:val="20"/>
              </w:rPr>
            </w:pPr>
            <w:r>
              <w:rPr>
                <w:sz w:val="20"/>
              </w:rPr>
              <w:t>SŽ:</w:t>
            </w:r>
          </w:p>
          <w:p w14:paraId="6E04E3ED" w14:textId="77777777" w:rsidR="00085196" w:rsidRDefault="00577B6A">
            <w:pPr>
              <w:widowControl w:val="0"/>
              <w:tabs>
                <w:tab w:val="left" w:pos="410"/>
              </w:tabs>
              <w:rPr>
                <w:sz w:val="20"/>
              </w:rPr>
            </w:pPr>
            <w:r>
              <w:rPr>
                <w:sz w:val="20"/>
              </w:rPr>
              <w:t xml:space="preserve">– skersinio atitvėrimo – vienpusiai, </w:t>
            </w:r>
          </w:p>
          <w:p w14:paraId="6E04E3EE" w14:textId="77777777" w:rsidR="00085196" w:rsidRDefault="00577B6A">
            <w:pPr>
              <w:widowControl w:val="0"/>
              <w:rPr>
                <w:sz w:val="20"/>
              </w:rPr>
            </w:pPr>
            <w:r>
              <w:rPr>
                <w:sz w:val="20"/>
              </w:rPr>
              <w:t>didžiausias atstumas tarp jų – 1 m,</w:t>
            </w:r>
          </w:p>
          <w:p w14:paraId="6E04E3EF" w14:textId="77777777" w:rsidR="00085196" w:rsidRDefault="00577B6A">
            <w:pPr>
              <w:widowControl w:val="0"/>
              <w:tabs>
                <w:tab w:val="left" w:pos="410"/>
              </w:tabs>
              <w:rPr>
                <w:sz w:val="20"/>
              </w:rPr>
            </w:pPr>
            <w:r>
              <w:rPr>
                <w:sz w:val="20"/>
              </w:rPr>
              <w:t>– išilginio atitvėrimo – dvipusiai arba visomis kryptimis šviečiantys,</w:t>
            </w:r>
          </w:p>
          <w:p w14:paraId="6E04E3F0" w14:textId="77777777" w:rsidR="00085196" w:rsidRDefault="00577B6A">
            <w:pPr>
              <w:widowControl w:val="0"/>
              <w:rPr>
                <w:sz w:val="20"/>
              </w:rPr>
            </w:pPr>
            <w:r>
              <w:rPr>
                <w:sz w:val="20"/>
              </w:rPr>
              <w:t>didžiausias atstumas tarp jų – 10 m</w:t>
            </w:r>
          </w:p>
          <w:p w14:paraId="6E04E3F1" w14:textId="77777777" w:rsidR="00085196" w:rsidRDefault="00085196">
            <w:pPr>
              <w:widowControl w:val="0"/>
              <w:rPr>
                <w:sz w:val="20"/>
              </w:rPr>
            </w:pPr>
          </w:p>
          <w:p w14:paraId="6E04E3F2" w14:textId="77777777" w:rsidR="00085196" w:rsidRDefault="00577B6A">
            <w:pPr>
              <w:widowControl w:val="0"/>
              <w:rPr>
                <w:sz w:val="20"/>
                <w:u w:val="single"/>
              </w:rPr>
            </w:pPr>
            <w:r>
              <w:rPr>
                <w:sz w:val="20"/>
                <w:u w:val="single"/>
              </w:rPr>
              <w:t>Atitvėrimas prie važiuojamosios dalies</w:t>
            </w:r>
          </w:p>
          <w:p w14:paraId="6E04E3F3" w14:textId="77777777" w:rsidR="00085196" w:rsidRDefault="00577B6A">
            <w:pPr>
              <w:widowControl w:val="0"/>
              <w:rPr>
                <w:sz w:val="20"/>
              </w:rPr>
            </w:pPr>
            <w:r>
              <w:rPr>
                <w:sz w:val="20"/>
              </w:rPr>
              <w:t>Išilginis atitvėrimas dvipusėmis NG;</w:t>
            </w:r>
          </w:p>
          <w:p w14:paraId="6E04E3F4" w14:textId="77777777" w:rsidR="00085196" w:rsidRDefault="00577B6A">
            <w:pPr>
              <w:widowControl w:val="0"/>
              <w:rPr>
                <w:sz w:val="20"/>
              </w:rPr>
            </w:pPr>
            <w:r>
              <w:rPr>
                <w:sz w:val="20"/>
              </w:rPr>
              <w:t>didžiausias atstumas tarp jų – 10 m; ant kas antros NG – dvipusis SŽ</w:t>
            </w:r>
          </w:p>
          <w:p w14:paraId="6E04E3F5" w14:textId="77777777" w:rsidR="00085196" w:rsidRDefault="00085196">
            <w:pPr>
              <w:widowControl w:val="0"/>
              <w:rPr>
                <w:sz w:val="20"/>
              </w:rPr>
            </w:pPr>
          </w:p>
          <w:p w14:paraId="6E04E3F6" w14:textId="77777777" w:rsidR="00085196" w:rsidRDefault="00577B6A">
            <w:pPr>
              <w:widowControl w:val="0"/>
              <w:rPr>
                <w:sz w:val="20"/>
              </w:rPr>
            </w:pPr>
            <w:r>
              <w:rPr>
                <w:sz w:val="20"/>
              </w:rPr>
              <w:t>1) Atstumas:</w:t>
            </w:r>
          </w:p>
          <w:p w14:paraId="6E04E3F7" w14:textId="77777777" w:rsidR="00085196" w:rsidRDefault="00577B6A">
            <w:pPr>
              <w:widowControl w:val="0"/>
              <w:tabs>
                <w:tab w:val="left" w:pos="410"/>
              </w:tabs>
              <w:rPr>
                <w:sz w:val="20"/>
              </w:rPr>
            </w:pPr>
            <w:r>
              <w:rPr>
                <w:sz w:val="20"/>
              </w:rPr>
              <w:t>– esant mažam eismo intensyvumui – 30–50 m,</w:t>
            </w:r>
          </w:p>
          <w:p w14:paraId="6E04E3F8" w14:textId="77777777" w:rsidR="00085196" w:rsidRDefault="00577B6A">
            <w:pPr>
              <w:widowControl w:val="0"/>
              <w:rPr>
                <w:sz w:val="20"/>
              </w:rPr>
            </w:pPr>
            <w:r>
              <w:rPr>
                <w:sz w:val="20"/>
              </w:rPr>
              <w:t>– esant vienos eismo krypties važiuojamajai daliai – 70–100 m</w:t>
            </w:r>
          </w:p>
        </w:tc>
      </w:tr>
      <w:tr w:rsidR="00085196" w14:paraId="6E04E3FC" w14:textId="77777777">
        <w:trPr>
          <w:trHeight w:val="283"/>
          <w:jc w:val="center"/>
        </w:trPr>
        <w:tc>
          <w:tcPr>
            <w:tcW w:w="6239" w:type="dxa"/>
            <w:vMerge/>
          </w:tcPr>
          <w:p w14:paraId="6E04E3FA" w14:textId="77777777" w:rsidR="00085196" w:rsidRDefault="00085196">
            <w:pPr>
              <w:widowControl w:val="0"/>
              <w:jc w:val="both"/>
              <w:rPr>
                <w:sz w:val="20"/>
              </w:rPr>
            </w:pPr>
          </w:p>
        </w:tc>
        <w:tc>
          <w:tcPr>
            <w:tcW w:w="2831" w:type="dxa"/>
            <w:tcBorders>
              <w:top w:val="nil"/>
            </w:tcBorders>
            <w:vAlign w:val="bottom"/>
          </w:tcPr>
          <w:p w14:paraId="6E04E3FB" w14:textId="77777777" w:rsidR="00085196" w:rsidRDefault="00577B6A">
            <w:pPr>
              <w:widowControl w:val="0"/>
              <w:rPr>
                <w:sz w:val="20"/>
              </w:rPr>
            </w:pPr>
            <w:r>
              <w:rPr>
                <w:sz w:val="20"/>
              </w:rPr>
              <w:t>Matmenys metrais</w:t>
            </w:r>
          </w:p>
        </w:tc>
      </w:tr>
    </w:tbl>
    <w:p w14:paraId="6E04E3FD" w14:textId="77777777" w:rsidR="00085196" w:rsidRDefault="00085196">
      <w:pPr>
        <w:widowControl w:val="0"/>
        <w:jc w:val="both"/>
        <w:rPr>
          <w:b/>
          <w:i/>
          <w:sz w:val="20"/>
        </w:rPr>
      </w:pPr>
    </w:p>
    <w:p w14:paraId="6E04E3FE"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11"/>
        <w:gridCol w:w="2359"/>
      </w:tblGrid>
      <w:tr w:rsidR="00085196" w14:paraId="6E04E404" w14:textId="77777777">
        <w:trPr>
          <w:jc w:val="center"/>
        </w:trPr>
        <w:tc>
          <w:tcPr>
            <w:tcW w:w="7676" w:type="dxa"/>
            <w:vMerge w:val="restart"/>
            <w:vAlign w:val="center"/>
          </w:tcPr>
          <w:p w14:paraId="6E04E3FF" w14:textId="77777777" w:rsidR="00085196" w:rsidRDefault="00577B6A">
            <w:pPr>
              <w:widowControl w:val="0"/>
              <w:jc w:val="center"/>
              <w:rPr>
                <w:vanish/>
                <w:sz w:val="20"/>
              </w:rPr>
            </w:pPr>
            <w:r>
              <w:rPr>
                <w:vanish/>
                <w:sz w:val="20"/>
              </w:rPr>
              <w:t>(iliustracija)</w:t>
            </w:r>
          </w:p>
          <w:p w14:paraId="6E04E400" w14:textId="77777777" w:rsidR="00085196" w:rsidRDefault="00577B6A">
            <w:pPr>
              <w:widowControl w:val="0"/>
              <w:jc w:val="center"/>
              <w:rPr>
                <w:sz w:val="20"/>
              </w:rPr>
            </w:pPr>
            <w:r>
              <w:rPr>
                <w:noProof/>
                <w:sz w:val="20"/>
                <w:lang w:eastAsia="lt-LT"/>
              </w:rPr>
              <w:drawing>
                <wp:inline distT="0" distB="0" distL="0" distR="0" wp14:anchorId="6E04E67B" wp14:editId="6E04E67C">
                  <wp:extent cx="3371850" cy="8639175"/>
                  <wp:effectExtent l="0" t="0" r="0" b="0"/>
                  <wp:docPr id="172" name="Paveikslėlis 122"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2" descr="T DVAER Model (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371850" cy="8639175"/>
                          </a:xfrm>
                          <a:prstGeom prst="rect">
                            <a:avLst/>
                          </a:prstGeom>
                          <a:noFill/>
                          <a:ln>
                            <a:noFill/>
                          </a:ln>
                        </pic:spPr>
                      </pic:pic>
                    </a:graphicData>
                  </a:graphic>
                </wp:inline>
              </w:drawing>
            </w:r>
          </w:p>
        </w:tc>
        <w:tc>
          <w:tcPr>
            <w:tcW w:w="3090" w:type="dxa"/>
            <w:tcBorders>
              <w:bottom w:val="single" w:sz="4" w:space="0" w:color="auto"/>
            </w:tcBorders>
          </w:tcPr>
          <w:p w14:paraId="6E04E401" w14:textId="77777777" w:rsidR="00085196" w:rsidRDefault="00577B6A">
            <w:pPr>
              <w:widowControl w:val="0"/>
              <w:rPr>
                <w:b/>
                <w:sz w:val="20"/>
              </w:rPr>
            </w:pPr>
            <w:r>
              <w:rPr>
                <w:b/>
                <w:sz w:val="20"/>
              </w:rPr>
              <w:t>TES G II/3</w:t>
            </w:r>
          </w:p>
          <w:p w14:paraId="6E04E402" w14:textId="77777777" w:rsidR="00085196" w:rsidRDefault="00577B6A">
            <w:pPr>
              <w:widowControl w:val="0"/>
              <w:rPr>
                <w:b/>
                <w:i/>
                <w:sz w:val="20"/>
              </w:rPr>
            </w:pPr>
            <w:r>
              <w:rPr>
                <w:b/>
                <w:i/>
                <w:sz w:val="20"/>
              </w:rPr>
              <w:t>Lygiagrečiai su pėsčiųjų ir dviračių taku, kai užtvertas dviračių takas (analogiškai užtvėrus pėsčiųjų taką)</w:t>
            </w:r>
          </w:p>
          <w:p w14:paraId="6E04E403" w14:textId="77777777" w:rsidR="00085196" w:rsidRDefault="00577B6A">
            <w:pPr>
              <w:widowControl w:val="0"/>
              <w:rPr>
                <w:sz w:val="20"/>
              </w:rPr>
            </w:pPr>
            <w:r>
              <w:rPr>
                <w:b/>
                <w:i/>
                <w:sz w:val="20"/>
              </w:rPr>
              <w:t>Važiuojamoji dalis mažai susiaurinta (analogiškai esant vienos eismo krypties važiuojamajai daliai)</w:t>
            </w:r>
          </w:p>
        </w:tc>
      </w:tr>
      <w:tr w:rsidR="00085196" w14:paraId="6E04E417" w14:textId="77777777">
        <w:trPr>
          <w:trHeight w:val="10537"/>
          <w:jc w:val="center"/>
        </w:trPr>
        <w:tc>
          <w:tcPr>
            <w:tcW w:w="7676" w:type="dxa"/>
            <w:vMerge/>
          </w:tcPr>
          <w:p w14:paraId="6E04E405" w14:textId="77777777" w:rsidR="00085196" w:rsidRDefault="00085196">
            <w:pPr>
              <w:widowControl w:val="0"/>
              <w:rPr>
                <w:sz w:val="20"/>
              </w:rPr>
            </w:pPr>
          </w:p>
        </w:tc>
        <w:tc>
          <w:tcPr>
            <w:tcW w:w="3090" w:type="dxa"/>
            <w:tcBorders>
              <w:top w:val="single" w:sz="4" w:space="0" w:color="auto"/>
              <w:bottom w:val="nil"/>
            </w:tcBorders>
          </w:tcPr>
          <w:p w14:paraId="6E04E406" w14:textId="77777777" w:rsidR="00085196" w:rsidRDefault="00577B6A">
            <w:pPr>
              <w:widowControl w:val="0"/>
              <w:rPr>
                <w:sz w:val="20"/>
              </w:rPr>
            </w:pPr>
            <w:r>
              <w:rPr>
                <w:sz w:val="20"/>
              </w:rPr>
              <w:t>Skersinis ir išilginis atitvėrimai, naudojama AB (juostos aukštis – 100 mm) ir prireikus kontaktinės juostos akliesiems</w:t>
            </w:r>
          </w:p>
          <w:p w14:paraId="6E04E407" w14:textId="77777777" w:rsidR="00085196" w:rsidRDefault="00085196">
            <w:pPr>
              <w:widowControl w:val="0"/>
              <w:rPr>
                <w:sz w:val="20"/>
              </w:rPr>
            </w:pPr>
          </w:p>
          <w:p w14:paraId="6E04E408" w14:textId="77777777" w:rsidR="00085196" w:rsidRDefault="00577B6A">
            <w:pPr>
              <w:widowControl w:val="0"/>
              <w:rPr>
                <w:sz w:val="20"/>
              </w:rPr>
            </w:pPr>
            <w:r>
              <w:rPr>
                <w:sz w:val="20"/>
              </w:rPr>
              <w:t>SŽ:</w:t>
            </w:r>
          </w:p>
          <w:p w14:paraId="6E04E409" w14:textId="77777777" w:rsidR="00085196" w:rsidRDefault="00577B6A">
            <w:pPr>
              <w:widowControl w:val="0"/>
              <w:tabs>
                <w:tab w:val="left" w:pos="410"/>
              </w:tabs>
              <w:rPr>
                <w:sz w:val="20"/>
              </w:rPr>
            </w:pPr>
            <w:r>
              <w:rPr>
                <w:sz w:val="20"/>
              </w:rPr>
              <w:t>– skersinio atitvėrimo – vienpusiai,</w:t>
            </w:r>
          </w:p>
          <w:p w14:paraId="6E04E40A" w14:textId="77777777" w:rsidR="00085196" w:rsidRDefault="00577B6A">
            <w:pPr>
              <w:widowControl w:val="0"/>
              <w:rPr>
                <w:sz w:val="20"/>
              </w:rPr>
            </w:pPr>
            <w:r>
              <w:rPr>
                <w:sz w:val="20"/>
              </w:rPr>
              <w:t>didžiausias atstumas tarp jų – 1 m,</w:t>
            </w:r>
          </w:p>
          <w:p w14:paraId="6E04E40B" w14:textId="77777777" w:rsidR="00085196" w:rsidRDefault="00577B6A">
            <w:pPr>
              <w:widowControl w:val="0"/>
              <w:tabs>
                <w:tab w:val="left" w:pos="410"/>
              </w:tabs>
              <w:rPr>
                <w:sz w:val="20"/>
              </w:rPr>
            </w:pPr>
            <w:r>
              <w:rPr>
                <w:sz w:val="20"/>
              </w:rPr>
              <w:t>– išilginio atitvėrimo – dvipusiai arba visomis kryptimis šviečiantys,</w:t>
            </w:r>
          </w:p>
          <w:p w14:paraId="6E04E40C" w14:textId="77777777" w:rsidR="00085196" w:rsidRDefault="00577B6A">
            <w:pPr>
              <w:widowControl w:val="0"/>
              <w:rPr>
                <w:sz w:val="20"/>
              </w:rPr>
            </w:pPr>
            <w:r>
              <w:rPr>
                <w:sz w:val="20"/>
              </w:rPr>
              <w:t>didžiausias atstumas tarp jų – 10 m</w:t>
            </w:r>
          </w:p>
          <w:p w14:paraId="6E04E40D" w14:textId="77777777" w:rsidR="00085196" w:rsidRDefault="00085196">
            <w:pPr>
              <w:widowControl w:val="0"/>
              <w:rPr>
                <w:sz w:val="20"/>
              </w:rPr>
            </w:pPr>
          </w:p>
          <w:p w14:paraId="6E04E40E" w14:textId="77777777" w:rsidR="00085196" w:rsidRDefault="00577B6A">
            <w:pPr>
              <w:widowControl w:val="0"/>
              <w:rPr>
                <w:sz w:val="20"/>
                <w:u w:val="single"/>
              </w:rPr>
            </w:pPr>
            <w:r>
              <w:rPr>
                <w:sz w:val="20"/>
                <w:u w:val="single"/>
              </w:rPr>
              <w:t>Atitvėrimas prie važiuojamosios dalies</w:t>
            </w:r>
          </w:p>
          <w:p w14:paraId="6E04E40F" w14:textId="77777777" w:rsidR="00085196" w:rsidRDefault="00577B6A">
            <w:pPr>
              <w:widowControl w:val="0"/>
              <w:rPr>
                <w:sz w:val="20"/>
              </w:rPr>
            </w:pPr>
            <w:r>
              <w:rPr>
                <w:sz w:val="20"/>
              </w:rPr>
              <w:t>Išilginis atitvėrimas dvipusėmis NG;</w:t>
            </w:r>
          </w:p>
          <w:p w14:paraId="6E04E410" w14:textId="77777777" w:rsidR="00085196" w:rsidRDefault="00577B6A">
            <w:pPr>
              <w:widowControl w:val="0"/>
              <w:rPr>
                <w:sz w:val="20"/>
              </w:rPr>
            </w:pPr>
            <w:r>
              <w:rPr>
                <w:sz w:val="20"/>
              </w:rPr>
              <w:t>didžiausias atstumas tarp jų – 10 m; ant kas antros NG – dvipusis SŽ</w:t>
            </w:r>
          </w:p>
          <w:p w14:paraId="6E04E411" w14:textId="77777777" w:rsidR="00085196" w:rsidRDefault="00085196">
            <w:pPr>
              <w:widowControl w:val="0"/>
              <w:rPr>
                <w:sz w:val="20"/>
              </w:rPr>
            </w:pPr>
          </w:p>
          <w:p w14:paraId="6E04E412" w14:textId="77777777" w:rsidR="00085196" w:rsidRDefault="00577B6A">
            <w:pPr>
              <w:widowControl w:val="0"/>
              <w:rPr>
                <w:sz w:val="20"/>
              </w:rPr>
            </w:pPr>
            <w:r>
              <w:rPr>
                <w:sz w:val="20"/>
              </w:rPr>
              <w:t>1) Atstumas:</w:t>
            </w:r>
          </w:p>
          <w:p w14:paraId="6E04E413" w14:textId="77777777" w:rsidR="00085196" w:rsidRDefault="00577B6A">
            <w:pPr>
              <w:widowControl w:val="0"/>
              <w:tabs>
                <w:tab w:val="left" w:pos="410"/>
              </w:tabs>
              <w:rPr>
                <w:sz w:val="20"/>
              </w:rPr>
            </w:pPr>
            <w:r>
              <w:rPr>
                <w:sz w:val="20"/>
              </w:rPr>
              <w:t>– esant mažam eismo intensyvumui – 30–50 m,</w:t>
            </w:r>
          </w:p>
          <w:p w14:paraId="6E04E414" w14:textId="77777777" w:rsidR="00085196" w:rsidRDefault="00577B6A">
            <w:pPr>
              <w:widowControl w:val="0"/>
              <w:tabs>
                <w:tab w:val="left" w:pos="410"/>
              </w:tabs>
              <w:rPr>
                <w:sz w:val="20"/>
              </w:rPr>
            </w:pPr>
            <w:r>
              <w:rPr>
                <w:sz w:val="20"/>
              </w:rPr>
              <w:t>– esant vienos eismo krypties važiuojamajai daliai – 70–100 m</w:t>
            </w:r>
          </w:p>
          <w:p w14:paraId="6E04E415" w14:textId="77777777" w:rsidR="00085196" w:rsidRDefault="00085196">
            <w:pPr>
              <w:widowControl w:val="0"/>
              <w:rPr>
                <w:sz w:val="20"/>
              </w:rPr>
            </w:pPr>
          </w:p>
          <w:p w14:paraId="6E04E416" w14:textId="77777777" w:rsidR="00085196" w:rsidRDefault="00577B6A">
            <w:pPr>
              <w:widowControl w:val="0"/>
              <w:rPr>
                <w:sz w:val="20"/>
              </w:rPr>
            </w:pPr>
            <w:r>
              <w:rPr>
                <w:sz w:val="20"/>
              </w:rPr>
              <w:t>2) Kai šoninė juosta naudojama dviračių takui, 413-asis VŽ „Pėsčiųjų ir dviračių takas“ – nereikalingas</w:t>
            </w:r>
          </w:p>
        </w:tc>
      </w:tr>
      <w:tr w:rsidR="00085196" w14:paraId="6E04E41A" w14:textId="77777777">
        <w:trPr>
          <w:trHeight w:val="283"/>
          <w:jc w:val="center"/>
        </w:trPr>
        <w:tc>
          <w:tcPr>
            <w:tcW w:w="7676" w:type="dxa"/>
            <w:vMerge/>
          </w:tcPr>
          <w:p w14:paraId="6E04E418" w14:textId="77777777" w:rsidR="00085196" w:rsidRDefault="00085196">
            <w:pPr>
              <w:widowControl w:val="0"/>
              <w:jc w:val="both"/>
              <w:rPr>
                <w:sz w:val="20"/>
              </w:rPr>
            </w:pPr>
          </w:p>
        </w:tc>
        <w:tc>
          <w:tcPr>
            <w:tcW w:w="3090" w:type="dxa"/>
            <w:tcBorders>
              <w:top w:val="nil"/>
            </w:tcBorders>
            <w:vAlign w:val="bottom"/>
          </w:tcPr>
          <w:p w14:paraId="6E04E419" w14:textId="77777777" w:rsidR="00085196" w:rsidRDefault="00577B6A">
            <w:pPr>
              <w:widowControl w:val="0"/>
              <w:rPr>
                <w:sz w:val="20"/>
              </w:rPr>
            </w:pPr>
            <w:r>
              <w:rPr>
                <w:sz w:val="20"/>
              </w:rPr>
              <w:t>Matmenys metrais</w:t>
            </w:r>
          </w:p>
        </w:tc>
      </w:tr>
    </w:tbl>
    <w:p w14:paraId="6E04E41B" w14:textId="77777777" w:rsidR="00085196" w:rsidRDefault="00085196">
      <w:pPr>
        <w:widowControl w:val="0"/>
        <w:jc w:val="both"/>
        <w:rPr>
          <w:b/>
          <w:i/>
          <w:sz w:val="20"/>
        </w:rPr>
      </w:pPr>
    </w:p>
    <w:p w14:paraId="6E04E41C"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3"/>
        <w:gridCol w:w="2367"/>
      </w:tblGrid>
      <w:tr w:rsidR="00085196" w14:paraId="6E04E422" w14:textId="77777777">
        <w:trPr>
          <w:jc w:val="center"/>
        </w:trPr>
        <w:tc>
          <w:tcPr>
            <w:tcW w:w="7643" w:type="dxa"/>
            <w:vMerge w:val="restart"/>
            <w:vAlign w:val="center"/>
          </w:tcPr>
          <w:p w14:paraId="6E04E41D" w14:textId="77777777" w:rsidR="00085196" w:rsidRDefault="00577B6A">
            <w:pPr>
              <w:widowControl w:val="0"/>
              <w:jc w:val="center"/>
              <w:rPr>
                <w:vanish/>
                <w:sz w:val="20"/>
              </w:rPr>
            </w:pPr>
            <w:r>
              <w:rPr>
                <w:vanish/>
                <w:sz w:val="20"/>
              </w:rPr>
              <w:t>(iliustracija)</w:t>
            </w:r>
          </w:p>
          <w:p w14:paraId="6E04E41E" w14:textId="77777777" w:rsidR="00085196" w:rsidRDefault="00577B6A">
            <w:pPr>
              <w:widowControl w:val="0"/>
              <w:jc w:val="center"/>
              <w:rPr>
                <w:sz w:val="20"/>
              </w:rPr>
            </w:pPr>
            <w:r>
              <w:rPr>
                <w:noProof/>
                <w:sz w:val="20"/>
                <w:lang w:eastAsia="lt-LT"/>
              </w:rPr>
              <w:drawing>
                <wp:inline distT="0" distB="0" distL="0" distR="0" wp14:anchorId="6E04E67D" wp14:editId="6E04E67E">
                  <wp:extent cx="3371850" cy="8639175"/>
                  <wp:effectExtent l="0" t="0" r="0" b="0"/>
                  <wp:docPr id="173" name="Paveikslėlis 123"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3" descr="T DVAER Model (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371850" cy="8639175"/>
                          </a:xfrm>
                          <a:prstGeom prst="rect">
                            <a:avLst/>
                          </a:prstGeom>
                          <a:noFill/>
                          <a:ln>
                            <a:noFill/>
                          </a:ln>
                        </pic:spPr>
                      </pic:pic>
                    </a:graphicData>
                  </a:graphic>
                </wp:inline>
              </w:drawing>
            </w:r>
          </w:p>
        </w:tc>
        <w:tc>
          <w:tcPr>
            <w:tcW w:w="3090" w:type="dxa"/>
            <w:tcBorders>
              <w:bottom w:val="single" w:sz="4" w:space="0" w:color="auto"/>
            </w:tcBorders>
          </w:tcPr>
          <w:p w14:paraId="6E04E41F" w14:textId="77777777" w:rsidR="00085196" w:rsidRDefault="00577B6A">
            <w:pPr>
              <w:widowControl w:val="0"/>
              <w:rPr>
                <w:b/>
                <w:sz w:val="20"/>
              </w:rPr>
            </w:pPr>
            <w:r>
              <w:rPr>
                <w:b/>
                <w:sz w:val="20"/>
              </w:rPr>
              <w:t>TES G II/4</w:t>
            </w:r>
          </w:p>
          <w:p w14:paraId="6E04E420" w14:textId="77777777" w:rsidR="00085196" w:rsidRDefault="00577B6A">
            <w:pPr>
              <w:widowControl w:val="0"/>
              <w:rPr>
                <w:b/>
                <w:i/>
                <w:sz w:val="20"/>
              </w:rPr>
            </w:pPr>
            <w:r>
              <w:rPr>
                <w:b/>
                <w:i/>
                <w:sz w:val="20"/>
              </w:rPr>
              <w:t>Lygiagrečiai su pėsčiųjų ir dviračių taku, kai užtvertas dviračių takas ir susiaurintas pėsčiųjų takas</w:t>
            </w:r>
          </w:p>
          <w:p w14:paraId="6E04E421" w14:textId="77777777" w:rsidR="00085196" w:rsidRDefault="00577B6A">
            <w:pPr>
              <w:widowControl w:val="0"/>
              <w:rPr>
                <w:sz w:val="20"/>
              </w:rPr>
            </w:pPr>
            <w:r>
              <w:rPr>
                <w:b/>
                <w:i/>
                <w:sz w:val="20"/>
              </w:rPr>
              <w:t>Atsarginis takas važiuojamojoje dalyje (analogiškai esant vienos eismo krypties važiuojamajai daliai)</w:t>
            </w:r>
          </w:p>
        </w:tc>
      </w:tr>
      <w:tr w:rsidR="00085196" w14:paraId="6E04E437" w14:textId="77777777">
        <w:trPr>
          <w:trHeight w:val="10537"/>
          <w:jc w:val="center"/>
        </w:trPr>
        <w:tc>
          <w:tcPr>
            <w:tcW w:w="7643" w:type="dxa"/>
            <w:vMerge/>
          </w:tcPr>
          <w:p w14:paraId="6E04E423" w14:textId="77777777" w:rsidR="00085196" w:rsidRDefault="00085196">
            <w:pPr>
              <w:widowControl w:val="0"/>
              <w:rPr>
                <w:sz w:val="20"/>
              </w:rPr>
            </w:pPr>
          </w:p>
        </w:tc>
        <w:tc>
          <w:tcPr>
            <w:tcW w:w="3090" w:type="dxa"/>
            <w:tcBorders>
              <w:top w:val="single" w:sz="4" w:space="0" w:color="auto"/>
              <w:bottom w:val="nil"/>
            </w:tcBorders>
          </w:tcPr>
          <w:p w14:paraId="6E04E424" w14:textId="77777777" w:rsidR="00085196" w:rsidRDefault="00577B6A">
            <w:pPr>
              <w:widowControl w:val="0"/>
              <w:rPr>
                <w:sz w:val="20"/>
              </w:rPr>
            </w:pPr>
            <w:r>
              <w:rPr>
                <w:sz w:val="20"/>
              </w:rPr>
              <w:t xml:space="preserve">Pradžia </w:t>
            </w:r>
            <w:proofErr w:type="spellStart"/>
            <w:r>
              <w:rPr>
                <w:sz w:val="20"/>
              </w:rPr>
              <w:t>keturšalėse</w:t>
            </w:r>
            <w:proofErr w:type="spellEnd"/>
            <w:r>
              <w:rPr>
                <w:sz w:val="20"/>
              </w:rPr>
              <w:t xml:space="preserve"> ir trišalėse sankryžose</w:t>
            </w:r>
          </w:p>
          <w:p w14:paraId="6E04E425" w14:textId="77777777" w:rsidR="00085196" w:rsidRDefault="00085196">
            <w:pPr>
              <w:widowControl w:val="0"/>
              <w:rPr>
                <w:sz w:val="20"/>
              </w:rPr>
            </w:pPr>
          </w:p>
          <w:p w14:paraId="6E04E426" w14:textId="77777777" w:rsidR="00085196" w:rsidRDefault="00577B6A">
            <w:pPr>
              <w:widowControl w:val="0"/>
              <w:rPr>
                <w:sz w:val="20"/>
              </w:rPr>
            </w:pPr>
            <w:r>
              <w:rPr>
                <w:sz w:val="20"/>
              </w:rPr>
              <w:t>Bortas jungčiai su važiuojamąja dalimi</w:t>
            </w:r>
          </w:p>
          <w:p w14:paraId="6E04E427" w14:textId="77777777" w:rsidR="00085196" w:rsidRDefault="00085196">
            <w:pPr>
              <w:widowControl w:val="0"/>
              <w:rPr>
                <w:sz w:val="20"/>
              </w:rPr>
            </w:pPr>
          </w:p>
          <w:p w14:paraId="6E04E428" w14:textId="77777777" w:rsidR="00085196" w:rsidRDefault="00577B6A">
            <w:pPr>
              <w:widowControl w:val="0"/>
              <w:rPr>
                <w:sz w:val="20"/>
              </w:rPr>
            </w:pPr>
            <w:r>
              <w:rPr>
                <w:sz w:val="20"/>
              </w:rPr>
              <w:t>Skersinis ir išilginis atitvėrimai, naudojama AB (juostos aukštis – 100 mm) ir prireikus kontaktinės juostos akliesiems</w:t>
            </w:r>
          </w:p>
          <w:p w14:paraId="6E04E429" w14:textId="77777777" w:rsidR="00085196" w:rsidRDefault="00085196">
            <w:pPr>
              <w:widowControl w:val="0"/>
              <w:rPr>
                <w:sz w:val="20"/>
              </w:rPr>
            </w:pPr>
          </w:p>
          <w:p w14:paraId="6E04E42A" w14:textId="77777777" w:rsidR="00085196" w:rsidRDefault="00577B6A">
            <w:pPr>
              <w:widowControl w:val="0"/>
              <w:rPr>
                <w:sz w:val="20"/>
              </w:rPr>
            </w:pPr>
            <w:r>
              <w:rPr>
                <w:sz w:val="20"/>
              </w:rPr>
              <w:t>Eismo juostos apribotos ištisinėmis geltonos spalvos ženklinimo linijomis</w:t>
            </w:r>
          </w:p>
          <w:p w14:paraId="6E04E42B" w14:textId="77777777" w:rsidR="00085196" w:rsidRDefault="00085196">
            <w:pPr>
              <w:widowControl w:val="0"/>
              <w:rPr>
                <w:sz w:val="20"/>
              </w:rPr>
            </w:pPr>
          </w:p>
          <w:p w14:paraId="6E04E42C" w14:textId="77777777" w:rsidR="00085196" w:rsidRDefault="00577B6A">
            <w:pPr>
              <w:widowControl w:val="0"/>
              <w:rPr>
                <w:sz w:val="20"/>
              </w:rPr>
            </w:pPr>
            <w:r>
              <w:rPr>
                <w:sz w:val="20"/>
              </w:rPr>
              <w:t>SŽ:</w:t>
            </w:r>
          </w:p>
          <w:p w14:paraId="6E04E42D" w14:textId="77777777" w:rsidR="00085196" w:rsidRDefault="00577B6A">
            <w:pPr>
              <w:widowControl w:val="0"/>
              <w:tabs>
                <w:tab w:val="left" w:pos="410"/>
              </w:tabs>
              <w:rPr>
                <w:sz w:val="20"/>
              </w:rPr>
            </w:pPr>
            <w:r>
              <w:rPr>
                <w:sz w:val="20"/>
              </w:rPr>
              <w:t>– skersinio atitvėrimo – vienpusiai,</w:t>
            </w:r>
          </w:p>
          <w:p w14:paraId="6E04E42E" w14:textId="77777777" w:rsidR="00085196" w:rsidRDefault="00577B6A">
            <w:pPr>
              <w:widowControl w:val="0"/>
              <w:rPr>
                <w:sz w:val="20"/>
              </w:rPr>
            </w:pPr>
            <w:r>
              <w:rPr>
                <w:sz w:val="20"/>
              </w:rPr>
              <w:t>didžiausias atstumas tarp jų – 1 m,</w:t>
            </w:r>
          </w:p>
          <w:p w14:paraId="6E04E42F" w14:textId="77777777" w:rsidR="00085196" w:rsidRDefault="00577B6A">
            <w:pPr>
              <w:widowControl w:val="0"/>
              <w:tabs>
                <w:tab w:val="left" w:pos="410"/>
              </w:tabs>
              <w:rPr>
                <w:sz w:val="20"/>
              </w:rPr>
            </w:pPr>
            <w:r>
              <w:rPr>
                <w:sz w:val="20"/>
              </w:rPr>
              <w:t>– išilginio atitvėrimo – dvipusiai arba visomis kryptimis šviečiantys,</w:t>
            </w:r>
          </w:p>
          <w:p w14:paraId="6E04E430" w14:textId="77777777" w:rsidR="00085196" w:rsidRDefault="00577B6A">
            <w:pPr>
              <w:widowControl w:val="0"/>
              <w:rPr>
                <w:sz w:val="20"/>
              </w:rPr>
            </w:pPr>
            <w:r>
              <w:rPr>
                <w:sz w:val="20"/>
              </w:rPr>
              <w:t>didžiausias atstumas tarp jų – 10 m</w:t>
            </w:r>
          </w:p>
          <w:p w14:paraId="6E04E431" w14:textId="77777777" w:rsidR="00085196" w:rsidRDefault="00085196">
            <w:pPr>
              <w:widowControl w:val="0"/>
              <w:rPr>
                <w:sz w:val="20"/>
              </w:rPr>
            </w:pPr>
          </w:p>
          <w:p w14:paraId="6E04E432" w14:textId="77777777" w:rsidR="00085196" w:rsidRDefault="00577B6A">
            <w:pPr>
              <w:widowControl w:val="0"/>
              <w:rPr>
                <w:sz w:val="20"/>
              </w:rPr>
            </w:pPr>
            <w:r>
              <w:rPr>
                <w:sz w:val="20"/>
              </w:rPr>
              <w:t>1) Kai yra vietos, atsarginio tako galima neženklinti, bortų įrengti nereikia, tada dešinėje pusėje įrengiamas 413-asis VŽ „Pėsčiųjų ir dviračių takas“</w:t>
            </w:r>
          </w:p>
          <w:p w14:paraId="6E04E433" w14:textId="77777777" w:rsidR="00085196" w:rsidRDefault="00085196">
            <w:pPr>
              <w:widowControl w:val="0"/>
              <w:rPr>
                <w:sz w:val="20"/>
              </w:rPr>
            </w:pPr>
          </w:p>
          <w:p w14:paraId="6E04E434" w14:textId="77777777" w:rsidR="00085196" w:rsidRDefault="00577B6A">
            <w:pPr>
              <w:widowControl w:val="0"/>
              <w:rPr>
                <w:sz w:val="20"/>
              </w:rPr>
            </w:pPr>
            <w:r>
              <w:rPr>
                <w:sz w:val="20"/>
              </w:rPr>
              <w:t xml:space="preserve">2) Už </w:t>
            </w:r>
            <w:proofErr w:type="spellStart"/>
            <w:r>
              <w:rPr>
                <w:sz w:val="20"/>
              </w:rPr>
              <w:t>keturšalių</w:t>
            </w:r>
            <w:proofErr w:type="spellEnd"/>
            <w:r>
              <w:rPr>
                <w:sz w:val="20"/>
              </w:rPr>
              <w:t xml:space="preserve"> ir trišalių sankryžų papildomai S **) su vienpusiais SŽ</w:t>
            </w:r>
          </w:p>
          <w:p w14:paraId="6E04E435" w14:textId="77777777" w:rsidR="00085196" w:rsidRDefault="00085196">
            <w:pPr>
              <w:widowControl w:val="0"/>
              <w:rPr>
                <w:sz w:val="20"/>
              </w:rPr>
            </w:pPr>
          </w:p>
          <w:p w14:paraId="6E04E436" w14:textId="77777777" w:rsidR="00085196" w:rsidRDefault="00577B6A">
            <w:pPr>
              <w:widowControl w:val="0"/>
              <w:rPr>
                <w:sz w:val="20"/>
              </w:rPr>
            </w:pPr>
            <w:r>
              <w:rPr>
                <w:sz w:val="20"/>
              </w:rPr>
              <w:t>**) Galima naudoti NG</w:t>
            </w:r>
          </w:p>
        </w:tc>
      </w:tr>
      <w:tr w:rsidR="00085196" w14:paraId="6E04E43A" w14:textId="77777777">
        <w:trPr>
          <w:trHeight w:val="283"/>
          <w:jc w:val="center"/>
        </w:trPr>
        <w:tc>
          <w:tcPr>
            <w:tcW w:w="7643" w:type="dxa"/>
            <w:vMerge/>
          </w:tcPr>
          <w:p w14:paraId="6E04E438" w14:textId="77777777" w:rsidR="00085196" w:rsidRDefault="00085196">
            <w:pPr>
              <w:widowControl w:val="0"/>
              <w:jc w:val="both"/>
              <w:rPr>
                <w:sz w:val="20"/>
              </w:rPr>
            </w:pPr>
          </w:p>
        </w:tc>
        <w:tc>
          <w:tcPr>
            <w:tcW w:w="3090" w:type="dxa"/>
            <w:tcBorders>
              <w:top w:val="nil"/>
            </w:tcBorders>
            <w:vAlign w:val="bottom"/>
          </w:tcPr>
          <w:p w14:paraId="6E04E439" w14:textId="77777777" w:rsidR="00085196" w:rsidRDefault="00577B6A">
            <w:pPr>
              <w:widowControl w:val="0"/>
              <w:rPr>
                <w:sz w:val="20"/>
              </w:rPr>
            </w:pPr>
            <w:r>
              <w:rPr>
                <w:sz w:val="20"/>
              </w:rPr>
              <w:t>Matmenys metrais</w:t>
            </w:r>
          </w:p>
        </w:tc>
      </w:tr>
    </w:tbl>
    <w:p w14:paraId="6E04E43B" w14:textId="77777777" w:rsidR="00085196" w:rsidRDefault="00085196">
      <w:pPr>
        <w:widowControl w:val="0"/>
        <w:jc w:val="both"/>
        <w:rPr>
          <w:b/>
          <w:i/>
          <w:sz w:val="20"/>
        </w:rPr>
      </w:pPr>
    </w:p>
    <w:p w14:paraId="6E04E43C"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9"/>
        <w:gridCol w:w="2831"/>
      </w:tblGrid>
      <w:tr w:rsidR="00085196" w14:paraId="6E04E443" w14:textId="77777777">
        <w:trPr>
          <w:jc w:val="center"/>
        </w:trPr>
        <w:tc>
          <w:tcPr>
            <w:tcW w:w="6239" w:type="dxa"/>
            <w:vMerge w:val="restart"/>
            <w:vAlign w:val="center"/>
          </w:tcPr>
          <w:p w14:paraId="6E04E43D" w14:textId="77777777" w:rsidR="00085196" w:rsidRDefault="00577B6A">
            <w:pPr>
              <w:widowControl w:val="0"/>
              <w:jc w:val="center"/>
              <w:rPr>
                <w:vanish/>
                <w:sz w:val="20"/>
              </w:rPr>
            </w:pPr>
            <w:r>
              <w:rPr>
                <w:vanish/>
                <w:sz w:val="20"/>
              </w:rPr>
              <w:t>(iliustracija)</w:t>
            </w:r>
          </w:p>
          <w:p w14:paraId="6E04E43E" w14:textId="77777777" w:rsidR="00085196" w:rsidRDefault="00577B6A">
            <w:pPr>
              <w:widowControl w:val="0"/>
              <w:jc w:val="center"/>
              <w:rPr>
                <w:sz w:val="20"/>
              </w:rPr>
            </w:pPr>
            <w:r>
              <w:rPr>
                <w:noProof/>
                <w:sz w:val="20"/>
                <w:lang w:eastAsia="lt-LT"/>
              </w:rPr>
              <w:drawing>
                <wp:inline distT="0" distB="0" distL="0" distR="0" wp14:anchorId="6E04E67F" wp14:editId="6E04E680">
                  <wp:extent cx="3467100" cy="6257925"/>
                  <wp:effectExtent l="0" t="0" r="0" b="0"/>
                  <wp:docPr id="174" name="Paveikslėlis 124"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4" descr="T DVAER Model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467100" cy="6257925"/>
                          </a:xfrm>
                          <a:prstGeom prst="rect">
                            <a:avLst/>
                          </a:prstGeom>
                          <a:noFill/>
                          <a:ln>
                            <a:noFill/>
                          </a:ln>
                        </pic:spPr>
                      </pic:pic>
                    </a:graphicData>
                  </a:graphic>
                </wp:inline>
              </w:drawing>
            </w:r>
          </w:p>
        </w:tc>
        <w:tc>
          <w:tcPr>
            <w:tcW w:w="2831" w:type="dxa"/>
            <w:tcBorders>
              <w:bottom w:val="single" w:sz="4" w:space="0" w:color="auto"/>
            </w:tcBorders>
          </w:tcPr>
          <w:p w14:paraId="6E04E43F" w14:textId="77777777" w:rsidR="00085196" w:rsidRDefault="00577B6A">
            <w:pPr>
              <w:widowControl w:val="0"/>
              <w:rPr>
                <w:b/>
                <w:sz w:val="20"/>
              </w:rPr>
            </w:pPr>
            <w:r>
              <w:rPr>
                <w:b/>
                <w:sz w:val="20"/>
              </w:rPr>
              <w:t>TES G II/5</w:t>
            </w:r>
          </w:p>
          <w:p w14:paraId="6E04E440" w14:textId="77777777" w:rsidR="00085196" w:rsidRDefault="00577B6A">
            <w:pPr>
              <w:widowControl w:val="0"/>
              <w:rPr>
                <w:b/>
                <w:i/>
                <w:sz w:val="20"/>
              </w:rPr>
            </w:pPr>
            <w:r>
              <w:rPr>
                <w:b/>
                <w:i/>
                <w:sz w:val="20"/>
              </w:rPr>
              <w:t>Pėsčiųjų takas užtvertas</w:t>
            </w:r>
          </w:p>
          <w:p w14:paraId="6E04E441" w14:textId="77777777" w:rsidR="00085196" w:rsidRDefault="00577B6A">
            <w:pPr>
              <w:widowControl w:val="0"/>
              <w:rPr>
                <w:b/>
                <w:i/>
                <w:sz w:val="20"/>
              </w:rPr>
            </w:pPr>
            <w:r>
              <w:rPr>
                <w:b/>
                <w:i/>
                <w:sz w:val="20"/>
              </w:rPr>
              <w:t>Atsarginis takas – važiuojamojoje dalyje</w:t>
            </w:r>
          </w:p>
          <w:p w14:paraId="6E04E442" w14:textId="77777777" w:rsidR="00085196" w:rsidRDefault="00577B6A">
            <w:pPr>
              <w:widowControl w:val="0"/>
              <w:rPr>
                <w:sz w:val="20"/>
              </w:rPr>
            </w:pPr>
            <w:r>
              <w:rPr>
                <w:b/>
                <w:i/>
                <w:sz w:val="20"/>
              </w:rPr>
              <w:t>Mažo eismo intensyvumo gatvė (kelias) arba lėtojo eismo zona ir mažai susiaurinta važiuojamoji dalis</w:t>
            </w:r>
          </w:p>
        </w:tc>
      </w:tr>
      <w:tr w:rsidR="00085196" w14:paraId="6E04E45B" w14:textId="77777777">
        <w:trPr>
          <w:trHeight w:val="10537"/>
          <w:jc w:val="center"/>
        </w:trPr>
        <w:tc>
          <w:tcPr>
            <w:tcW w:w="6239" w:type="dxa"/>
            <w:vMerge/>
          </w:tcPr>
          <w:p w14:paraId="6E04E444" w14:textId="77777777" w:rsidR="00085196" w:rsidRDefault="00085196">
            <w:pPr>
              <w:widowControl w:val="0"/>
              <w:rPr>
                <w:sz w:val="20"/>
              </w:rPr>
            </w:pPr>
          </w:p>
        </w:tc>
        <w:tc>
          <w:tcPr>
            <w:tcW w:w="2831" w:type="dxa"/>
            <w:tcBorders>
              <w:top w:val="single" w:sz="4" w:space="0" w:color="auto"/>
              <w:bottom w:val="nil"/>
            </w:tcBorders>
          </w:tcPr>
          <w:p w14:paraId="6E04E445" w14:textId="77777777" w:rsidR="00085196" w:rsidRDefault="00577B6A">
            <w:pPr>
              <w:widowControl w:val="0"/>
              <w:rPr>
                <w:sz w:val="20"/>
              </w:rPr>
            </w:pPr>
            <w:r>
              <w:rPr>
                <w:sz w:val="20"/>
              </w:rPr>
              <w:t>Skersinis atitvėrimas, naudojama AB (juostos aukštis – 100 mm) ir prireikus kontaktinės juostos akliesiems</w:t>
            </w:r>
          </w:p>
          <w:p w14:paraId="6E04E446" w14:textId="77777777" w:rsidR="00085196" w:rsidRDefault="00085196">
            <w:pPr>
              <w:widowControl w:val="0"/>
              <w:rPr>
                <w:sz w:val="20"/>
              </w:rPr>
            </w:pPr>
          </w:p>
          <w:p w14:paraId="6E04E447" w14:textId="77777777" w:rsidR="00085196" w:rsidRDefault="00577B6A">
            <w:pPr>
              <w:widowControl w:val="0"/>
              <w:rPr>
                <w:sz w:val="20"/>
              </w:rPr>
            </w:pPr>
            <w:r>
              <w:rPr>
                <w:sz w:val="20"/>
              </w:rPr>
              <w:t>Vienpusiai SŽ;</w:t>
            </w:r>
          </w:p>
          <w:p w14:paraId="6E04E448" w14:textId="77777777" w:rsidR="00085196" w:rsidRDefault="00577B6A">
            <w:pPr>
              <w:widowControl w:val="0"/>
              <w:rPr>
                <w:sz w:val="20"/>
              </w:rPr>
            </w:pPr>
            <w:r>
              <w:rPr>
                <w:sz w:val="20"/>
              </w:rPr>
              <w:t>didžiausias atstumas tarp jų – 1 m</w:t>
            </w:r>
          </w:p>
          <w:p w14:paraId="6E04E449" w14:textId="77777777" w:rsidR="00085196" w:rsidRDefault="00085196">
            <w:pPr>
              <w:widowControl w:val="0"/>
              <w:rPr>
                <w:sz w:val="20"/>
              </w:rPr>
            </w:pPr>
          </w:p>
          <w:p w14:paraId="6E04E44A" w14:textId="77777777" w:rsidR="00085196" w:rsidRDefault="00577B6A">
            <w:pPr>
              <w:widowControl w:val="0"/>
              <w:rPr>
                <w:sz w:val="20"/>
              </w:rPr>
            </w:pPr>
            <w:r>
              <w:rPr>
                <w:sz w:val="20"/>
              </w:rPr>
              <w:t>Išilginis atitvėrimas, naudojama AB (juostos aukštis – 100 mm) ir prireikus kontaktinės juostos akliesiems</w:t>
            </w:r>
          </w:p>
          <w:p w14:paraId="6E04E44B" w14:textId="77777777" w:rsidR="00085196" w:rsidRDefault="00085196">
            <w:pPr>
              <w:widowControl w:val="0"/>
              <w:rPr>
                <w:sz w:val="20"/>
              </w:rPr>
            </w:pPr>
          </w:p>
          <w:p w14:paraId="6E04E44C" w14:textId="77777777" w:rsidR="00085196" w:rsidRDefault="00577B6A">
            <w:pPr>
              <w:widowControl w:val="0"/>
              <w:rPr>
                <w:sz w:val="20"/>
              </w:rPr>
            </w:pPr>
            <w:r>
              <w:rPr>
                <w:sz w:val="20"/>
              </w:rPr>
              <w:t>Dvipusiai arba visomis kryptimis šviečiantys SŽ</w:t>
            </w:r>
          </w:p>
          <w:p w14:paraId="6E04E44D" w14:textId="77777777" w:rsidR="00085196" w:rsidRDefault="00085196">
            <w:pPr>
              <w:widowControl w:val="0"/>
              <w:rPr>
                <w:sz w:val="20"/>
              </w:rPr>
            </w:pPr>
          </w:p>
          <w:p w14:paraId="6E04E44E" w14:textId="77777777" w:rsidR="00085196" w:rsidRDefault="00577B6A">
            <w:pPr>
              <w:widowControl w:val="0"/>
              <w:rPr>
                <w:sz w:val="20"/>
                <w:u w:val="single"/>
              </w:rPr>
            </w:pPr>
            <w:r>
              <w:rPr>
                <w:sz w:val="20"/>
                <w:u w:val="single"/>
              </w:rPr>
              <w:t>Atitvėrimas prie važiuojamosios dalies</w:t>
            </w:r>
          </w:p>
          <w:p w14:paraId="6E04E44F" w14:textId="77777777" w:rsidR="00085196" w:rsidRDefault="00577B6A">
            <w:pPr>
              <w:widowControl w:val="0"/>
              <w:rPr>
                <w:sz w:val="20"/>
              </w:rPr>
            </w:pPr>
            <w:r>
              <w:rPr>
                <w:sz w:val="20"/>
              </w:rPr>
              <w:t xml:space="preserve">Skersinis atitvėrimas vienpusėmis NG; </w:t>
            </w:r>
          </w:p>
          <w:p w14:paraId="6E04E450" w14:textId="77777777" w:rsidR="00085196" w:rsidRDefault="00577B6A">
            <w:pPr>
              <w:widowControl w:val="0"/>
              <w:rPr>
                <w:sz w:val="20"/>
              </w:rPr>
            </w:pPr>
            <w:r>
              <w:rPr>
                <w:sz w:val="20"/>
              </w:rPr>
              <w:t>atstumas tarp jų:</w:t>
            </w:r>
          </w:p>
          <w:p w14:paraId="6E04E451" w14:textId="77777777" w:rsidR="00085196" w:rsidRDefault="00577B6A">
            <w:pPr>
              <w:widowControl w:val="0"/>
              <w:tabs>
                <w:tab w:val="left" w:pos="410"/>
              </w:tabs>
              <w:rPr>
                <w:sz w:val="20"/>
              </w:rPr>
            </w:pPr>
            <w:r>
              <w:rPr>
                <w:sz w:val="20"/>
              </w:rPr>
              <w:t>– 1–2 m – išilgai,</w:t>
            </w:r>
          </w:p>
          <w:p w14:paraId="6E04E452" w14:textId="77777777" w:rsidR="00085196" w:rsidRDefault="00577B6A">
            <w:pPr>
              <w:widowControl w:val="0"/>
              <w:tabs>
                <w:tab w:val="left" w:pos="410"/>
              </w:tabs>
              <w:rPr>
                <w:sz w:val="20"/>
              </w:rPr>
            </w:pPr>
            <w:r>
              <w:rPr>
                <w:sz w:val="20"/>
              </w:rPr>
              <w:t>– 0,6–1 m – skersai;</w:t>
            </w:r>
          </w:p>
          <w:p w14:paraId="6E04E453" w14:textId="77777777" w:rsidR="00085196" w:rsidRDefault="00577B6A">
            <w:pPr>
              <w:widowControl w:val="0"/>
              <w:rPr>
                <w:sz w:val="20"/>
              </w:rPr>
            </w:pPr>
            <w:r>
              <w:rPr>
                <w:sz w:val="20"/>
              </w:rPr>
              <w:t>ne mažiau kaip 3 dvipusiai SŽ</w:t>
            </w:r>
          </w:p>
          <w:p w14:paraId="6E04E454" w14:textId="77777777" w:rsidR="00085196" w:rsidRDefault="00085196">
            <w:pPr>
              <w:widowControl w:val="0"/>
              <w:rPr>
                <w:sz w:val="20"/>
              </w:rPr>
            </w:pPr>
          </w:p>
          <w:p w14:paraId="6E04E455" w14:textId="77777777" w:rsidR="00085196" w:rsidRDefault="00577B6A">
            <w:pPr>
              <w:widowControl w:val="0"/>
              <w:rPr>
                <w:sz w:val="20"/>
              </w:rPr>
            </w:pPr>
            <w:r>
              <w:rPr>
                <w:sz w:val="20"/>
              </w:rPr>
              <w:t>Išilginis atitvėrimas dvipusėmis NG;</w:t>
            </w:r>
          </w:p>
          <w:p w14:paraId="6E04E456" w14:textId="77777777" w:rsidR="00085196" w:rsidRDefault="00577B6A">
            <w:pPr>
              <w:widowControl w:val="0"/>
              <w:rPr>
                <w:sz w:val="20"/>
              </w:rPr>
            </w:pPr>
            <w:r>
              <w:rPr>
                <w:sz w:val="20"/>
              </w:rPr>
              <w:t>didžiausias atstumas tarp jų – 10 m; ant kas antros NG – dvipusis SŽ; prireikus – papildoma AB (juostos aukštis – 100 mm)</w:t>
            </w:r>
          </w:p>
          <w:p w14:paraId="6E04E457" w14:textId="77777777" w:rsidR="00085196" w:rsidRDefault="00085196">
            <w:pPr>
              <w:widowControl w:val="0"/>
              <w:rPr>
                <w:sz w:val="20"/>
              </w:rPr>
            </w:pPr>
          </w:p>
          <w:p w14:paraId="6E04E458" w14:textId="77777777" w:rsidR="00085196" w:rsidRDefault="00577B6A">
            <w:pPr>
              <w:widowControl w:val="0"/>
              <w:rPr>
                <w:sz w:val="20"/>
              </w:rPr>
            </w:pPr>
            <w:r>
              <w:rPr>
                <w:sz w:val="20"/>
              </w:rPr>
              <w:t>*) Dvipusiai NG ir SŽ</w:t>
            </w:r>
          </w:p>
          <w:p w14:paraId="6E04E459" w14:textId="77777777" w:rsidR="00085196" w:rsidRDefault="00085196">
            <w:pPr>
              <w:widowControl w:val="0"/>
              <w:rPr>
                <w:sz w:val="20"/>
              </w:rPr>
            </w:pPr>
          </w:p>
          <w:p w14:paraId="6E04E45A" w14:textId="77777777" w:rsidR="00085196" w:rsidRDefault="00577B6A">
            <w:pPr>
              <w:widowControl w:val="0"/>
              <w:rPr>
                <w:sz w:val="20"/>
              </w:rPr>
            </w:pPr>
            <w:r>
              <w:rPr>
                <w:sz w:val="20"/>
              </w:rPr>
              <w:t>1) Kitoks plotis (žr. XIV skyriaus V skirsnio 368 punktą)</w:t>
            </w:r>
          </w:p>
        </w:tc>
      </w:tr>
      <w:tr w:rsidR="00085196" w14:paraId="6E04E45E" w14:textId="77777777">
        <w:trPr>
          <w:trHeight w:val="283"/>
          <w:jc w:val="center"/>
        </w:trPr>
        <w:tc>
          <w:tcPr>
            <w:tcW w:w="6239" w:type="dxa"/>
            <w:vMerge/>
          </w:tcPr>
          <w:p w14:paraId="6E04E45C" w14:textId="77777777" w:rsidR="00085196" w:rsidRDefault="00085196">
            <w:pPr>
              <w:widowControl w:val="0"/>
              <w:jc w:val="both"/>
              <w:rPr>
                <w:sz w:val="20"/>
              </w:rPr>
            </w:pPr>
          </w:p>
        </w:tc>
        <w:tc>
          <w:tcPr>
            <w:tcW w:w="2831" w:type="dxa"/>
            <w:tcBorders>
              <w:top w:val="nil"/>
            </w:tcBorders>
            <w:vAlign w:val="bottom"/>
          </w:tcPr>
          <w:p w14:paraId="6E04E45D" w14:textId="77777777" w:rsidR="00085196" w:rsidRDefault="00577B6A">
            <w:pPr>
              <w:widowControl w:val="0"/>
              <w:rPr>
                <w:sz w:val="20"/>
              </w:rPr>
            </w:pPr>
            <w:r>
              <w:rPr>
                <w:sz w:val="20"/>
              </w:rPr>
              <w:t>Matmenys metrais</w:t>
            </w:r>
          </w:p>
        </w:tc>
      </w:tr>
    </w:tbl>
    <w:p w14:paraId="6E04E45F" w14:textId="77777777" w:rsidR="00085196" w:rsidRDefault="00085196">
      <w:pPr>
        <w:widowControl w:val="0"/>
        <w:jc w:val="both"/>
        <w:rPr>
          <w:b/>
          <w:i/>
          <w:sz w:val="20"/>
        </w:rPr>
      </w:pPr>
    </w:p>
    <w:p w14:paraId="6E04E460"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7"/>
        <w:gridCol w:w="2293"/>
      </w:tblGrid>
      <w:tr w:rsidR="00085196" w14:paraId="6E04E467" w14:textId="77777777">
        <w:trPr>
          <w:jc w:val="center"/>
        </w:trPr>
        <w:tc>
          <w:tcPr>
            <w:tcW w:w="7745" w:type="dxa"/>
            <w:vMerge w:val="restart"/>
            <w:vAlign w:val="center"/>
          </w:tcPr>
          <w:p w14:paraId="6E04E461" w14:textId="77777777" w:rsidR="00085196" w:rsidRDefault="00577B6A">
            <w:pPr>
              <w:widowControl w:val="0"/>
              <w:jc w:val="center"/>
              <w:rPr>
                <w:vanish/>
                <w:sz w:val="20"/>
              </w:rPr>
            </w:pPr>
            <w:r>
              <w:rPr>
                <w:vanish/>
                <w:sz w:val="20"/>
              </w:rPr>
              <w:t>(iliustracija)</w:t>
            </w:r>
          </w:p>
          <w:p w14:paraId="6E04E462" w14:textId="77777777" w:rsidR="00085196" w:rsidRDefault="00577B6A">
            <w:pPr>
              <w:widowControl w:val="0"/>
              <w:jc w:val="center"/>
              <w:rPr>
                <w:sz w:val="20"/>
              </w:rPr>
            </w:pPr>
            <w:r>
              <w:rPr>
                <w:noProof/>
                <w:sz w:val="20"/>
                <w:lang w:eastAsia="lt-LT"/>
              </w:rPr>
              <w:drawing>
                <wp:inline distT="0" distB="0" distL="0" distR="0" wp14:anchorId="6E04E681" wp14:editId="6E04E682">
                  <wp:extent cx="3524250" cy="6362700"/>
                  <wp:effectExtent l="0" t="0" r="0" b="0"/>
                  <wp:docPr id="175" name="Paveikslėlis 125"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5" descr="T DVAER Model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524250" cy="6362700"/>
                          </a:xfrm>
                          <a:prstGeom prst="rect">
                            <a:avLst/>
                          </a:prstGeom>
                          <a:noFill/>
                          <a:ln>
                            <a:noFill/>
                          </a:ln>
                        </pic:spPr>
                      </pic:pic>
                    </a:graphicData>
                  </a:graphic>
                </wp:inline>
              </w:drawing>
            </w:r>
          </w:p>
        </w:tc>
        <w:tc>
          <w:tcPr>
            <w:tcW w:w="3090" w:type="dxa"/>
            <w:tcBorders>
              <w:bottom w:val="single" w:sz="4" w:space="0" w:color="auto"/>
            </w:tcBorders>
          </w:tcPr>
          <w:p w14:paraId="6E04E463" w14:textId="77777777" w:rsidR="00085196" w:rsidRDefault="00577B6A">
            <w:pPr>
              <w:widowControl w:val="0"/>
              <w:rPr>
                <w:b/>
                <w:sz w:val="20"/>
              </w:rPr>
            </w:pPr>
            <w:r>
              <w:rPr>
                <w:b/>
                <w:sz w:val="20"/>
              </w:rPr>
              <w:t>TES G II/6</w:t>
            </w:r>
          </w:p>
          <w:p w14:paraId="6E04E464" w14:textId="77777777" w:rsidR="00085196" w:rsidRDefault="00577B6A">
            <w:pPr>
              <w:widowControl w:val="0"/>
              <w:rPr>
                <w:b/>
                <w:i/>
                <w:sz w:val="20"/>
              </w:rPr>
            </w:pPr>
            <w:r>
              <w:rPr>
                <w:b/>
                <w:i/>
                <w:sz w:val="20"/>
              </w:rPr>
              <w:t>Pėsčiųjų takas užtvertas</w:t>
            </w:r>
          </w:p>
          <w:p w14:paraId="6E04E465" w14:textId="77777777" w:rsidR="00085196" w:rsidRDefault="00577B6A">
            <w:pPr>
              <w:widowControl w:val="0"/>
              <w:rPr>
                <w:b/>
                <w:i/>
                <w:sz w:val="20"/>
              </w:rPr>
            </w:pPr>
            <w:r>
              <w:rPr>
                <w:b/>
                <w:i/>
                <w:sz w:val="20"/>
              </w:rPr>
              <w:t>Atsarginis takas važiuojamojoje dalyje (analogiškai, kai atsarginis takas šoninėje juostoje)</w:t>
            </w:r>
          </w:p>
          <w:p w14:paraId="6E04E466" w14:textId="77777777" w:rsidR="00085196" w:rsidRDefault="00577B6A">
            <w:pPr>
              <w:widowControl w:val="0"/>
              <w:rPr>
                <w:sz w:val="20"/>
              </w:rPr>
            </w:pPr>
            <w:r>
              <w:rPr>
                <w:b/>
                <w:i/>
                <w:sz w:val="20"/>
              </w:rPr>
              <w:t>Mažo eismo intensyvumo gatvė (kelias) arba lėtojo eismo zona ir labai susiaurinta važiuojamoji dalis</w:t>
            </w:r>
          </w:p>
        </w:tc>
      </w:tr>
      <w:tr w:rsidR="00085196" w14:paraId="6E04E47C" w14:textId="77777777">
        <w:trPr>
          <w:trHeight w:val="10537"/>
          <w:jc w:val="center"/>
        </w:trPr>
        <w:tc>
          <w:tcPr>
            <w:tcW w:w="7745" w:type="dxa"/>
            <w:vMerge/>
          </w:tcPr>
          <w:p w14:paraId="6E04E468" w14:textId="77777777" w:rsidR="00085196" w:rsidRDefault="00085196">
            <w:pPr>
              <w:widowControl w:val="0"/>
              <w:rPr>
                <w:sz w:val="20"/>
              </w:rPr>
            </w:pPr>
          </w:p>
        </w:tc>
        <w:tc>
          <w:tcPr>
            <w:tcW w:w="3090" w:type="dxa"/>
            <w:tcBorders>
              <w:top w:val="single" w:sz="4" w:space="0" w:color="auto"/>
              <w:bottom w:val="nil"/>
            </w:tcBorders>
          </w:tcPr>
          <w:p w14:paraId="6E04E469" w14:textId="77777777" w:rsidR="00085196" w:rsidRDefault="00577B6A">
            <w:pPr>
              <w:widowControl w:val="0"/>
              <w:rPr>
                <w:sz w:val="20"/>
              </w:rPr>
            </w:pPr>
            <w:r>
              <w:rPr>
                <w:sz w:val="20"/>
              </w:rPr>
              <w:t>Skersinis atitvėrimas, naudojama AB (juostos aukštis – 100 mm) ir prireikus kontaktinės juostos akliesiems prie pėsčiųjų tako</w:t>
            </w:r>
          </w:p>
          <w:p w14:paraId="6E04E46A" w14:textId="77777777" w:rsidR="00085196" w:rsidRDefault="00085196">
            <w:pPr>
              <w:widowControl w:val="0"/>
              <w:rPr>
                <w:sz w:val="20"/>
              </w:rPr>
            </w:pPr>
          </w:p>
          <w:p w14:paraId="6E04E46B" w14:textId="77777777" w:rsidR="00085196" w:rsidRDefault="00577B6A">
            <w:pPr>
              <w:widowControl w:val="0"/>
              <w:rPr>
                <w:sz w:val="20"/>
              </w:rPr>
            </w:pPr>
            <w:r>
              <w:rPr>
                <w:sz w:val="20"/>
              </w:rPr>
              <w:t>Vienpusiai SŽ;</w:t>
            </w:r>
          </w:p>
          <w:p w14:paraId="6E04E46C" w14:textId="77777777" w:rsidR="00085196" w:rsidRDefault="00577B6A">
            <w:pPr>
              <w:widowControl w:val="0"/>
              <w:rPr>
                <w:sz w:val="20"/>
              </w:rPr>
            </w:pPr>
            <w:r>
              <w:rPr>
                <w:sz w:val="20"/>
              </w:rPr>
              <w:t>didžiausias atstumas tarp jų – 1 m</w:t>
            </w:r>
          </w:p>
          <w:p w14:paraId="6E04E46D" w14:textId="77777777" w:rsidR="00085196" w:rsidRDefault="00085196">
            <w:pPr>
              <w:widowControl w:val="0"/>
              <w:rPr>
                <w:sz w:val="20"/>
              </w:rPr>
            </w:pPr>
          </w:p>
          <w:p w14:paraId="6E04E46E" w14:textId="77777777" w:rsidR="00085196" w:rsidRDefault="00577B6A">
            <w:pPr>
              <w:widowControl w:val="0"/>
              <w:rPr>
                <w:sz w:val="20"/>
              </w:rPr>
            </w:pPr>
            <w:r>
              <w:rPr>
                <w:sz w:val="20"/>
              </w:rPr>
              <w:t>Išilginis atitvėrimas, naudojama AB (juostos aukštis – 100 mm) ir prireikus kontaktinės juostos akliesiems prie pėsčiųjų tako</w:t>
            </w:r>
          </w:p>
          <w:p w14:paraId="6E04E46F" w14:textId="77777777" w:rsidR="00085196" w:rsidRDefault="00085196">
            <w:pPr>
              <w:widowControl w:val="0"/>
              <w:rPr>
                <w:sz w:val="20"/>
              </w:rPr>
            </w:pPr>
          </w:p>
          <w:p w14:paraId="6E04E470" w14:textId="77777777" w:rsidR="00085196" w:rsidRDefault="00577B6A">
            <w:pPr>
              <w:widowControl w:val="0"/>
              <w:rPr>
                <w:sz w:val="20"/>
              </w:rPr>
            </w:pPr>
            <w:r>
              <w:rPr>
                <w:sz w:val="20"/>
              </w:rPr>
              <w:t>Dvipusiai arba visomis kryptimis šviečiantys SŽ;</w:t>
            </w:r>
          </w:p>
          <w:p w14:paraId="6E04E471" w14:textId="77777777" w:rsidR="00085196" w:rsidRDefault="00577B6A">
            <w:pPr>
              <w:widowControl w:val="0"/>
              <w:rPr>
                <w:sz w:val="20"/>
              </w:rPr>
            </w:pPr>
            <w:r>
              <w:rPr>
                <w:sz w:val="20"/>
              </w:rPr>
              <w:t>didžiausias atstumas tarp jų – 10 m</w:t>
            </w:r>
          </w:p>
          <w:p w14:paraId="6E04E472" w14:textId="77777777" w:rsidR="00085196" w:rsidRDefault="00085196">
            <w:pPr>
              <w:widowControl w:val="0"/>
              <w:rPr>
                <w:sz w:val="20"/>
              </w:rPr>
            </w:pPr>
          </w:p>
          <w:p w14:paraId="6E04E473" w14:textId="77777777" w:rsidR="00085196" w:rsidRDefault="00577B6A">
            <w:pPr>
              <w:widowControl w:val="0"/>
              <w:rPr>
                <w:sz w:val="20"/>
              </w:rPr>
            </w:pPr>
            <w:r>
              <w:rPr>
                <w:sz w:val="20"/>
                <w:u w:val="single"/>
              </w:rPr>
              <w:t xml:space="preserve">Atitvėrimas važiuojamojoje dalyje, </w:t>
            </w:r>
            <w:r>
              <w:rPr>
                <w:sz w:val="20"/>
              </w:rPr>
              <w:t xml:space="preserve">naudojama AB (juostos aukštis 250 mm); </w:t>
            </w:r>
          </w:p>
          <w:p w14:paraId="6E04E474" w14:textId="77777777" w:rsidR="00085196" w:rsidRDefault="00577B6A">
            <w:pPr>
              <w:widowControl w:val="0"/>
              <w:rPr>
                <w:sz w:val="20"/>
              </w:rPr>
            </w:pPr>
            <w:r>
              <w:rPr>
                <w:sz w:val="20"/>
              </w:rPr>
              <w:t xml:space="preserve">ne mažiau kaip 3 SŽ su dvipusėmis NG; </w:t>
            </w:r>
          </w:p>
          <w:p w14:paraId="6E04E475" w14:textId="77777777" w:rsidR="00085196" w:rsidRDefault="00577B6A">
            <w:pPr>
              <w:widowControl w:val="0"/>
              <w:rPr>
                <w:sz w:val="20"/>
              </w:rPr>
            </w:pPr>
            <w:r>
              <w:rPr>
                <w:sz w:val="20"/>
              </w:rPr>
              <w:t>didžiausias atstumas tarp jų – 10 m</w:t>
            </w:r>
          </w:p>
          <w:p w14:paraId="6E04E476" w14:textId="77777777" w:rsidR="00085196" w:rsidRDefault="00085196">
            <w:pPr>
              <w:widowControl w:val="0"/>
              <w:rPr>
                <w:sz w:val="20"/>
              </w:rPr>
            </w:pPr>
          </w:p>
          <w:p w14:paraId="6E04E477" w14:textId="77777777" w:rsidR="00085196" w:rsidRDefault="00577B6A">
            <w:pPr>
              <w:widowControl w:val="0"/>
              <w:rPr>
                <w:sz w:val="20"/>
              </w:rPr>
            </w:pPr>
            <w:r>
              <w:rPr>
                <w:sz w:val="20"/>
              </w:rPr>
              <w:t xml:space="preserve">1) Išimtiniais atvejais, plotis gali būti sumažintas </w:t>
            </w:r>
          </w:p>
          <w:p w14:paraId="6E04E478" w14:textId="77777777" w:rsidR="00085196" w:rsidRDefault="00085196">
            <w:pPr>
              <w:widowControl w:val="0"/>
              <w:rPr>
                <w:sz w:val="20"/>
              </w:rPr>
            </w:pPr>
          </w:p>
          <w:p w14:paraId="6E04E479" w14:textId="77777777" w:rsidR="00085196" w:rsidRDefault="00577B6A">
            <w:pPr>
              <w:widowControl w:val="0"/>
              <w:rPr>
                <w:sz w:val="20"/>
              </w:rPr>
            </w:pPr>
            <w:r>
              <w:rPr>
                <w:sz w:val="20"/>
              </w:rPr>
              <w:t>2) Kitoks plotis (žr. XIV skyriaus V skirsnio 368 punktą)</w:t>
            </w:r>
          </w:p>
          <w:p w14:paraId="6E04E47A" w14:textId="77777777" w:rsidR="00085196" w:rsidRDefault="00085196">
            <w:pPr>
              <w:widowControl w:val="0"/>
              <w:rPr>
                <w:sz w:val="20"/>
              </w:rPr>
            </w:pPr>
          </w:p>
          <w:p w14:paraId="6E04E47B" w14:textId="77777777" w:rsidR="00085196" w:rsidRDefault="00577B6A">
            <w:pPr>
              <w:widowControl w:val="0"/>
              <w:rPr>
                <w:sz w:val="20"/>
              </w:rPr>
            </w:pPr>
            <w:r>
              <w:rPr>
                <w:sz w:val="20"/>
              </w:rPr>
              <w:t>3) Išskyrus lėtojo eismo zoną, 106-asis VŽ „Darbai kelyje“ pastatomas 50–70 m atstumu</w:t>
            </w:r>
          </w:p>
        </w:tc>
      </w:tr>
      <w:tr w:rsidR="00085196" w14:paraId="6E04E47F" w14:textId="77777777">
        <w:trPr>
          <w:trHeight w:val="283"/>
          <w:jc w:val="center"/>
        </w:trPr>
        <w:tc>
          <w:tcPr>
            <w:tcW w:w="7745" w:type="dxa"/>
            <w:vMerge/>
          </w:tcPr>
          <w:p w14:paraId="6E04E47D" w14:textId="77777777" w:rsidR="00085196" w:rsidRDefault="00085196">
            <w:pPr>
              <w:widowControl w:val="0"/>
              <w:jc w:val="both"/>
              <w:rPr>
                <w:sz w:val="20"/>
              </w:rPr>
            </w:pPr>
          </w:p>
        </w:tc>
        <w:tc>
          <w:tcPr>
            <w:tcW w:w="3090" w:type="dxa"/>
            <w:tcBorders>
              <w:top w:val="nil"/>
            </w:tcBorders>
            <w:vAlign w:val="bottom"/>
          </w:tcPr>
          <w:p w14:paraId="6E04E47E" w14:textId="77777777" w:rsidR="00085196" w:rsidRDefault="00577B6A">
            <w:pPr>
              <w:widowControl w:val="0"/>
              <w:rPr>
                <w:sz w:val="20"/>
              </w:rPr>
            </w:pPr>
            <w:r>
              <w:rPr>
                <w:sz w:val="20"/>
              </w:rPr>
              <w:t>Matmenys metrais</w:t>
            </w:r>
          </w:p>
        </w:tc>
      </w:tr>
    </w:tbl>
    <w:p w14:paraId="6E04E480" w14:textId="77777777" w:rsidR="00085196" w:rsidRDefault="00085196">
      <w:pPr>
        <w:widowControl w:val="0"/>
        <w:jc w:val="both"/>
        <w:rPr>
          <w:b/>
          <w:i/>
          <w:sz w:val="20"/>
        </w:rPr>
      </w:pPr>
    </w:p>
    <w:p w14:paraId="6E04E481"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9"/>
        <w:gridCol w:w="3431"/>
      </w:tblGrid>
      <w:tr w:rsidR="00085196" w14:paraId="6E04E487" w14:textId="77777777">
        <w:trPr>
          <w:jc w:val="center"/>
        </w:trPr>
        <w:tc>
          <w:tcPr>
            <w:tcW w:w="5639" w:type="dxa"/>
            <w:vMerge w:val="restart"/>
            <w:vAlign w:val="center"/>
          </w:tcPr>
          <w:p w14:paraId="6E04E482" w14:textId="77777777" w:rsidR="00085196" w:rsidRDefault="00577B6A">
            <w:pPr>
              <w:widowControl w:val="0"/>
              <w:jc w:val="center"/>
              <w:rPr>
                <w:vanish/>
                <w:sz w:val="20"/>
              </w:rPr>
            </w:pPr>
            <w:r>
              <w:rPr>
                <w:vanish/>
                <w:sz w:val="20"/>
              </w:rPr>
              <w:t>(iliustracija)</w:t>
            </w:r>
          </w:p>
          <w:p w14:paraId="6E04E483" w14:textId="77777777" w:rsidR="00085196" w:rsidRDefault="00577B6A">
            <w:pPr>
              <w:widowControl w:val="0"/>
              <w:jc w:val="center"/>
              <w:rPr>
                <w:sz w:val="20"/>
              </w:rPr>
            </w:pPr>
            <w:r>
              <w:rPr>
                <w:noProof/>
                <w:sz w:val="20"/>
                <w:lang w:eastAsia="lt-LT"/>
              </w:rPr>
              <w:drawing>
                <wp:inline distT="0" distB="0" distL="0" distR="0" wp14:anchorId="6E04E683" wp14:editId="6E04E684">
                  <wp:extent cx="3276600" cy="5229225"/>
                  <wp:effectExtent l="0" t="0" r="0" b="0"/>
                  <wp:docPr id="176" name="Paveikslėlis 126"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6" descr="T DVAER Model (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276600" cy="5229225"/>
                          </a:xfrm>
                          <a:prstGeom prst="rect">
                            <a:avLst/>
                          </a:prstGeom>
                          <a:noFill/>
                          <a:ln>
                            <a:noFill/>
                          </a:ln>
                        </pic:spPr>
                      </pic:pic>
                    </a:graphicData>
                  </a:graphic>
                </wp:inline>
              </w:drawing>
            </w:r>
          </w:p>
        </w:tc>
        <w:tc>
          <w:tcPr>
            <w:tcW w:w="3431" w:type="dxa"/>
            <w:tcBorders>
              <w:bottom w:val="single" w:sz="4" w:space="0" w:color="auto"/>
            </w:tcBorders>
          </w:tcPr>
          <w:p w14:paraId="6E04E484" w14:textId="77777777" w:rsidR="00085196" w:rsidRDefault="00577B6A">
            <w:pPr>
              <w:widowControl w:val="0"/>
              <w:rPr>
                <w:b/>
                <w:sz w:val="20"/>
              </w:rPr>
            </w:pPr>
            <w:r>
              <w:rPr>
                <w:b/>
                <w:sz w:val="20"/>
              </w:rPr>
              <w:t>TES G II/7</w:t>
            </w:r>
          </w:p>
          <w:p w14:paraId="6E04E485" w14:textId="77777777" w:rsidR="00085196" w:rsidRDefault="00577B6A">
            <w:pPr>
              <w:widowControl w:val="0"/>
              <w:rPr>
                <w:b/>
                <w:i/>
                <w:sz w:val="20"/>
              </w:rPr>
            </w:pPr>
            <w:r>
              <w:rPr>
                <w:b/>
                <w:i/>
                <w:sz w:val="20"/>
              </w:rPr>
              <w:t>Atsarginis takas važiuojamojoje dalyje lygiagrečiai su pėsčiųjų ir dviračių taku</w:t>
            </w:r>
          </w:p>
          <w:p w14:paraId="6E04E486" w14:textId="77777777" w:rsidR="00085196" w:rsidRDefault="00577B6A">
            <w:pPr>
              <w:widowControl w:val="0"/>
              <w:rPr>
                <w:sz w:val="20"/>
              </w:rPr>
            </w:pPr>
            <w:r>
              <w:rPr>
                <w:b/>
                <w:i/>
                <w:sz w:val="20"/>
              </w:rPr>
              <w:t>Eismas organizuojamas naudojant šoninę juostą (analogiškai esant vienos eismo krypties važiuojamajai daliai)</w:t>
            </w:r>
          </w:p>
        </w:tc>
      </w:tr>
      <w:tr w:rsidR="00085196" w14:paraId="6E04E4A7" w14:textId="77777777">
        <w:trPr>
          <w:trHeight w:val="4545"/>
          <w:jc w:val="center"/>
        </w:trPr>
        <w:tc>
          <w:tcPr>
            <w:tcW w:w="5639" w:type="dxa"/>
            <w:vMerge/>
          </w:tcPr>
          <w:p w14:paraId="6E04E488" w14:textId="77777777" w:rsidR="00085196" w:rsidRDefault="00085196">
            <w:pPr>
              <w:widowControl w:val="0"/>
              <w:rPr>
                <w:sz w:val="20"/>
              </w:rPr>
            </w:pPr>
          </w:p>
        </w:tc>
        <w:tc>
          <w:tcPr>
            <w:tcW w:w="3431" w:type="dxa"/>
            <w:tcBorders>
              <w:top w:val="single" w:sz="4" w:space="0" w:color="auto"/>
              <w:bottom w:val="nil"/>
            </w:tcBorders>
          </w:tcPr>
          <w:p w14:paraId="6E04E489" w14:textId="77777777" w:rsidR="00085196" w:rsidRDefault="00577B6A">
            <w:pPr>
              <w:widowControl w:val="0"/>
              <w:rPr>
                <w:sz w:val="20"/>
              </w:rPr>
            </w:pPr>
            <w:r>
              <w:rPr>
                <w:sz w:val="20"/>
              </w:rPr>
              <w:t>Skersinis atitvėrimas, naudojama AB (juostos aukštis – 100 mm) ir prireikus kontaktinės juostos akliesiems prie pėsčiųjų tako</w:t>
            </w:r>
          </w:p>
          <w:p w14:paraId="6E04E48A" w14:textId="77777777" w:rsidR="00085196" w:rsidRDefault="00085196">
            <w:pPr>
              <w:widowControl w:val="0"/>
              <w:rPr>
                <w:sz w:val="20"/>
              </w:rPr>
            </w:pPr>
          </w:p>
          <w:p w14:paraId="6E04E48B" w14:textId="77777777" w:rsidR="00085196" w:rsidRDefault="00577B6A">
            <w:pPr>
              <w:widowControl w:val="0"/>
              <w:rPr>
                <w:sz w:val="20"/>
              </w:rPr>
            </w:pPr>
            <w:r>
              <w:rPr>
                <w:sz w:val="20"/>
              </w:rPr>
              <w:t>Vienpusiai SŽ;</w:t>
            </w:r>
          </w:p>
          <w:p w14:paraId="6E04E48C" w14:textId="77777777" w:rsidR="00085196" w:rsidRDefault="00577B6A">
            <w:pPr>
              <w:widowControl w:val="0"/>
              <w:rPr>
                <w:sz w:val="20"/>
              </w:rPr>
            </w:pPr>
            <w:r>
              <w:rPr>
                <w:sz w:val="20"/>
              </w:rPr>
              <w:t>didžiausias atstumas tarp jų – 1 m</w:t>
            </w:r>
          </w:p>
          <w:p w14:paraId="6E04E48D" w14:textId="77777777" w:rsidR="00085196" w:rsidRDefault="00085196">
            <w:pPr>
              <w:widowControl w:val="0"/>
              <w:rPr>
                <w:sz w:val="20"/>
              </w:rPr>
            </w:pPr>
          </w:p>
          <w:p w14:paraId="6E04E48E" w14:textId="77777777" w:rsidR="00085196" w:rsidRDefault="00577B6A">
            <w:pPr>
              <w:widowControl w:val="0"/>
              <w:rPr>
                <w:sz w:val="20"/>
              </w:rPr>
            </w:pPr>
            <w:r>
              <w:rPr>
                <w:sz w:val="20"/>
              </w:rPr>
              <w:t>Išilginis atitvėrimas, naudojama AB (juostos aukštis – 100 mm) ir prireikus kontaktinės juostos akliesiems prie pėsčiųjų tako</w:t>
            </w:r>
          </w:p>
          <w:p w14:paraId="6E04E48F" w14:textId="77777777" w:rsidR="00085196" w:rsidRDefault="00085196">
            <w:pPr>
              <w:widowControl w:val="0"/>
              <w:rPr>
                <w:sz w:val="20"/>
              </w:rPr>
            </w:pPr>
          </w:p>
          <w:p w14:paraId="6E04E490" w14:textId="77777777" w:rsidR="00085196" w:rsidRDefault="00577B6A">
            <w:pPr>
              <w:widowControl w:val="0"/>
              <w:rPr>
                <w:sz w:val="20"/>
              </w:rPr>
            </w:pPr>
            <w:r>
              <w:rPr>
                <w:sz w:val="20"/>
              </w:rPr>
              <w:t>Dvipusiai arba visomis kryptimis šviečiantys SŽ;</w:t>
            </w:r>
          </w:p>
          <w:p w14:paraId="6E04E491" w14:textId="77777777" w:rsidR="00085196" w:rsidRDefault="00577B6A">
            <w:pPr>
              <w:widowControl w:val="0"/>
              <w:rPr>
                <w:sz w:val="20"/>
              </w:rPr>
            </w:pPr>
            <w:r>
              <w:rPr>
                <w:sz w:val="20"/>
              </w:rPr>
              <w:t>didžiausias atstumas tarp jų – 10 m</w:t>
            </w:r>
          </w:p>
          <w:p w14:paraId="6E04E492" w14:textId="77777777" w:rsidR="00085196" w:rsidRDefault="00085196">
            <w:pPr>
              <w:widowControl w:val="0"/>
              <w:rPr>
                <w:sz w:val="20"/>
              </w:rPr>
            </w:pPr>
          </w:p>
          <w:p w14:paraId="6E04E493" w14:textId="77777777" w:rsidR="00085196" w:rsidRDefault="00577B6A">
            <w:pPr>
              <w:widowControl w:val="0"/>
              <w:rPr>
                <w:sz w:val="20"/>
                <w:u w:val="single"/>
              </w:rPr>
            </w:pPr>
            <w:r>
              <w:rPr>
                <w:sz w:val="20"/>
                <w:u w:val="single"/>
              </w:rPr>
              <w:t>Atitvėrimas važiuojamojoje dalyje</w:t>
            </w:r>
          </w:p>
          <w:p w14:paraId="6E04E494" w14:textId="77777777" w:rsidR="00085196" w:rsidRDefault="00577B6A">
            <w:pPr>
              <w:widowControl w:val="0"/>
              <w:rPr>
                <w:sz w:val="20"/>
              </w:rPr>
            </w:pPr>
            <w:r>
              <w:rPr>
                <w:sz w:val="20"/>
              </w:rPr>
              <w:t>Skersinis atitvėrimas vienpusėmis NG;</w:t>
            </w:r>
          </w:p>
          <w:p w14:paraId="6E04E495" w14:textId="77777777" w:rsidR="00085196" w:rsidRDefault="00577B6A">
            <w:pPr>
              <w:widowControl w:val="0"/>
              <w:rPr>
                <w:sz w:val="20"/>
              </w:rPr>
            </w:pPr>
            <w:r>
              <w:rPr>
                <w:sz w:val="20"/>
              </w:rPr>
              <w:t>atstumas tarp jų:</w:t>
            </w:r>
          </w:p>
          <w:p w14:paraId="6E04E496" w14:textId="77777777" w:rsidR="00085196" w:rsidRDefault="00577B6A">
            <w:pPr>
              <w:widowControl w:val="0"/>
              <w:tabs>
                <w:tab w:val="left" w:pos="410"/>
              </w:tabs>
              <w:rPr>
                <w:sz w:val="20"/>
              </w:rPr>
            </w:pPr>
            <w:r>
              <w:rPr>
                <w:sz w:val="20"/>
              </w:rPr>
              <w:t>– 1–2 m – išilgai,</w:t>
            </w:r>
          </w:p>
          <w:p w14:paraId="6E04E497" w14:textId="77777777" w:rsidR="00085196" w:rsidRDefault="00577B6A">
            <w:pPr>
              <w:widowControl w:val="0"/>
              <w:tabs>
                <w:tab w:val="left" w:pos="410"/>
              </w:tabs>
              <w:rPr>
                <w:sz w:val="20"/>
              </w:rPr>
            </w:pPr>
            <w:r>
              <w:rPr>
                <w:sz w:val="20"/>
              </w:rPr>
              <w:t>– 0,6–1 m – skersai;</w:t>
            </w:r>
          </w:p>
          <w:p w14:paraId="6E04E498" w14:textId="77777777" w:rsidR="00085196" w:rsidRDefault="00577B6A">
            <w:pPr>
              <w:widowControl w:val="0"/>
              <w:rPr>
                <w:sz w:val="20"/>
              </w:rPr>
            </w:pPr>
            <w:r>
              <w:rPr>
                <w:sz w:val="20"/>
              </w:rPr>
              <w:t>ant kiekvienos NG – dvipusis SŽ</w:t>
            </w:r>
          </w:p>
          <w:p w14:paraId="6E04E499" w14:textId="77777777" w:rsidR="00085196" w:rsidRDefault="00085196">
            <w:pPr>
              <w:widowControl w:val="0"/>
              <w:rPr>
                <w:sz w:val="20"/>
              </w:rPr>
            </w:pPr>
          </w:p>
          <w:p w14:paraId="6E04E49A" w14:textId="77777777" w:rsidR="00085196" w:rsidRDefault="00577B6A">
            <w:pPr>
              <w:widowControl w:val="0"/>
              <w:rPr>
                <w:sz w:val="20"/>
              </w:rPr>
            </w:pPr>
            <w:r>
              <w:rPr>
                <w:sz w:val="20"/>
              </w:rPr>
              <w:t>Važiuojamosios dalies apribojimas ištisine geltonos spalvos ženklinimo linija arba konstrukciniais nukreipiamaisiais elementais</w:t>
            </w:r>
          </w:p>
          <w:p w14:paraId="6E04E49B" w14:textId="77777777" w:rsidR="00085196" w:rsidRDefault="00085196">
            <w:pPr>
              <w:widowControl w:val="0"/>
              <w:rPr>
                <w:sz w:val="20"/>
              </w:rPr>
            </w:pPr>
          </w:p>
          <w:p w14:paraId="6E04E49C" w14:textId="77777777" w:rsidR="00085196" w:rsidRDefault="00577B6A">
            <w:pPr>
              <w:widowControl w:val="0"/>
              <w:rPr>
                <w:sz w:val="20"/>
              </w:rPr>
            </w:pPr>
            <w:r>
              <w:rPr>
                <w:sz w:val="20"/>
              </w:rPr>
              <w:t>Išilginis atitvėrimas vienpusėmis NG; didžiausias atstumas tarp jų – 10 m;</w:t>
            </w:r>
          </w:p>
          <w:p w14:paraId="6E04E49D" w14:textId="77777777" w:rsidR="00085196" w:rsidRDefault="00577B6A">
            <w:pPr>
              <w:widowControl w:val="0"/>
              <w:rPr>
                <w:sz w:val="20"/>
              </w:rPr>
            </w:pPr>
            <w:r>
              <w:rPr>
                <w:sz w:val="20"/>
              </w:rPr>
              <w:t>ant kas antros NG – vienpusis SŽ;</w:t>
            </w:r>
          </w:p>
          <w:p w14:paraId="6E04E49E" w14:textId="77777777" w:rsidR="00085196" w:rsidRDefault="00577B6A">
            <w:pPr>
              <w:widowControl w:val="0"/>
              <w:rPr>
                <w:sz w:val="20"/>
              </w:rPr>
            </w:pPr>
            <w:r>
              <w:rPr>
                <w:sz w:val="20"/>
              </w:rPr>
              <w:t>prireikus AB (juostos aukštis – 100 mm)</w:t>
            </w:r>
          </w:p>
          <w:p w14:paraId="6E04E49F" w14:textId="77777777" w:rsidR="00085196" w:rsidRDefault="00085196">
            <w:pPr>
              <w:widowControl w:val="0"/>
              <w:rPr>
                <w:sz w:val="20"/>
              </w:rPr>
            </w:pPr>
          </w:p>
          <w:p w14:paraId="6E04E4A0" w14:textId="77777777" w:rsidR="00085196" w:rsidRDefault="00577B6A">
            <w:pPr>
              <w:widowControl w:val="0"/>
              <w:rPr>
                <w:sz w:val="20"/>
              </w:rPr>
            </w:pPr>
            <w:r>
              <w:rPr>
                <w:sz w:val="20"/>
              </w:rPr>
              <w:t>1) Esant mažiausiam 1,6 m pločiui, galima naudoti bendrą pėsčiųjų ir dviračių taką; prireikus numatomos jungtys su važiuojamąja dalimi</w:t>
            </w:r>
          </w:p>
          <w:p w14:paraId="6E04E4A1" w14:textId="77777777" w:rsidR="00085196" w:rsidRDefault="00085196">
            <w:pPr>
              <w:widowControl w:val="0"/>
              <w:rPr>
                <w:sz w:val="20"/>
              </w:rPr>
            </w:pPr>
          </w:p>
          <w:p w14:paraId="6E04E4A2" w14:textId="77777777" w:rsidR="00085196" w:rsidRDefault="00577B6A">
            <w:pPr>
              <w:widowControl w:val="0"/>
              <w:rPr>
                <w:sz w:val="20"/>
              </w:rPr>
            </w:pPr>
            <w:r>
              <w:rPr>
                <w:sz w:val="20"/>
              </w:rPr>
              <w:t>2)Atstumas:</w:t>
            </w:r>
          </w:p>
          <w:p w14:paraId="6E04E4A3" w14:textId="77777777" w:rsidR="00085196" w:rsidRDefault="00577B6A">
            <w:pPr>
              <w:widowControl w:val="0"/>
              <w:tabs>
                <w:tab w:val="left" w:pos="410"/>
              </w:tabs>
              <w:rPr>
                <w:sz w:val="20"/>
              </w:rPr>
            </w:pPr>
            <w:r>
              <w:rPr>
                <w:sz w:val="20"/>
              </w:rPr>
              <w:t>– esant mažam eismo intensyvumui – 30–50 m,</w:t>
            </w:r>
          </w:p>
          <w:p w14:paraId="6E04E4A4" w14:textId="77777777" w:rsidR="00085196" w:rsidRDefault="00577B6A">
            <w:pPr>
              <w:widowControl w:val="0"/>
              <w:tabs>
                <w:tab w:val="left" w:pos="410"/>
              </w:tabs>
              <w:rPr>
                <w:sz w:val="20"/>
              </w:rPr>
            </w:pPr>
            <w:r>
              <w:rPr>
                <w:sz w:val="20"/>
              </w:rPr>
              <w:t xml:space="preserve">– esant vienos eismo krypties važiuojamajai daliai – 70–100 m </w:t>
            </w:r>
          </w:p>
          <w:p w14:paraId="6E04E4A5" w14:textId="77777777" w:rsidR="00085196" w:rsidRDefault="00085196">
            <w:pPr>
              <w:widowControl w:val="0"/>
              <w:rPr>
                <w:sz w:val="20"/>
              </w:rPr>
            </w:pPr>
          </w:p>
          <w:p w14:paraId="6E04E4A6" w14:textId="77777777" w:rsidR="00085196" w:rsidRDefault="00577B6A">
            <w:pPr>
              <w:widowControl w:val="0"/>
              <w:rPr>
                <w:sz w:val="20"/>
              </w:rPr>
            </w:pPr>
            <w:r>
              <w:rPr>
                <w:sz w:val="20"/>
              </w:rPr>
              <w:t>3) Tam tikru atveju patikrinama (žr. VI skyriaus, I skirsnio 96 punktą) dėl 325-ojo VŽ „Lenkti draudžiama“ naudojimo</w:t>
            </w:r>
          </w:p>
        </w:tc>
      </w:tr>
      <w:tr w:rsidR="00085196" w14:paraId="6E04E4AA" w14:textId="77777777">
        <w:trPr>
          <w:trHeight w:val="283"/>
          <w:jc w:val="center"/>
        </w:trPr>
        <w:tc>
          <w:tcPr>
            <w:tcW w:w="5639" w:type="dxa"/>
            <w:vMerge/>
          </w:tcPr>
          <w:p w14:paraId="6E04E4A8" w14:textId="77777777" w:rsidR="00085196" w:rsidRDefault="00085196">
            <w:pPr>
              <w:widowControl w:val="0"/>
              <w:jc w:val="both"/>
              <w:rPr>
                <w:sz w:val="20"/>
              </w:rPr>
            </w:pPr>
          </w:p>
        </w:tc>
        <w:tc>
          <w:tcPr>
            <w:tcW w:w="3431" w:type="dxa"/>
            <w:tcBorders>
              <w:top w:val="nil"/>
            </w:tcBorders>
            <w:vAlign w:val="bottom"/>
          </w:tcPr>
          <w:p w14:paraId="6E04E4A9" w14:textId="77777777" w:rsidR="00085196" w:rsidRDefault="00577B6A">
            <w:pPr>
              <w:widowControl w:val="0"/>
              <w:rPr>
                <w:sz w:val="20"/>
              </w:rPr>
            </w:pPr>
            <w:r>
              <w:rPr>
                <w:sz w:val="20"/>
              </w:rPr>
              <w:t>Matmenys metrais</w:t>
            </w:r>
          </w:p>
        </w:tc>
      </w:tr>
    </w:tbl>
    <w:p w14:paraId="6E04E4AB" w14:textId="77777777" w:rsidR="00085196" w:rsidRDefault="00085196">
      <w:pPr>
        <w:widowControl w:val="0"/>
        <w:jc w:val="both"/>
        <w:rPr>
          <w:b/>
          <w:i/>
          <w:sz w:val="20"/>
        </w:rPr>
      </w:pPr>
    </w:p>
    <w:p w14:paraId="6E04E4AC"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9"/>
        <w:gridCol w:w="3311"/>
      </w:tblGrid>
      <w:tr w:rsidR="00085196" w14:paraId="6E04E4B4" w14:textId="77777777">
        <w:trPr>
          <w:jc w:val="center"/>
        </w:trPr>
        <w:tc>
          <w:tcPr>
            <w:tcW w:w="5759" w:type="dxa"/>
            <w:vMerge w:val="restart"/>
            <w:vAlign w:val="center"/>
          </w:tcPr>
          <w:p w14:paraId="6E04E4AD" w14:textId="77777777" w:rsidR="00085196" w:rsidRDefault="00577B6A">
            <w:pPr>
              <w:widowControl w:val="0"/>
              <w:jc w:val="center"/>
              <w:rPr>
                <w:vanish/>
                <w:sz w:val="20"/>
              </w:rPr>
            </w:pPr>
            <w:r>
              <w:rPr>
                <w:vanish/>
                <w:sz w:val="20"/>
              </w:rPr>
              <w:t>(iliustracija)</w:t>
            </w:r>
          </w:p>
          <w:p w14:paraId="6E04E4AE" w14:textId="77777777" w:rsidR="00085196" w:rsidRDefault="00577B6A">
            <w:pPr>
              <w:widowControl w:val="0"/>
              <w:jc w:val="center"/>
              <w:rPr>
                <w:sz w:val="20"/>
              </w:rPr>
            </w:pPr>
            <w:r>
              <w:rPr>
                <w:noProof/>
                <w:sz w:val="20"/>
                <w:lang w:eastAsia="lt-LT"/>
              </w:rPr>
              <w:drawing>
                <wp:inline distT="0" distB="0" distL="0" distR="0" wp14:anchorId="6E04E685" wp14:editId="6E04E686">
                  <wp:extent cx="3190875" cy="6400800"/>
                  <wp:effectExtent l="0" t="0" r="0" b="0"/>
                  <wp:docPr id="177" name="Paveikslėlis 127"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7" descr="T DVAER Model (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190875" cy="6400800"/>
                          </a:xfrm>
                          <a:prstGeom prst="rect">
                            <a:avLst/>
                          </a:prstGeom>
                          <a:noFill/>
                          <a:ln>
                            <a:noFill/>
                          </a:ln>
                        </pic:spPr>
                      </pic:pic>
                    </a:graphicData>
                  </a:graphic>
                </wp:inline>
              </w:drawing>
            </w:r>
          </w:p>
        </w:tc>
        <w:tc>
          <w:tcPr>
            <w:tcW w:w="3311" w:type="dxa"/>
            <w:tcBorders>
              <w:bottom w:val="single" w:sz="4" w:space="0" w:color="auto"/>
            </w:tcBorders>
          </w:tcPr>
          <w:p w14:paraId="6E04E4AF" w14:textId="77777777" w:rsidR="00085196" w:rsidRDefault="00577B6A">
            <w:pPr>
              <w:widowControl w:val="0"/>
              <w:rPr>
                <w:b/>
                <w:sz w:val="20"/>
              </w:rPr>
            </w:pPr>
            <w:r>
              <w:rPr>
                <w:b/>
                <w:sz w:val="20"/>
              </w:rPr>
              <w:t>TES G II/8</w:t>
            </w:r>
          </w:p>
          <w:p w14:paraId="6E04E4B0" w14:textId="77777777" w:rsidR="00085196" w:rsidRDefault="00577B6A">
            <w:pPr>
              <w:widowControl w:val="0"/>
              <w:rPr>
                <w:b/>
                <w:i/>
                <w:sz w:val="20"/>
              </w:rPr>
            </w:pPr>
            <w:r>
              <w:rPr>
                <w:b/>
                <w:i/>
                <w:sz w:val="20"/>
              </w:rPr>
              <w:t>Atsarginis takas važiuojamojoje dalyje lygiagrečiai su pėsčiųjų ir dviračių taku</w:t>
            </w:r>
          </w:p>
          <w:p w14:paraId="6E04E4B1" w14:textId="77777777" w:rsidR="00085196" w:rsidRDefault="00577B6A">
            <w:pPr>
              <w:widowControl w:val="0"/>
              <w:rPr>
                <w:b/>
                <w:i/>
                <w:sz w:val="20"/>
              </w:rPr>
            </w:pPr>
            <w:r>
              <w:rPr>
                <w:b/>
                <w:i/>
                <w:sz w:val="20"/>
              </w:rPr>
              <w:t>Užtverta pusė važiuojamosios dalies</w:t>
            </w:r>
          </w:p>
          <w:p w14:paraId="6E04E4B2" w14:textId="77777777" w:rsidR="00085196" w:rsidRDefault="00577B6A">
            <w:pPr>
              <w:widowControl w:val="0"/>
              <w:rPr>
                <w:b/>
                <w:i/>
                <w:sz w:val="20"/>
              </w:rPr>
            </w:pPr>
            <w:r>
              <w:rPr>
                <w:b/>
                <w:i/>
                <w:sz w:val="20"/>
              </w:rPr>
              <w:t>Esant mažam eismo intensyvumui eismas reguliuojamas naudojant kelio ženklus</w:t>
            </w:r>
          </w:p>
          <w:p w14:paraId="6E04E4B3" w14:textId="77777777" w:rsidR="00085196" w:rsidRDefault="00577B6A">
            <w:pPr>
              <w:widowControl w:val="0"/>
              <w:rPr>
                <w:sz w:val="20"/>
              </w:rPr>
            </w:pPr>
            <w:r>
              <w:rPr>
                <w:b/>
                <w:i/>
                <w:sz w:val="20"/>
              </w:rPr>
              <w:t>(analogiškai esant vienos eismo krypties važiuojamajai daliai)</w:t>
            </w:r>
          </w:p>
        </w:tc>
      </w:tr>
      <w:tr w:rsidR="00085196" w14:paraId="6E04E4D0" w14:textId="77777777">
        <w:trPr>
          <w:trHeight w:val="10537"/>
          <w:jc w:val="center"/>
        </w:trPr>
        <w:tc>
          <w:tcPr>
            <w:tcW w:w="5759" w:type="dxa"/>
            <w:vMerge/>
          </w:tcPr>
          <w:p w14:paraId="6E04E4B5" w14:textId="77777777" w:rsidR="00085196" w:rsidRDefault="00085196">
            <w:pPr>
              <w:widowControl w:val="0"/>
              <w:rPr>
                <w:sz w:val="20"/>
              </w:rPr>
            </w:pPr>
          </w:p>
        </w:tc>
        <w:tc>
          <w:tcPr>
            <w:tcW w:w="3311" w:type="dxa"/>
            <w:tcBorders>
              <w:top w:val="single" w:sz="4" w:space="0" w:color="auto"/>
              <w:bottom w:val="nil"/>
            </w:tcBorders>
          </w:tcPr>
          <w:p w14:paraId="6E04E4B6" w14:textId="77777777" w:rsidR="00085196" w:rsidRDefault="00577B6A">
            <w:pPr>
              <w:widowControl w:val="0"/>
              <w:rPr>
                <w:sz w:val="20"/>
              </w:rPr>
            </w:pPr>
            <w:r>
              <w:rPr>
                <w:sz w:val="20"/>
              </w:rPr>
              <w:t>Skersinis atitvėrimas, naudojama AB (juostos aukštis – 100 mm) ir prireikus kontaktinės juostos akliesiems prie pėsčiųjų tako</w:t>
            </w:r>
          </w:p>
          <w:p w14:paraId="6E04E4B7" w14:textId="77777777" w:rsidR="00085196" w:rsidRDefault="00085196">
            <w:pPr>
              <w:widowControl w:val="0"/>
              <w:rPr>
                <w:sz w:val="20"/>
              </w:rPr>
            </w:pPr>
          </w:p>
          <w:p w14:paraId="6E04E4B8" w14:textId="77777777" w:rsidR="00085196" w:rsidRDefault="00577B6A">
            <w:pPr>
              <w:widowControl w:val="0"/>
              <w:rPr>
                <w:sz w:val="20"/>
              </w:rPr>
            </w:pPr>
            <w:r>
              <w:rPr>
                <w:sz w:val="20"/>
              </w:rPr>
              <w:t>Vienpusiai SŽ;</w:t>
            </w:r>
          </w:p>
          <w:p w14:paraId="6E04E4B9" w14:textId="77777777" w:rsidR="00085196" w:rsidRDefault="00577B6A">
            <w:pPr>
              <w:widowControl w:val="0"/>
              <w:rPr>
                <w:sz w:val="20"/>
              </w:rPr>
            </w:pPr>
            <w:r>
              <w:rPr>
                <w:sz w:val="20"/>
              </w:rPr>
              <w:t>didžiausias atstumas tarp jų – 1 m</w:t>
            </w:r>
          </w:p>
          <w:p w14:paraId="6E04E4BA" w14:textId="77777777" w:rsidR="00085196" w:rsidRDefault="00085196">
            <w:pPr>
              <w:widowControl w:val="0"/>
              <w:rPr>
                <w:sz w:val="20"/>
              </w:rPr>
            </w:pPr>
          </w:p>
          <w:p w14:paraId="6E04E4BB" w14:textId="77777777" w:rsidR="00085196" w:rsidRDefault="00577B6A">
            <w:pPr>
              <w:widowControl w:val="0"/>
              <w:rPr>
                <w:sz w:val="20"/>
              </w:rPr>
            </w:pPr>
            <w:r>
              <w:rPr>
                <w:sz w:val="20"/>
              </w:rPr>
              <w:t>Išilginis atitvėrimas, naudojama AB (juostos aukštis – 100 mm) ir prireikus kontaktinės juostos akliesiems prie pėsčiųjų tako</w:t>
            </w:r>
          </w:p>
          <w:p w14:paraId="6E04E4BC" w14:textId="77777777" w:rsidR="00085196" w:rsidRDefault="00085196">
            <w:pPr>
              <w:widowControl w:val="0"/>
              <w:rPr>
                <w:sz w:val="20"/>
              </w:rPr>
            </w:pPr>
          </w:p>
          <w:p w14:paraId="6E04E4BD" w14:textId="77777777" w:rsidR="00085196" w:rsidRDefault="00577B6A">
            <w:pPr>
              <w:widowControl w:val="0"/>
              <w:rPr>
                <w:sz w:val="20"/>
              </w:rPr>
            </w:pPr>
            <w:r>
              <w:rPr>
                <w:sz w:val="20"/>
              </w:rPr>
              <w:t>Dvipusiai arba visomis kryptimis šviečiantys SŽ;</w:t>
            </w:r>
          </w:p>
          <w:p w14:paraId="6E04E4BE" w14:textId="77777777" w:rsidR="00085196" w:rsidRDefault="00577B6A">
            <w:pPr>
              <w:widowControl w:val="0"/>
              <w:rPr>
                <w:sz w:val="20"/>
              </w:rPr>
            </w:pPr>
            <w:r>
              <w:rPr>
                <w:sz w:val="20"/>
              </w:rPr>
              <w:t>didžiausias atstumas tarp jų – 10 m</w:t>
            </w:r>
          </w:p>
          <w:p w14:paraId="6E04E4BF" w14:textId="77777777" w:rsidR="00085196" w:rsidRDefault="00085196">
            <w:pPr>
              <w:widowControl w:val="0"/>
              <w:rPr>
                <w:sz w:val="20"/>
              </w:rPr>
            </w:pPr>
          </w:p>
          <w:p w14:paraId="6E04E4C0" w14:textId="77777777" w:rsidR="00085196" w:rsidRDefault="00577B6A">
            <w:pPr>
              <w:widowControl w:val="0"/>
              <w:rPr>
                <w:sz w:val="20"/>
              </w:rPr>
            </w:pPr>
            <w:r>
              <w:rPr>
                <w:sz w:val="20"/>
                <w:u w:val="single"/>
              </w:rPr>
              <w:t>Atitvėrimas važiuojamojoje dalyje</w:t>
            </w:r>
            <w:r>
              <w:rPr>
                <w:sz w:val="20"/>
              </w:rPr>
              <w:t xml:space="preserve"> </w:t>
            </w:r>
          </w:p>
          <w:p w14:paraId="6E04E4C1" w14:textId="77777777" w:rsidR="00085196" w:rsidRDefault="00577B6A">
            <w:pPr>
              <w:widowControl w:val="0"/>
              <w:rPr>
                <w:sz w:val="20"/>
              </w:rPr>
            </w:pPr>
            <w:r>
              <w:rPr>
                <w:sz w:val="20"/>
              </w:rPr>
              <w:t>Skersinis atitvėrimas vienpusėmis NG; atstumas tarp jų:</w:t>
            </w:r>
          </w:p>
          <w:p w14:paraId="6E04E4C2" w14:textId="77777777" w:rsidR="00085196" w:rsidRDefault="00577B6A">
            <w:pPr>
              <w:widowControl w:val="0"/>
              <w:tabs>
                <w:tab w:val="left" w:pos="410"/>
              </w:tabs>
              <w:rPr>
                <w:sz w:val="20"/>
              </w:rPr>
            </w:pPr>
            <w:r>
              <w:rPr>
                <w:sz w:val="20"/>
              </w:rPr>
              <w:t>– 1–2 m – išilgai,</w:t>
            </w:r>
          </w:p>
          <w:p w14:paraId="6E04E4C3" w14:textId="77777777" w:rsidR="00085196" w:rsidRDefault="00577B6A">
            <w:pPr>
              <w:widowControl w:val="0"/>
              <w:tabs>
                <w:tab w:val="left" w:pos="410"/>
              </w:tabs>
              <w:rPr>
                <w:sz w:val="20"/>
              </w:rPr>
            </w:pPr>
            <w:r>
              <w:rPr>
                <w:sz w:val="20"/>
              </w:rPr>
              <w:t>– 0,6–1 m – skersai;</w:t>
            </w:r>
          </w:p>
          <w:p w14:paraId="6E04E4C4" w14:textId="77777777" w:rsidR="00085196" w:rsidRDefault="00577B6A">
            <w:pPr>
              <w:widowControl w:val="0"/>
              <w:rPr>
                <w:sz w:val="20"/>
              </w:rPr>
            </w:pPr>
            <w:r>
              <w:rPr>
                <w:sz w:val="20"/>
              </w:rPr>
              <w:t>ant kiekvienos NG – dvipusis SŽ</w:t>
            </w:r>
          </w:p>
          <w:p w14:paraId="6E04E4C5" w14:textId="77777777" w:rsidR="00085196" w:rsidRDefault="00085196">
            <w:pPr>
              <w:widowControl w:val="0"/>
              <w:rPr>
                <w:sz w:val="20"/>
              </w:rPr>
            </w:pPr>
          </w:p>
          <w:p w14:paraId="6E04E4C6" w14:textId="77777777" w:rsidR="00085196" w:rsidRDefault="00577B6A">
            <w:pPr>
              <w:widowControl w:val="0"/>
              <w:rPr>
                <w:sz w:val="20"/>
              </w:rPr>
            </w:pPr>
            <w:r>
              <w:rPr>
                <w:sz w:val="20"/>
              </w:rPr>
              <w:t>Važiuojamosios dalies apribojimas ištisine geltonos spalvos ženklinimo linija arba konstrukciniais nukreipiamaisiais elementais</w:t>
            </w:r>
          </w:p>
          <w:p w14:paraId="6E04E4C7" w14:textId="77777777" w:rsidR="00085196" w:rsidRDefault="00085196">
            <w:pPr>
              <w:widowControl w:val="0"/>
              <w:rPr>
                <w:sz w:val="20"/>
              </w:rPr>
            </w:pPr>
          </w:p>
          <w:p w14:paraId="6E04E4C8" w14:textId="77777777" w:rsidR="00085196" w:rsidRDefault="00577B6A">
            <w:pPr>
              <w:widowControl w:val="0"/>
              <w:rPr>
                <w:sz w:val="20"/>
              </w:rPr>
            </w:pPr>
            <w:r>
              <w:rPr>
                <w:sz w:val="20"/>
              </w:rPr>
              <w:t>Išilginis atitvėrimas dvipusėmis NG; didžiausias atstumas tarp jų – 10 m;</w:t>
            </w:r>
          </w:p>
          <w:p w14:paraId="6E04E4C9" w14:textId="77777777" w:rsidR="00085196" w:rsidRDefault="00577B6A">
            <w:pPr>
              <w:widowControl w:val="0"/>
              <w:rPr>
                <w:sz w:val="20"/>
              </w:rPr>
            </w:pPr>
            <w:r>
              <w:rPr>
                <w:sz w:val="20"/>
              </w:rPr>
              <w:t>ant kas antros NG – dvipusis SŽ</w:t>
            </w:r>
          </w:p>
          <w:p w14:paraId="6E04E4CA" w14:textId="77777777" w:rsidR="00085196" w:rsidRDefault="00085196">
            <w:pPr>
              <w:widowControl w:val="0"/>
              <w:rPr>
                <w:sz w:val="20"/>
              </w:rPr>
            </w:pPr>
          </w:p>
          <w:p w14:paraId="6E04E4CB" w14:textId="77777777" w:rsidR="00085196" w:rsidRDefault="00577B6A">
            <w:pPr>
              <w:widowControl w:val="0"/>
              <w:rPr>
                <w:sz w:val="20"/>
              </w:rPr>
            </w:pPr>
            <w:r>
              <w:rPr>
                <w:sz w:val="20"/>
              </w:rPr>
              <w:t>*) Dvipusiai NG ir SŽ</w:t>
            </w:r>
          </w:p>
          <w:p w14:paraId="6E04E4CC" w14:textId="77777777" w:rsidR="00085196" w:rsidRDefault="00085196">
            <w:pPr>
              <w:widowControl w:val="0"/>
              <w:rPr>
                <w:sz w:val="20"/>
              </w:rPr>
            </w:pPr>
          </w:p>
          <w:p w14:paraId="6E04E4CD" w14:textId="77777777" w:rsidR="00085196" w:rsidRDefault="00577B6A">
            <w:pPr>
              <w:widowControl w:val="0"/>
              <w:rPr>
                <w:sz w:val="20"/>
              </w:rPr>
            </w:pPr>
            <w:r>
              <w:rPr>
                <w:sz w:val="20"/>
              </w:rPr>
              <w:t>1) Esant ne mažesniam kaip 1,6 m pločiui, galima naudoti bendrą pėsčiųjų ir dviračių taką, prireikus numatomos jungtys</w:t>
            </w:r>
          </w:p>
          <w:p w14:paraId="6E04E4CE" w14:textId="77777777" w:rsidR="00085196" w:rsidRDefault="00085196">
            <w:pPr>
              <w:widowControl w:val="0"/>
              <w:rPr>
                <w:sz w:val="20"/>
              </w:rPr>
            </w:pPr>
          </w:p>
          <w:p w14:paraId="6E04E4CF" w14:textId="77777777" w:rsidR="00085196" w:rsidRDefault="00577B6A">
            <w:pPr>
              <w:widowControl w:val="0"/>
              <w:rPr>
                <w:sz w:val="20"/>
              </w:rPr>
            </w:pPr>
            <w:r>
              <w:rPr>
                <w:sz w:val="20"/>
              </w:rPr>
              <w:t>2) Išimtiniais atvejais gali būti mažesnis plotis (žr. XIV skyriaus III skirsnio 336 punktą)</w:t>
            </w:r>
          </w:p>
        </w:tc>
      </w:tr>
      <w:tr w:rsidR="00085196" w14:paraId="6E04E4D3" w14:textId="77777777">
        <w:trPr>
          <w:trHeight w:val="283"/>
          <w:jc w:val="center"/>
        </w:trPr>
        <w:tc>
          <w:tcPr>
            <w:tcW w:w="5759" w:type="dxa"/>
            <w:vMerge/>
          </w:tcPr>
          <w:p w14:paraId="6E04E4D1" w14:textId="77777777" w:rsidR="00085196" w:rsidRDefault="00085196">
            <w:pPr>
              <w:widowControl w:val="0"/>
              <w:jc w:val="both"/>
              <w:rPr>
                <w:sz w:val="20"/>
              </w:rPr>
            </w:pPr>
          </w:p>
        </w:tc>
        <w:tc>
          <w:tcPr>
            <w:tcW w:w="3311" w:type="dxa"/>
            <w:tcBorders>
              <w:top w:val="nil"/>
            </w:tcBorders>
            <w:vAlign w:val="bottom"/>
          </w:tcPr>
          <w:p w14:paraId="6E04E4D2" w14:textId="77777777" w:rsidR="00085196" w:rsidRDefault="00577B6A">
            <w:pPr>
              <w:widowControl w:val="0"/>
              <w:rPr>
                <w:sz w:val="20"/>
              </w:rPr>
            </w:pPr>
            <w:r>
              <w:rPr>
                <w:sz w:val="20"/>
              </w:rPr>
              <w:t>Matmenys metrais</w:t>
            </w:r>
          </w:p>
        </w:tc>
      </w:tr>
    </w:tbl>
    <w:p w14:paraId="6E04E4D4" w14:textId="77777777" w:rsidR="00085196" w:rsidRDefault="00085196">
      <w:pPr>
        <w:widowControl w:val="0"/>
        <w:jc w:val="both"/>
        <w:rPr>
          <w:b/>
          <w:i/>
          <w:sz w:val="20"/>
        </w:rPr>
      </w:pPr>
    </w:p>
    <w:p w14:paraId="6E04E4D5"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9"/>
        <w:gridCol w:w="2591"/>
      </w:tblGrid>
      <w:tr w:rsidR="00085196" w14:paraId="6E04E4DB" w14:textId="77777777">
        <w:trPr>
          <w:jc w:val="center"/>
        </w:trPr>
        <w:tc>
          <w:tcPr>
            <w:tcW w:w="6479" w:type="dxa"/>
            <w:vMerge w:val="restart"/>
            <w:vAlign w:val="center"/>
          </w:tcPr>
          <w:p w14:paraId="6E04E4D6" w14:textId="77777777" w:rsidR="00085196" w:rsidRDefault="00577B6A">
            <w:pPr>
              <w:widowControl w:val="0"/>
              <w:jc w:val="center"/>
              <w:rPr>
                <w:vanish/>
                <w:sz w:val="20"/>
              </w:rPr>
            </w:pPr>
            <w:r>
              <w:rPr>
                <w:vanish/>
                <w:sz w:val="20"/>
              </w:rPr>
              <w:t>(iliustracija)</w:t>
            </w:r>
          </w:p>
          <w:p w14:paraId="6E04E4D7" w14:textId="77777777" w:rsidR="00085196" w:rsidRDefault="00577B6A">
            <w:pPr>
              <w:widowControl w:val="0"/>
              <w:jc w:val="center"/>
              <w:rPr>
                <w:sz w:val="20"/>
              </w:rPr>
            </w:pPr>
            <w:r>
              <w:rPr>
                <w:noProof/>
                <w:sz w:val="20"/>
                <w:lang w:eastAsia="lt-LT"/>
              </w:rPr>
              <w:drawing>
                <wp:inline distT="0" distB="0" distL="0" distR="0" wp14:anchorId="6E04E687" wp14:editId="6E04E688">
                  <wp:extent cx="3619500" cy="7743825"/>
                  <wp:effectExtent l="0" t="0" r="0" b="0"/>
                  <wp:docPr id="178" name="Paveikslėlis 128"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8" descr="T DVAER Model (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619500" cy="7743825"/>
                          </a:xfrm>
                          <a:prstGeom prst="rect">
                            <a:avLst/>
                          </a:prstGeom>
                          <a:noFill/>
                          <a:ln>
                            <a:noFill/>
                          </a:ln>
                        </pic:spPr>
                      </pic:pic>
                    </a:graphicData>
                  </a:graphic>
                </wp:inline>
              </w:drawing>
            </w:r>
          </w:p>
        </w:tc>
        <w:tc>
          <w:tcPr>
            <w:tcW w:w="2591" w:type="dxa"/>
            <w:tcBorders>
              <w:bottom w:val="single" w:sz="4" w:space="0" w:color="auto"/>
            </w:tcBorders>
          </w:tcPr>
          <w:p w14:paraId="6E04E4D8" w14:textId="77777777" w:rsidR="00085196" w:rsidRDefault="00577B6A">
            <w:pPr>
              <w:widowControl w:val="0"/>
              <w:rPr>
                <w:b/>
                <w:sz w:val="20"/>
              </w:rPr>
            </w:pPr>
            <w:r>
              <w:rPr>
                <w:b/>
                <w:sz w:val="20"/>
              </w:rPr>
              <w:t>TES G II/9</w:t>
            </w:r>
          </w:p>
          <w:p w14:paraId="6E04E4D9" w14:textId="77777777" w:rsidR="00085196" w:rsidRDefault="00577B6A">
            <w:pPr>
              <w:widowControl w:val="0"/>
              <w:rPr>
                <w:b/>
                <w:i/>
                <w:sz w:val="20"/>
              </w:rPr>
            </w:pPr>
            <w:r>
              <w:rPr>
                <w:b/>
                <w:i/>
                <w:sz w:val="20"/>
              </w:rPr>
              <w:t>Atsarginis takas lygiagrečiai su pėsčiųjų ir dviračių taku, naudojama šoninė juosta</w:t>
            </w:r>
          </w:p>
          <w:p w14:paraId="6E04E4DA" w14:textId="77777777" w:rsidR="00085196" w:rsidRDefault="00577B6A">
            <w:pPr>
              <w:widowControl w:val="0"/>
              <w:rPr>
                <w:sz w:val="20"/>
              </w:rPr>
            </w:pPr>
            <w:r>
              <w:rPr>
                <w:b/>
                <w:i/>
                <w:sz w:val="20"/>
              </w:rPr>
              <w:t>Važiuojamoji dalis nesusiaurinta</w:t>
            </w:r>
          </w:p>
        </w:tc>
      </w:tr>
      <w:tr w:rsidR="00085196" w14:paraId="6E04E4F5" w14:textId="77777777">
        <w:trPr>
          <w:trHeight w:val="10537"/>
          <w:jc w:val="center"/>
        </w:trPr>
        <w:tc>
          <w:tcPr>
            <w:tcW w:w="6479" w:type="dxa"/>
            <w:vMerge/>
          </w:tcPr>
          <w:p w14:paraId="6E04E4DC" w14:textId="77777777" w:rsidR="00085196" w:rsidRDefault="00085196">
            <w:pPr>
              <w:widowControl w:val="0"/>
              <w:rPr>
                <w:sz w:val="20"/>
              </w:rPr>
            </w:pPr>
          </w:p>
        </w:tc>
        <w:tc>
          <w:tcPr>
            <w:tcW w:w="2591" w:type="dxa"/>
            <w:tcBorders>
              <w:top w:val="single" w:sz="4" w:space="0" w:color="auto"/>
              <w:bottom w:val="nil"/>
            </w:tcBorders>
          </w:tcPr>
          <w:p w14:paraId="6E04E4DD" w14:textId="77777777" w:rsidR="00085196" w:rsidRDefault="00577B6A">
            <w:pPr>
              <w:widowControl w:val="0"/>
              <w:rPr>
                <w:sz w:val="20"/>
              </w:rPr>
            </w:pPr>
            <w:r>
              <w:rPr>
                <w:sz w:val="20"/>
              </w:rPr>
              <w:t>Skersinis atitvėrimas, naudojama AB (juostos aukštis – 100 mm) ir prireikus kontaktinės juostos akliesiems prie pėsčiųjų tako</w:t>
            </w:r>
          </w:p>
          <w:p w14:paraId="6E04E4DE" w14:textId="77777777" w:rsidR="00085196" w:rsidRDefault="00085196">
            <w:pPr>
              <w:widowControl w:val="0"/>
              <w:rPr>
                <w:sz w:val="20"/>
              </w:rPr>
            </w:pPr>
          </w:p>
          <w:p w14:paraId="6E04E4DF" w14:textId="77777777" w:rsidR="00085196" w:rsidRDefault="00577B6A">
            <w:pPr>
              <w:widowControl w:val="0"/>
              <w:rPr>
                <w:sz w:val="20"/>
              </w:rPr>
            </w:pPr>
            <w:r>
              <w:rPr>
                <w:sz w:val="20"/>
              </w:rPr>
              <w:t>Vienpusiai SŽ;</w:t>
            </w:r>
          </w:p>
          <w:p w14:paraId="6E04E4E0" w14:textId="77777777" w:rsidR="00085196" w:rsidRDefault="00577B6A">
            <w:pPr>
              <w:widowControl w:val="0"/>
              <w:rPr>
                <w:sz w:val="20"/>
              </w:rPr>
            </w:pPr>
            <w:r>
              <w:rPr>
                <w:sz w:val="20"/>
              </w:rPr>
              <w:t>didžiausias atstumas tarp jų – 1 m</w:t>
            </w:r>
          </w:p>
          <w:p w14:paraId="6E04E4E1" w14:textId="77777777" w:rsidR="00085196" w:rsidRDefault="00085196">
            <w:pPr>
              <w:widowControl w:val="0"/>
              <w:rPr>
                <w:sz w:val="20"/>
              </w:rPr>
            </w:pPr>
          </w:p>
          <w:p w14:paraId="6E04E4E2" w14:textId="77777777" w:rsidR="00085196" w:rsidRDefault="00577B6A">
            <w:pPr>
              <w:widowControl w:val="0"/>
              <w:rPr>
                <w:sz w:val="20"/>
              </w:rPr>
            </w:pPr>
            <w:r>
              <w:rPr>
                <w:sz w:val="20"/>
              </w:rPr>
              <w:t xml:space="preserve">Išilginis atitvėrimas, naudojama AB (juostos aukštis – 100 mm) ir prireikus kontaktinės juostos akliesiems </w:t>
            </w:r>
          </w:p>
          <w:p w14:paraId="6E04E4E3" w14:textId="77777777" w:rsidR="00085196" w:rsidRDefault="00085196">
            <w:pPr>
              <w:widowControl w:val="0"/>
              <w:rPr>
                <w:sz w:val="20"/>
              </w:rPr>
            </w:pPr>
          </w:p>
          <w:p w14:paraId="6E04E4E4" w14:textId="77777777" w:rsidR="00085196" w:rsidRDefault="00577B6A">
            <w:pPr>
              <w:widowControl w:val="0"/>
              <w:rPr>
                <w:sz w:val="20"/>
              </w:rPr>
            </w:pPr>
            <w:r>
              <w:rPr>
                <w:sz w:val="20"/>
              </w:rPr>
              <w:t>Dvipusiai arba visomis kryptimis šviečiantys SŽ;</w:t>
            </w:r>
          </w:p>
          <w:p w14:paraId="6E04E4E5" w14:textId="77777777" w:rsidR="00085196" w:rsidRDefault="00577B6A">
            <w:pPr>
              <w:widowControl w:val="0"/>
              <w:rPr>
                <w:sz w:val="20"/>
              </w:rPr>
            </w:pPr>
            <w:r>
              <w:rPr>
                <w:sz w:val="20"/>
              </w:rPr>
              <w:t>didžiausias atstumas tarp jų – 10 m</w:t>
            </w:r>
          </w:p>
          <w:p w14:paraId="6E04E4E6" w14:textId="77777777" w:rsidR="00085196" w:rsidRDefault="00085196">
            <w:pPr>
              <w:widowControl w:val="0"/>
              <w:rPr>
                <w:sz w:val="20"/>
              </w:rPr>
            </w:pPr>
          </w:p>
          <w:p w14:paraId="6E04E4E7" w14:textId="77777777" w:rsidR="00085196" w:rsidRDefault="00577B6A">
            <w:pPr>
              <w:widowControl w:val="0"/>
              <w:rPr>
                <w:sz w:val="20"/>
              </w:rPr>
            </w:pPr>
            <w:r>
              <w:rPr>
                <w:sz w:val="20"/>
                <w:u w:val="single"/>
              </w:rPr>
              <w:t>Atitvėrimas nuo važiuojamosios dalies</w:t>
            </w:r>
            <w:r>
              <w:rPr>
                <w:sz w:val="20"/>
              </w:rPr>
              <w:t xml:space="preserve">, naudojama AB (juostos aukštis – 100 mm) ir kontaktinės juostos akliesiems; </w:t>
            </w:r>
          </w:p>
          <w:p w14:paraId="6E04E4E8" w14:textId="77777777" w:rsidR="00085196" w:rsidRDefault="00577B6A">
            <w:pPr>
              <w:widowControl w:val="0"/>
              <w:rPr>
                <w:sz w:val="20"/>
              </w:rPr>
            </w:pPr>
            <w:r>
              <w:rPr>
                <w:sz w:val="20"/>
              </w:rPr>
              <w:t>už AB – dvipusės NG</w:t>
            </w:r>
          </w:p>
          <w:p w14:paraId="6E04E4E9" w14:textId="77777777" w:rsidR="00085196" w:rsidRDefault="00085196">
            <w:pPr>
              <w:widowControl w:val="0"/>
              <w:rPr>
                <w:sz w:val="20"/>
              </w:rPr>
            </w:pPr>
          </w:p>
          <w:p w14:paraId="6E04E4EA" w14:textId="77777777" w:rsidR="00085196" w:rsidRDefault="00577B6A">
            <w:pPr>
              <w:widowControl w:val="0"/>
              <w:rPr>
                <w:sz w:val="20"/>
              </w:rPr>
            </w:pPr>
            <w:r>
              <w:rPr>
                <w:sz w:val="20"/>
              </w:rPr>
              <w:t>Dvipusiai SŽ:</w:t>
            </w:r>
          </w:p>
          <w:p w14:paraId="6E04E4EB" w14:textId="77777777" w:rsidR="00085196" w:rsidRDefault="00577B6A">
            <w:pPr>
              <w:widowControl w:val="0"/>
              <w:tabs>
                <w:tab w:val="left" w:pos="410"/>
              </w:tabs>
              <w:rPr>
                <w:sz w:val="20"/>
              </w:rPr>
            </w:pPr>
            <w:r>
              <w:rPr>
                <w:sz w:val="20"/>
              </w:rPr>
              <w:t>– esant skersiniam atitvėrimui ant kiekvienos NG,</w:t>
            </w:r>
          </w:p>
          <w:p w14:paraId="6E04E4EC" w14:textId="77777777" w:rsidR="00085196" w:rsidRDefault="00577B6A">
            <w:pPr>
              <w:widowControl w:val="0"/>
              <w:tabs>
                <w:tab w:val="left" w:pos="410"/>
              </w:tabs>
              <w:rPr>
                <w:sz w:val="20"/>
              </w:rPr>
            </w:pPr>
            <w:r>
              <w:rPr>
                <w:sz w:val="20"/>
              </w:rPr>
              <w:t>– esant išilginiam atitvėrimui ant kas antros NG</w:t>
            </w:r>
          </w:p>
          <w:p w14:paraId="6E04E4ED" w14:textId="77777777" w:rsidR="00085196" w:rsidRDefault="00085196">
            <w:pPr>
              <w:widowControl w:val="0"/>
              <w:rPr>
                <w:sz w:val="20"/>
              </w:rPr>
            </w:pPr>
          </w:p>
          <w:p w14:paraId="6E04E4EE" w14:textId="77777777" w:rsidR="00085196" w:rsidRDefault="00577B6A">
            <w:pPr>
              <w:widowControl w:val="0"/>
              <w:rPr>
                <w:sz w:val="20"/>
              </w:rPr>
            </w:pPr>
            <w:r>
              <w:rPr>
                <w:sz w:val="20"/>
              </w:rPr>
              <w:t xml:space="preserve">1) Kai plotis ne mažesnis kaip 1,6 m, galima nurodyti bendrą pėsčiųjų ir dviračių taką </w:t>
            </w:r>
          </w:p>
          <w:p w14:paraId="6E04E4EF" w14:textId="77777777" w:rsidR="00085196" w:rsidRDefault="00085196">
            <w:pPr>
              <w:widowControl w:val="0"/>
              <w:rPr>
                <w:sz w:val="20"/>
              </w:rPr>
            </w:pPr>
          </w:p>
          <w:p w14:paraId="6E04E4F0" w14:textId="77777777" w:rsidR="00085196" w:rsidRDefault="00577B6A">
            <w:pPr>
              <w:widowControl w:val="0"/>
              <w:rPr>
                <w:sz w:val="20"/>
              </w:rPr>
            </w:pPr>
            <w:r>
              <w:rPr>
                <w:sz w:val="20"/>
              </w:rPr>
              <w:t>2) Atstumas:</w:t>
            </w:r>
          </w:p>
          <w:p w14:paraId="6E04E4F1" w14:textId="77777777" w:rsidR="00085196" w:rsidRDefault="00577B6A">
            <w:pPr>
              <w:widowControl w:val="0"/>
              <w:tabs>
                <w:tab w:val="left" w:pos="410"/>
              </w:tabs>
              <w:rPr>
                <w:sz w:val="20"/>
              </w:rPr>
            </w:pPr>
            <w:r>
              <w:rPr>
                <w:sz w:val="20"/>
              </w:rPr>
              <w:t>– esant mažam eismo intensyvumui – 30–50 m,</w:t>
            </w:r>
          </w:p>
          <w:p w14:paraId="6E04E4F2" w14:textId="77777777" w:rsidR="00085196" w:rsidRDefault="00577B6A">
            <w:pPr>
              <w:widowControl w:val="0"/>
              <w:tabs>
                <w:tab w:val="left" w:pos="410"/>
              </w:tabs>
              <w:rPr>
                <w:sz w:val="20"/>
              </w:rPr>
            </w:pPr>
            <w:r>
              <w:rPr>
                <w:sz w:val="20"/>
              </w:rPr>
              <w:t xml:space="preserve">– esant vienos eismo krypties važiuojamajai daliai – 70–100 m </w:t>
            </w:r>
          </w:p>
          <w:p w14:paraId="6E04E4F3" w14:textId="77777777" w:rsidR="00085196" w:rsidRDefault="00085196">
            <w:pPr>
              <w:widowControl w:val="0"/>
              <w:rPr>
                <w:sz w:val="20"/>
              </w:rPr>
            </w:pPr>
          </w:p>
          <w:p w14:paraId="6E04E4F4" w14:textId="77777777" w:rsidR="00085196" w:rsidRDefault="00577B6A">
            <w:pPr>
              <w:widowControl w:val="0"/>
              <w:rPr>
                <w:sz w:val="20"/>
              </w:rPr>
            </w:pPr>
            <w:r>
              <w:rPr>
                <w:sz w:val="20"/>
              </w:rPr>
              <w:t>3) Kai nėra dviračių tako – be 412-ojo, 413-ojo VŽ</w:t>
            </w:r>
          </w:p>
        </w:tc>
      </w:tr>
      <w:tr w:rsidR="00085196" w14:paraId="6E04E4F8" w14:textId="77777777">
        <w:trPr>
          <w:trHeight w:val="283"/>
          <w:jc w:val="center"/>
        </w:trPr>
        <w:tc>
          <w:tcPr>
            <w:tcW w:w="6479" w:type="dxa"/>
            <w:vMerge/>
          </w:tcPr>
          <w:p w14:paraId="6E04E4F6" w14:textId="77777777" w:rsidR="00085196" w:rsidRDefault="00085196">
            <w:pPr>
              <w:widowControl w:val="0"/>
              <w:jc w:val="both"/>
              <w:rPr>
                <w:sz w:val="20"/>
              </w:rPr>
            </w:pPr>
          </w:p>
        </w:tc>
        <w:tc>
          <w:tcPr>
            <w:tcW w:w="2591" w:type="dxa"/>
            <w:tcBorders>
              <w:top w:val="nil"/>
            </w:tcBorders>
            <w:vAlign w:val="bottom"/>
          </w:tcPr>
          <w:p w14:paraId="6E04E4F7" w14:textId="77777777" w:rsidR="00085196" w:rsidRDefault="00577B6A">
            <w:pPr>
              <w:widowControl w:val="0"/>
              <w:rPr>
                <w:sz w:val="20"/>
              </w:rPr>
            </w:pPr>
            <w:r>
              <w:rPr>
                <w:sz w:val="20"/>
              </w:rPr>
              <w:t>Matmenys metrais</w:t>
            </w:r>
          </w:p>
        </w:tc>
      </w:tr>
    </w:tbl>
    <w:p w14:paraId="6E04E4F9" w14:textId="77777777" w:rsidR="00085196" w:rsidRDefault="000C6DE7">
      <w:pPr>
        <w:widowControl w:val="0"/>
        <w:jc w:val="both"/>
        <w:rPr>
          <w:b/>
          <w:i/>
          <w:sz w:val="20"/>
        </w:rPr>
      </w:pPr>
    </w:p>
    <w:p w14:paraId="6E04E4FA" w14:textId="77777777" w:rsidR="00085196" w:rsidRDefault="00577B6A">
      <w:pPr>
        <w:widowControl w:val="0"/>
        <w:jc w:val="center"/>
        <w:rPr>
          <w:b/>
        </w:rPr>
      </w:pPr>
      <w:r>
        <w:rPr>
          <w:b/>
          <w:i/>
          <w:sz w:val="20"/>
        </w:rPr>
        <w:br w:type="page"/>
      </w:r>
      <w:r>
        <w:rPr>
          <w:b/>
        </w:rPr>
        <w:lastRenderedPageBreak/>
        <w:t>KELIAI IR GATVĖS (PĖSČIŲJŲ IR DVIRAČIŲ TAKAI) GYVENAMOSIOSE VIETOVĖSE (G)</w:t>
      </w:r>
    </w:p>
    <w:p w14:paraId="6E04E4FB" w14:textId="77777777" w:rsidR="00085196" w:rsidRDefault="00577B6A">
      <w:pPr>
        <w:widowControl w:val="0"/>
        <w:jc w:val="center"/>
        <w:outlineLvl w:val="1"/>
        <w:rPr>
          <w:b/>
          <w:bCs/>
          <w:iCs/>
        </w:rPr>
      </w:pPr>
      <w:r>
        <w:rPr>
          <w:b/>
          <w:bCs/>
          <w:iCs/>
        </w:rPr>
        <w:t>III DALIS (G III)</w:t>
      </w:r>
    </w:p>
    <w:p w14:paraId="6E04E4FC" w14:textId="77777777" w:rsidR="00085196" w:rsidRDefault="00085196">
      <w:pPr>
        <w:widowControl w:val="0"/>
        <w:jc w:val="center"/>
        <w:rPr>
          <w:b/>
          <w:i/>
        </w:rPr>
      </w:pPr>
    </w:p>
    <w:p w14:paraId="6E04E4FD" w14:textId="77777777" w:rsidR="00085196" w:rsidRDefault="00085196">
      <w:pPr>
        <w:widowControl w:val="0"/>
        <w:jc w:val="center"/>
        <w:rPr>
          <w:b/>
          <w:i/>
        </w:rPr>
      </w:pPr>
    </w:p>
    <w:p w14:paraId="6E04E4FE" w14:textId="77777777" w:rsidR="00085196" w:rsidRDefault="000C6DE7">
      <w:pPr>
        <w:widowControl w:val="0"/>
        <w:jc w:val="center"/>
        <w:rPr>
          <w:b/>
          <w:bCs/>
          <w:iCs/>
        </w:rPr>
      </w:pPr>
      <w:r w:rsidR="00577B6A">
        <w:rPr>
          <w:b/>
          <w:bCs/>
          <w:iCs/>
        </w:rPr>
        <w:t>Tipinės eismo schemos (TES) trumpalaikėse darbo vietose</w:t>
      </w:r>
    </w:p>
    <w:p w14:paraId="6E04E4FF" w14:textId="77777777" w:rsidR="00085196" w:rsidRDefault="00085196">
      <w:pPr>
        <w:widowControl w:val="0"/>
        <w:jc w:val="both"/>
        <w:rPr>
          <w:b/>
          <w:i/>
        </w:rPr>
      </w:pPr>
    </w:p>
    <w:p w14:paraId="6E04E500" w14:textId="77777777" w:rsidR="00085196" w:rsidRDefault="00085196">
      <w:pPr>
        <w:widowControl w:val="0"/>
        <w:jc w:val="both"/>
        <w:rPr>
          <w:b/>
          <w:i/>
          <w:sz w:val="20"/>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2"/>
        <w:gridCol w:w="1968"/>
      </w:tblGrid>
      <w:tr w:rsidR="00085196" w14:paraId="6E04E505" w14:textId="77777777">
        <w:trPr>
          <w:jc w:val="center"/>
          <w:hidden/>
        </w:trPr>
        <w:tc>
          <w:tcPr>
            <w:tcW w:w="8491" w:type="dxa"/>
            <w:vMerge w:val="restart"/>
            <w:vAlign w:val="center"/>
          </w:tcPr>
          <w:p w14:paraId="6E04E501" w14:textId="77777777" w:rsidR="00085196" w:rsidRDefault="00577B6A">
            <w:pPr>
              <w:widowControl w:val="0"/>
              <w:jc w:val="center"/>
              <w:rPr>
                <w:vanish/>
                <w:sz w:val="20"/>
              </w:rPr>
            </w:pPr>
            <w:r>
              <w:rPr>
                <w:vanish/>
                <w:sz w:val="20"/>
              </w:rPr>
              <w:t>(iliustracija)</w:t>
            </w:r>
          </w:p>
          <w:p w14:paraId="6E04E502" w14:textId="77777777" w:rsidR="00085196" w:rsidRDefault="00577B6A">
            <w:pPr>
              <w:widowControl w:val="0"/>
              <w:jc w:val="center"/>
              <w:rPr>
                <w:sz w:val="20"/>
              </w:rPr>
            </w:pPr>
            <w:r>
              <w:rPr>
                <w:noProof/>
                <w:sz w:val="20"/>
                <w:lang w:eastAsia="lt-LT"/>
              </w:rPr>
              <w:drawing>
                <wp:inline distT="0" distB="0" distL="0" distR="0" wp14:anchorId="6E04E689" wp14:editId="6E04E68A">
                  <wp:extent cx="2495550" cy="6324600"/>
                  <wp:effectExtent l="0" t="0" r="0" b="0"/>
                  <wp:docPr id="179" name="Paveikslėlis 129"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9" descr="T DVAER Model (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495550" cy="6324600"/>
                          </a:xfrm>
                          <a:prstGeom prst="rect">
                            <a:avLst/>
                          </a:prstGeom>
                          <a:noFill/>
                          <a:ln>
                            <a:noFill/>
                          </a:ln>
                        </pic:spPr>
                      </pic:pic>
                    </a:graphicData>
                  </a:graphic>
                </wp:inline>
              </w:drawing>
            </w:r>
          </w:p>
        </w:tc>
        <w:tc>
          <w:tcPr>
            <w:tcW w:w="2253" w:type="dxa"/>
            <w:tcBorders>
              <w:bottom w:val="single" w:sz="4" w:space="0" w:color="auto"/>
            </w:tcBorders>
          </w:tcPr>
          <w:p w14:paraId="6E04E503" w14:textId="77777777" w:rsidR="00085196" w:rsidRDefault="00577B6A">
            <w:pPr>
              <w:widowControl w:val="0"/>
              <w:rPr>
                <w:b/>
                <w:sz w:val="20"/>
              </w:rPr>
            </w:pPr>
            <w:r>
              <w:rPr>
                <w:b/>
                <w:sz w:val="20"/>
              </w:rPr>
              <w:t>TES G III/1</w:t>
            </w:r>
          </w:p>
          <w:p w14:paraId="6E04E504" w14:textId="77777777" w:rsidR="00085196" w:rsidRDefault="00577B6A">
            <w:pPr>
              <w:widowControl w:val="0"/>
              <w:rPr>
                <w:sz w:val="20"/>
              </w:rPr>
            </w:pPr>
            <w:r>
              <w:rPr>
                <w:b/>
                <w:i/>
                <w:sz w:val="20"/>
              </w:rPr>
              <w:t>Trumpalaikės darbo vietos esant susiaurintai vienai eismo juostai</w:t>
            </w:r>
          </w:p>
        </w:tc>
      </w:tr>
      <w:tr w:rsidR="00085196" w14:paraId="6E04E517" w14:textId="77777777">
        <w:trPr>
          <w:trHeight w:val="8065"/>
          <w:jc w:val="center"/>
        </w:trPr>
        <w:tc>
          <w:tcPr>
            <w:tcW w:w="8491" w:type="dxa"/>
            <w:vMerge/>
          </w:tcPr>
          <w:p w14:paraId="6E04E506" w14:textId="77777777" w:rsidR="00085196" w:rsidRDefault="00085196">
            <w:pPr>
              <w:widowControl w:val="0"/>
              <w:rPr>
                <w:sz w:val="20"/>
              </w:rPr>
            </w:pPr>
          </w:p>
        </w:tc>
        <w:tc>
          <w:tcPr>
            <w:tcW w:w="2253" w:type="dxa"/>
            <w:tcBorders>
              <w:top w:val="single" w:sz="4" w:space="0" w:color="auto"/>
              <w:bottom w:val="nil"/>
            </w:tcBorders>
          </w:tcPr>
          <w:p w14:paraId="6E04E507" w14:textId="77777777" w:rsidR="00085196" w:rsidRDefault="00577B6A">
            <w:pPr>
              <w:widowControl w:val="0"/>
              <w:rPr>
                <w:sz w:val="20"/>
              </w:rPr>
            </w:pPr>
            <w:r>
              <w:rPr>
                <w:sz w:val="20"/>
              </w:rPr>
              <w:t>Skersinis atitvėrimas NK (ne mažesnio aukščio kaip 0,5 m);</w:t>
            </w:r>
          </w:p>
          <w:p w14:paraId="6E04E508" w14:textId="77777777" w:rsidR="00085196" w:rsidRDefault="00577B6A">
            <w:pPr>
              <w:widowControl w:val="0"/>
              <w:rPr>
                <w:sz w:val="20"/>
              </w:rPr>
            </w:pPr>
            <w:r>
              <w:rPr>
                <w:sz w:val="20"/>
              </w:rPr>
              <w:t>ne mažiau kaip 2 NK;</w:t>
            </w:r>
          </w:p>
          <w:p w14:paraId="6E04E509" w14:textId="77777777" w:rsidR="00085196" w:rsidRDefault="00577B6A">
            <w:pPr>
              <w:widowControl w:val="0"/>
              <w:rPr>
                <w:sz w:val="20"/>
              </w:rPr>
            </w:pPr>
            <w:r>
              <w:rPr>
                <w:sz w:val="20"/>
              </w:rPr>
              <w:t xml:space="preserve">pokrypis – apie 1:3 </w:t>
            </w:r>
          </w:p>
          <w:p w14:paraId="6E04E50A" w14:textId="77777777" w:rsidR="00085196" w:rsidRDefault="00085196">
            <w:pPr>
              <w:widowControl w:val="0"/>
              <w:rPr>
                <w:sz w:val="20"/>
              </w:rPr>
            </w:pPr>
          </w:p>
          <w:p w14:paraId="6E04E50B" w14:textId="77777777" w:rsidR="00085196" w:rsidRDefault="00577B6A">
            <w:pPr>
              <w:widowControl w:val="0"/>
              <w:rPr>
                <w:sz w:val="20"/>
              </w:rPr>
            </w:pPr>
            <w:r>
              <w:rPr>
                <w:sz w:val="20"/>
              </w:rPr>
              <w:t>Išilginis atitvėrimas NK (ne mažesnio aukščio kaip 0,5 m);</w:t>
            </w:r>
          </w:p>
          <w:p w14:paraId="6E04E50C" w14:textId="77777777" w:rsidR="00085196" w:rsidRDefault="00577B6A">
            <w:pPr>
              <w:widowControl w:val="0"/>
              <w:rPr>
                <w:sz w:val="20"/>
              </w:rPr>
            </w:pPr>
            <w:r>
              <w:rPr>
                <w:sz w:val="20"/>
              </w:rPr>
              <w:t>didžiausias atstumas tarp jų – 5 m</w:t>
            </w:r>
          </w:p>
          <w:p w14:paraId="6E04E50D" w14:textId="77777777" w:rsidR="00085196" w:rsidRDefault="00085196">
            <w:pPr>
              <w:widowControl w:val="0"/>
              <w:rPr>
                <w:sz w:val="20"/>
              </w:rPr>
            </w:pPr>
          </w:p>
          <w:p w14:paraId="6E04E50E" w14:textId="77777777" w:rsidR="00085196" w:rsidRDefault="00577B6A">
            <w:pPr>
              <w:widowControl w:val="0"/>
              <w:rPr>
                <w:sz w:val="20"/>
              </w:rPr>
            </w:pPr>
            <w:r>
              <w:rPr>
                <w:sz w:val="20"/>
              </w:rPr>
              <w:t>Skersinis atitvėrimas NK (ne mažesnio aukščio kaip 0,5 m);</w:t>
            </w:r>
          </w:p>
          <w:p w14:paraId="6E04E50F" w14:textId="77777777" w:rsidR="00085196" w:rsidRDefault="00577B6A">
            <w:pPr>
              <w:widowControl w:val="0"/>
              <w:rPr>
                <w:sz w:val="20"/>
              </w:rPr>
            </w:pPr>
            <w:r>
              <w:rPr>
                <w:sz w:val="20"/>
              </w:rPr>
              <w:t>ne mažiau kaip 4 NK; pokrypis – apie 1:5;</w:t>
            </w:r>
          </w:p>
          <w:p w14:paraId="6E04E510" w14:textId="77777777" w:rsidR="00085196" w:rsidRDefault="00577B6A">
            <w:pPr>
              <w:widowControl w:val="0"/>
              <w:rPr>
                <w:sz w:val="20"/>
              </w:rPr>
            </w:pPr>
            <w:r>
              <w:rPr>
                <w:sz w:val="20"/>
              </w:rPr>
              <w:t>prireikus papildomai – įspėjamieji postai</w:t>
            </w:r>
          </w:p>
          <w:p w14:paraId="6E04E511" w14:textId="77777777" w:rsidR="00085196" w:rsidRDefault="00085196">
            <w:pPr>
              <w:widowControl w:val="0"/>
              <w:rPr>
                <w:sz w:val="20"/>
              </w:rPr>
            </w:pPr>
          </w:p>
          <w:p w14:paraId="6E04E512" w14:textId="77777777" w:rsidR="00085196" w:rsidRDefault="00577B6A">
            <w:pPr>
              <w:widowControl w:val="0"/>
              <w:rPr>
                <w:sz w:val="20"/>
              </w:rPr>
            </w:pPr>
            <w:r>
              <w:rPr>
                <w:sz w:val="20"/>
              </w:rPr>
              <w:t>1) Esant mažam eismo intensyvumui, plotis gali būti sumažintas (žr. XIV skyriaus III skirsnio 337 punktą)</w:t>
            </w:r>
          </w:p>
          <w:p w14:paraId="6E04E513" w14:textId="77777777" w:rsidR="00085196" w:rsidRDefault="00085196">
            <w:pPr>
              <w:widowControl w:val="0"/>
              <w:rPr>
                <w:sz w:val="20"/>
              </w:rPr>
            </w:pPr>
          </w:p>
          <w:p w14:paraId="6E04E514" w14:textId="77777777" w:rsidR="00085196" w:rsidRDefault="00577B6A">
            <w:pPr>
              <w:widowControl w:val="0"/>
              <w:rPr>
                <w:sz w:val="20"/>
              </w:rPr>
            </w:pPr>
            <w:r>
              <w:rPr>
                <w:sz w:val="20"/>
              </w:rPr>
              <w:t>2) Jei atliekant geodezinius darbus dažnesnės panašios užtvėrimo vietos, jos viena nuo kitos turi būti ne didesniu kaip 100 m atstumu</w:t>
            </w:r>
          </w:p>
          <w:p w14:paraId="6E04E515" w14:textId="77777777" w:rsidR="00085196" w:rsidRDefault="00085196">
            <w:pPr>
              <w:widowControl w:val="0"/>
              <w:rPr>
                <w:sz w:val="20"/>
              </w:rPr>
            </w:pPr>
          </w:p>
          <w:p w14:paraId="6E04E516" w14:textId="77777777" w:rsidR="00085196" w:rsidRDefault="00577B6A">
            <w:pPr>
              <w:widowControl w:val="0"/>
              <w:rPr>
                <w:sz w:val="20"/>
              </w:rPr>
            </w:pPr>
            <w:r>
              <w:rPr>
                <w:sz w:val="20"/>
              </w:rPr>
              <w:t>3) Esant lėtojo eismo zonai – 30–50 m</w:t>
            </w:r>
          </w:p>
        </w:tc>
      </w:tr>
      <w:tr w:rsidR="00085196" w14:paraId="6E04E51A" w14:textId="77777777">
        <w:trPr>
          <w:trHeight w:val="283"/>
          <w:jc w:val="center"/>
        </w:trPr>
        <w:tc>
          <w:tcPr>
            <w:tcW w:w="8491" w:type="dxa"/>
            <w:vMerge/>
          </w:tcPr>
          <w:p w14:paraId="6E04E518" w14:textId="77777777" w:rsidR="00085196" w:rsidRDefault="00085196">
            <w:pPr>
              <w:widowControl w:val="0"/>
              <w:jc w:val="both"/>
              <w:rPr>
                <w:sz w:val="20"/>
              </w:rPr>
            </w:pPr>
          </w:p>
        </w:tc>
        <w:tc>
          <w:tcPr>
            <w:tcW w:w="2253" w:type="dxa"/>
            <w:tcBorders>
              <w:top w:val="nil"/>
            </w:tcBorders>
            <w:vAlign w:val="bottom"/>
          </w:tcPr>
          <w:p w14:paraId="6E04E519" w14:textId="77777777" w:rsidR="00085196" w:rsidRDefault="00577B6A">
            <w:pPr>
              <w:widowControl w:val="0"/>
              <w:rPr>
                <w:sz w:val="20"/>
              </w:rPr>
            </w:pPr>
            <w:r>
              <w:rPr>
                <w:sz w:val="20"/>
              </w:rPr>
              <w:t>Matmenys metrais</w:t>
            </w:r>
          </w:p>
        </w:tc>
      </w:tr>
    </w:tbl>
    <w:p w14:paraId="6E04E51B" w14:textId="77777777" w:rsidR="00085196" w:rsidRDefault="00085196">
      <w:pPr>
        <w:widowControl w:val="0"/>
        <w:jc w:val="both"/>
        <w:rPr>
          <w:b/>
          <w:i/>
          <w:sz w:val="20"/>
        </w:rPr>
      </w:pPr>
    </w:p>
    <w:p w14:paraId="6E04E51C" w14:textId="77777777" w:rsidR="00085196" w:rsidRDefault="00577B6A">
      <w:pPr>
        <w:widowControl w:val="0"/>
        <w:jc w:val="both"/>
        <w:rPr>
          <w:b/>
          <w:i/>
          <w:sz w:val="20"/>
        </w:rPr>
      </w:pPr>
      <w:r>
        <w:rPr>
          <w:b/>
          <w:i/>
          <w:sz w:val="20"/>
        </w:rPr>
        <w:br w:type="page"/>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78"/>
        <w:gridCol w:w="2492"/>
      </w:tblGrid>
      <w:tr w:rsidR="00085196" w14:paraId="6E04E521" w14:textId="77777777">
        <w:trPr>
          <w:jc w:val="center"/>
        </w:trPr>
        <w:tc>
          <w:tcPr>
            <w:tcW w:w="7654" w:type="dxa"/>
            <w:vMerge w:val="restart"/>
            <w:vAlign w:val="center"/>
          </w:tcPr>
          <w:p w14:paraId="6E04E51D" w14:textId="77777777" w:rsidR="00085196" w:rsidRDefault="00577B6A">
            <w:pPr>
              <w:widowControl w:val="0"/>
              <w:jc w:val="center"/>
              <w:rPr>
                <w:vanish/>
                <w:sz w:val="20"/>
              </w:rPr>
            </w:pPr>
            <w:r>
              <w:rPr>
                <w:vanish/>
                <w:sz w:val="20"/>
              </w:rPr>
              <w:t>(iliustracija)</w:t>
            </w:r>
          </w:p>
          <w:p w14:paraId="6E04E51E" w14:textId="77777777" w:rsidR="00085196" w:rsidRDefault="00577B6A">
            <w:pPr>
              <w:widowControl w:val="0"/>
              <w:jc w:val="center"/>
              <w:rPr>
                <w:sz w:val="20"/>
              </w:rPr>
            </w:pPr>
            <w:r>
              <w:rPr>
                <w:noProof/>
                <w:sz w:val="20"/>
                <w:lang w:eastAsia="lt-LT"/>
              </w:rPr>
              <w:drawing>
                <wp:inline distT="0" distB="0" distL="0" distR="0" wp14:anchorId="6E04E68B" wp14:editId="6E04E68C">
                  <wp:extent cx="2800350" cy="8639175"/>
                  <wp:effectExtent l="0" t="0" r="0" b="0"/>
                  <wp:docPr id="180" name="Paveikslėlis 130" descr="T DVA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0" descr="T DVAER Model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800350" cy="8639175"/>
                          </a:xfrm>
                          <a:prstGeom prst="rect">
                            <a:avLst/>
                          </a:prstGeom>
                          <a:noFill/>
                          <a:ln>
                            <a:noFill/>
                          </a:ln>
                        </pic:spPr>
                      </pic:pic>
                    </a:graphicData>
                  </a:graphic>
                </wp:inline>
              </w:drawing>
            </w:r>
          </w:p>
        </w:tc>
        <w:tc>
          <w:tcPr>
            <w:tcW w:w="3090" w:type="dxa"/>
            <w:tcBorders>
              <w:bottom w:val="single" w:sz="4" w:space="0" w:color="auto"/>
            </w:tcBorders>
          </w:tcPr>
          <w:p w14:paraId="6E04E51F" w14:textId="77777777" w:rsidR="00085196" w:rsidRDefault="00577B6A">
            <w:pPr>
              <w:widowControl w:val="0"/>
              <w:rPr>
                <w:b/>
                <w:sz w:val="20"/>
              </w:rPr>
            </w:pPr>
            <w:r>
              <w:rPr>
                <w:b/>
                <w:sz w:val="20"/>
              </w:rPr>
              <w:t>TES G III/2</w:t>
            </w:r>
          </w:p>
          <w:p w14:paraId="6E04E520" w14:textId="77777777" w:rsidR="00085196" w:rsidRDefault="00577B6A">
            <w:pPr>
              <w:widowControl w:val="0"/>
              <w:rPr>
                <w:sz w:val="20"/>
              </w:rPr>
            </w:pPr>
            <w:r>
              <w:rPr>
                <w:b/>
                <w:i/>
                <w:sz w:val="20"/>
              </w:rPr>
              <w:t>Trumpalaikės darbo vietos, naudojant apsauginę transporto priemonę</w:t>
            </w:r>
          </w:p>
        </w:tc>
      </w:tr>
      <w:tr w:rsidR="00085196" w14:paraId="6E04E532" w14:textId="77777777">
        <w:trPr>
          <w:trHeight w:val="10537"/>
          <w:jc w:val="center"/>
        </w:trPr>
        <w:tc>
          <w:tcPr>
            <w:tcW w:w="7654" w:type="dxa"/>
            <w:vMerge/>
          </w:tcPr>
          <w:p w14:paraId="6E04E522" w14:textId="77777777" w:rsidR="00085196" w:rsidRDefault="00085196">
            <w:pPr>
              <w:widowControl w:val="0"/>
              <w:rPr>
                <w:sz w:val="20"/>
              </w:rPr>
            </w:pPr>
          </w:p>
        </w:tc>
        <w:tc>
          <w:tcPr>
            <w:tcW w:w="3090" w:type="dxa"/>
            <w:tcBorders>
              <w:top w:val="single" w:sz="4" w:space="0" w:color="auto"/>
              <w:bottom w:val="nil"/>
            </w:tcBorders>
          </w:tcPr>
          <w:p w14:paraId="6E04E523" w14:textId="77777777" w:rsidR="00085196" w:rsidRDefault="00577B6A">
            <w:pPr>
              <w:widowControl w:val="0"/>
              <w:rPr>
                <w:sz w:val="20"/>
              </w:rPr>
            </w:pPr>
            <w:r>
              <w:rPr>
                <w:sz w:val="20"/>
              </w:rPr>
              <w:t>NK (750 mm aukščio) su žybčiojančiais švyturėliais</w:t>
            </w:r>
          </w:p>
          <w:p w14:paraId="6E04E524" w14:textId="77777777" w:rsidR="00085196" w:rsidRDefault="00085196">
            <w:pPr>
              <w:widowControl w:val="0"/>
              <w:rPr>
                <w:sz w:val="20"/>
              </w:rPr>
            </w:pPr>
          </w:p>
          <w:p w14:paraId="6E04E525" w14:textId="77777777" w:rsidR="00085196" w:rsidRDefault="00577B6A">
            <w:pPr>
              <w:widowControl w:val="0"/>
              <w:rPr>
                <w:sz w:val="20"/>
              </w:rPr>
            </w:pPr>
            <w:r>
              <w:rPr>
                <w:sz w:val="20"/>
              </w:rPr>
              <w:t>Išilginis atitvėrimas NK (ne mažesnio aukščio kaip 0,5 m);</w:t>
            </w:r>
          </w:p>
          <w:p w14:paraId="6E04E526" w14:textId="77777777" w:rsidR="00085196" w:rsidRDefault="00577B6A">
            <w:pPr>
              <w:widowControl w:val="0"/>
              <w:rPr>
                <w:sz w:val="20"/>
              </w:rPr>
            </w:pPr>
            <w:r>
              <w:rPr>
                <w:sz w:val="20"/>
              </w:rPr>
              <w:t>didžiausias atstumas tarp NK – 5 m</w:t>
            </w:r>
          </w:p>
          <w:p w14:paraId="6E04E527" w14:textId="77777777" w:rsidR="00085196" w:rsidRDefault="00085196">
            <w:pPr>
              <w:widowControl w:val="0"/>
              <w:rPr>
                <w:sz w:val="20"/>
              </w:rPr>
            </w:pPr>
          </w:p>
          <w:p w14:paraId="6E04E528" w14:textId="77777777" w:rsidR="00085196" w:rsidRDefault="00577B6A">
            <w:pPr>
              <w:widowControl w:val="0"/>
              <w:rPr>
                <w:sz w:val="20"/>
              </w:rPr>
            </w:pPr>
            <w:r>
              <w:rPr>
                <w:sz w:val="20"/>
              </w:rPr>
              <w:t>Darbinė transporto priemonė, kaip apsauginė transporto priemonė (žr. VIII skyriaus III skirsnį) arba kilnojamieji atitvėrimo skydai;</w:t>
            </w:r>
          </w:p>
          <w:p w14:paraId="6E04E529" w14:textId="77777777" w:rsidR="00085196" w:rsidRDefault="00577B6A">
            <w:pPr>
              <w:widowControl w:val="0"/>
              <w:rPr>
                <w:sz w:val="20"/>
              </w:rPr>
            </w:pPr>
            <w:r>
              <w:rPr>
                <w:sz w:val="20"/>
              </w:rPr>
              <w:t>prireikus papildomai – įspėjamieji postai</w:t>
            </w:r>
          </w:p>
          <w:p w14:paraId="6E04E52A" w14:textId="77777777" w:rsidR="00085196" w:rsidRDefault="00085196">
            <w:pPr>
              <w:widowControl w:val="0"/>
              <w:rPr>
                <w:sz w:val="20"/>
              </w:rPr>
            </w:pPr>
          </w:p>
          <w:p w14:paraId="6E04E52B" w14:textId="77777777" w:rsidR="00085196" w:rsidRDefault="00577B6A">
            <w:pPr>
              <w:widowControl w:val="0"/>
              <w:rPr>
                <w:sz w:val="20"/>
              </w:rPr>
            </w:pPr>
            <w:r>
              <w:rPr>
                <w:sz w:val="20"/>
              </w:rPr>
              <w:t>Skersinis atitvėrimas NK (ne mažesnio aukščio kaip 0,5 m);</w:t>
            </w:r>
          </w:p>
          <w:p w14:paraId="6E04E52C" w14:textId="77777777" w:rsidR="00085196" w:rsidRDefault="00577B6A">
            <w:pPr>
              <w:widowControl w:val="0"/>
              <w:rPr>
                <w:sz w:val="20"/>
              </w:rPr>
            </w:pPr>
            <w:r>
              <w:rPr>
                <w:sz w:val="20"/>
              </w:rPr>
              <w:t xml:space="preserve">ne mažiau kaip 4 NK; </w:t>
            </w:r>
          </w:p>
          <w:p w14:paraId="6E04E52D" w14:textId="77777777" w:rsidR="00085196" w:rsidRDefault="00577B6A">
            <w:pPr>
              <w:widowControl w:val="0"/>
              <w:rPr>
                <w:sz w:val="20"/>
              </w:rPr>
            </w:pPr>
            <w:r>
              <w:rPr>
                <w:sz w:val="20"/>
              </w:rPr>
              <w:t>pokrypis – apie 1:5</w:t>
            </w:r>
          </w:p>
          <w:p w14:paraId="6E04E52E" w14:textId="77777777" w:rsidR="00085196" w:rsidRDefault="00085196">
            <w:pPr>
              <w:widowControl w:val="0"/>
              <w:rPr>
                <w:sz w:val="20"/>
              </w:rPr>
            </w:pPr>
          </w:p>
          <w:p w14:paraId="6E04E52F" w14:textId="77777777" w:rsidR="00085196" w:rsidRDefault="00577B6A">
            <w:pPr>
              <w:widowControl w:val="0"/>
              <w:rPr>
                <w:sz w:val="20"/>
              </w:rPr>
            </w:pPr>
            <w:r>
              <w:rPr>
                <w:sz w:val="20"/>
              </w:rPr>
              <w:t>1) Tik esant stacionarioms trumpalaikėms darbo vietoms</w:t>
            </w:r>
          </w:p>
          <w:p w14:paraId="6E04E530" w14:textId="77777777" w:rsidR="00085196" w:rsidRDefault="00085196">
            <w:pPr>
              <w:widowControl w:val="0"/>
              <w:rPr>
                <w:sz w:val="20"/>
              </w:rPr>
            </w:pPr>
          </w:p>
          <w:p w14:paraId="6E04E531" w14:textId="77777777" w:rsidR="00085196" w:rsidRDefault="00577B6A">
            <w:pPr>
              <w:widowControl w:val="0"/>
              <w:rPr>
                <w:sz w:val="20"/>
              </w:rPr>
            </w:pPr>
            <w:r>
              <w:rPr>
                <w:sz w:val="20"/>
              </w:rPr>
              <w:t>2) Atstumas lėtojo eismo zonoje – 30–50 m</w:t>
            </w:r>
          </w:p>
        </w:tc>
      </w:tr>
      <w:tr w:rsidR="00085196" w14:paraId="6E04E535" w14:textId="77777777">
        <w:trPr>
          <w:trHeight w:val="283"/>
          <w:jc w:val="center"/>
        </w:trPr>
        <w:tc>
          <w:tcPr>
            <w:tcW w:w="7654" w:type="dxa"/>
            <w:vMerge/>
          </w:tcPr>
          <w:p w14:paraId="6E04E533" w14:textId="77777777" w:rsidR="00085196" w:rsidRDefault="00085196">
            <w:pPr>
              <w:widowControl w:val="0"/>
              <w:jc w:val="both"/>
              <w:rPr>
                <w:sz w:val="20"/>
              </w:rPr>
            </w:pPr>
          </w:p>
        </w:tc>
        <w:tc>
          <w:tcPr>
            <w:tcW w:w="3090" w:type="dxa"/>
            <w:tcBorders>
              <w:top w:val="nil"/>
            </w:tcBorders>
            <w:vAlign w:val="bottom"/>
          </w:tcPr>
          <w:p w14:paraId="6E04E534" w14:textId="77777777" w:rsidR="00085196" w:rsidRDefault="00577B6A">
            <w:pPr>
              <w:widowControl w:val="0"/>
              <w:rPr>
                <w:sz w:val="20"/>
              </w:rPr>
            </w:pPr>
            <w:r>
              <w:rPr>
                <w:sz w:val="20"/>
              </w:rPr>
              <w:t>Matmenys metrais</w:t>
            </w:r>
          </w:p>
        </w:tc>
      </w:tr>
    </w:tbl>
    <w:p w14:paraId="6E04E536" w14:textId="77777777" w:rsidR="00085196" w:rsidRDefault="00085196">
      <w:pPr>
        <w:widowControl w:val="0"/>
        <w:jc w:val="both"/>
        <w:rPr>
          <w:b/>
          <w:i/>
          <w:sz w:val="20"/>
        </w:rPr>
      </w:pPr>
    </w:p>
    <w:p w14:paraId="6E04E537" w14:textId="77777777" w:rsidR="00085196" w:rsidRDefault="00577B6A">
      <w:pPr>
        <w:widowControl w:val="0"/>
        <w:jc w:val="both"/>
        <w:rPr>
          <w:b/>
          <w:i/>
          <w:sz w:val="20"/>
        </w:rPr>
      </w:pPr>
      <w:r>
        <w:rPr>
          <w:b/>
          <w:i/>
          <w:sz w:val="20"/>
        </w:rPr>
        <w:br w:type="page"/>
      </w:r>
    </w:p>
    <w:p w14:paraId="6E04E538" w14:textId="77777777" w:rsidR="00085196" w:rsidRDefault="000C6DE7">
      <w:pPr>
        <w:widowControl w:val="0"/>
        <w:ind w:left="720"/>
        <w:jc w:val="center"/>
        <w:rPr>
          <w:b/>
          <w:bCs/>
          <w:kern w:val="32"/>
        </w:rPr>
      </w:pPr>
      <w:r w:rsidR="00577B6A">
        <w:rPr>
          <w:b/>
          <w:bCs/>
          <w:kern w:val="32"/>
        </w:rPr>
        <w:t>XV</w:t>
      </w:r>
      <w:r w:rsidR="00577B6A">
        <w:rPr>
          <w:b/>
          <w:bCs/>
          <w:kern w:val="32"/>
        </w:rPr>
        <w:t xml:space="preserve"> SKYRIUS. </w:t>
      </w:r>
      <w:r w:rsidR="00577B6A">
        <w:rPr>
          <w:b/>
          <w:bCs/>
          <w:kern w:val="32"/>
        </w:rPr>
        <w:t>BAIGIAMOSIOS NUOSTATOS</w:t>
      </w:r>
    </w:p>
    <w:p w14:paraId="6E04E539" w14:textId="77777777" w:rsidR="00085196" w:rsidRDefault="00085196">
      <w:pPr>
        <w:widowControl w:val="0"/>
        <w:ind w:firstLine="567"/>
        <w:jc w:val="both"/>
        <w:rPr>
          <w:b/>
          <w:bCs/>
        </w:rPr>
      </w:pPr>
    </w:p>
    <w:p w14:paraId="6E04E53A" w14:textId="77777777" w:rsidR="00085196" w:rsidRDefault="000C6DE7">
      <w:pPr>
        <w:widowControl w:val="0"/>
        <w:ind w:firstLine="567"/>
        <w:jc w:val="both"/>
      </w:pPr>
      <w:r w:rsidR="00577B6A">
        <w:rPr>
          <w:b/>
          <w:bCs/>
        </w:rPr>
        <w:t>390</w:t>
      </w:r>
      <w:r w:rsidR="00577B6A">
        <w:rPr>
          <w:b/>
          <w:bCs/>
        </w:rPr>
        <w:t xml:space="preserve">. </w:t>
      </w:r>
      <w:r w:rsidR="00577B6A">
        <w:t>Už taisyklėse T DVAER nustatytų reikalavimų pažeidimus, aptveriant darbo vietas valstybinės reikšmės keliuose, kelių valdytojai, statybos rangovai atsako įstatymų nustatyta tvarka.</w:t>
      </w:r>
    </w:p>
    <w:p w14:paraId="6E04E53B" w14:textId="77777777" w:rsidR="00085196" w:rsidRDefault="000C6DE7">
      <w:pPr>
        <w:widowControl w:val="0"/>
        <w:ind w:firstLine="567"/>
        <w:jc w:val="both"/>
      </w:pPr>
      <w:r w:rsidR="00577B6A">
        <w:rPr>
          <w:b/>
          <w:bCs/>
        </w:rPr>
        <w:t>391</w:t>
      </w:r>
      <w:r w:rsidR="00577B6A">
        <w:rPr>
          <w:b/>
          <w:bCs/>
        </w:rPr>
        <w:t xml:space="preserve">. </w:t>
      </w:r>
      <w:r w:rsidR="00577B6A">
        <w:t>Ginčai dėl taisyklių T DVAER taikymo sprendžiami įstatymų nustatyta tvarka.</w:t>
      </w:r>
    </w:p>
    <w:p w14:paraId="6E04E53C" w14:textId="4279B9C8" w:rsidR="00085196" w:rsidRDefault="000C6DE7">
      <w:pPr>
        <w:widowControl w:val="0"/>
        <w:jc w:val="both"/>
        <w:rPr>
          <w:b/>
          <w:i/>
          <w:sz w:val="20"/>
        </w:rPr>
      </w:pPr>
    </w:p>
    <w:p w14:paraId="6E04E53D" w14:textId="77777777" w:rsidR="00085196" w:rsidRDefault="00577B6A">
      <w:pPr>
        <w:widowControl w:val="0"/>
        <w:jc w:val="center"/>
        <w:rPr>
          <w:b/>
          <w:i/>
          <w:sz w:val="20"/>
        </w:rPr>
      </w:pPr>
      <w:r>
        <w:rPr>
          <w:b/>
          <w:i/>
          <w:sz w:val="20"/>
        </w:rPr>
        <w:t>_________________</w:t>
      </w:r>
    </w:p>
    <w:p w14:paraId="6E04E53E" w14:textId="77777777" w:rsidR="00085196" w:rsidRDefault="000C6DE7">
      <w:pPr>
        <w:widowControl w:val="0"/>
        <w:jc w:val="both"/>
        <w:rPr>
          <w:b/>
          <w:i/>
          <w:sz w:val="20"/>
        </w:rPr>
      </w:pPr>
    </w:p>
    <w:p w14:paraId="6E04E53F" w14:textId="77777777" w:rsidR="00085196" w:rsidRDefault="00577B6A">
      <w:pPr>
        <w:widowControl w:val="0"/>
        <w:ind w:left="4535"/>
        <w:rPr>
          <w:color w:val="000000"/>
        </w:rPr>
      </w:pPr>
      <w:r>
        <w:rPr>
          <w:color w:val="000000"/>
        </w:rPr>
        <w:br w:type="page"/>
      </w:r>
      <w:r>
        <w:rPr>
          <w:color w:val="000000"/>
        </w:rPr>
        <w:lastRenderedPageBreak/>
        <w:t xml:space="preserve">Automobilių kelių darbo vietų aptvėrimo ir </w:t>
      </w:r>
    </w:p>
    <w:p w14:paraId="6E04E540" w14:textId="77777777" w:rsidR="00085196" w:rsidRDefault="00577B6A">
      <w:pPr>
        <w:widowControl w:val="0"/>
        <w:ind w:left="4535"/>
        <w:rPr>
          <w:b/>
          <w:i/>
          <w:sz w:val="20"/>
        </w:rPr>
      </w:pPr>
      <w:r>
        <w:rPr>
          <w:color w:val="000000"/>
        </w:rPr>
        <w:t>eismo reguliavimo taisyklės T DVAER 12</w:t>
      </w:r>
    </w:p>
    <w:p w14:paraId="6E04E541" w14:textId="77777777" w:rsidR="00085196" w:rsidRDefault="000C6DE7">
      <w:pPr>
        <w:widowControl w:val="0"/>
        <w:ind w:left="4535"/>
        <w:rPr>
          <w:b/>
          <w:i/>
          <w:sz w:val="20"/>
        </w:rPr>
      </w:pPr>
      <w:r w:rsidR="00577B6A">
        <w:rPr>
          <w:color w:val="000000"/>
        </w:rPr>
        <w:t>1</w:t>
      </w:r>
      <w:r w:rsidR="00577B6A">
        <w:rPr>
          <w:color w:val="000000"/>
        </w:rPr>
        <w:t xml:space="preserve"> priedas</w:t>
      </w:r>
    </w:p>
    <w:p w14:paraId="6E04E542" w14:textId="77777777" w:rsidR="00085196" w:rsidRDefault="00085196">
      <w:pPr>
        <w:widowControl w:val="0"/>
        <w:jc w:val="both"/>
        <w:rPr>
          <w:b/>
          <w:i/>
          <w:sz w:val="20"/>
        </w:rPr>
      </w:pPr>
    </w:p>
    <w:p w14:paraId="6E04E543" w14:textId="77777777" w:rsidR="00085196" w:rsidRDefault="000C6DE7">
      <w:pPr>
        <w:widowControl w:val="0"/>
        <w:ind w:left="720"/>
        <w:jc w:val="center"/>
        <w:rPr>
          <w:b/>
          <w:bCs/>
          <w:kern w:val="32"/>
        </w:rPr>
      </w:pPr>
      <w:r w:rsidR="00577B6A">
        <w:rPr>
          <w:b/>
          <w:bCs/>
          <w:kern w:val="32"/>
        </w:rPr>
        <w:t>PANAUDOTA LITERATŪRA</w:t>
      </w:r>
    </w:p>
    <w:p w14:paraId="6E04E544" w14:textId="77777777" w:rsidR="00085196" w:rsidRDefault="00085196">
      <w:pPr>
        <w:widowControl w:val="0"/>
        <w:ind w:firstLine="567"/>
        <w:jc w:val="center"/>
      </w:pPr>
    </w:p>
    <w:p w14:paraId="6E04E545" w14:textId="77777777" w:rsidR="00085196" w:rsidRDefault="000C6DE7">
      <w:pPr>
        <w:widowControl w:val="0"/>
        <w:tabs>
          <w:tab w:val="num" w:pos="0"/>
          <w:tab w:val="center" w:pos="539"/>
          <w:tab w:val="num" w:pos="993"/>
          <w:tab w:val="num" w:pos="1320"/>
          <w:tab w:val="num" w:pos="1800"/>
        </w:tabs>
        <w:jc w:val="both"/>
      </w:pPr>
      <w:r w:rsidR="00577B6A">
        <w:t>1</w:t>
      </w:r>
      <w:r w:rsidR="00577B6A">
        <w:t>. Vokietijos norminis dokumentas „</w:t>
      </w:r>
      <w:proofErr w:type="spellStart"/>
      <w:r w:rsidR="00577B6A">
        <w:t>Richtlinien</w:t>
      </w:r>
      <w:proofErr w:type="spellEnd"/>
      <w:r w:rsidR="00577B6A">
        <w:t xml:space="preserve"> </w:t>
      </w:r>
      <w:proofErr w:type="spellStart"/>
      <w:r w:rsidR="00577B6A">
        <w:t>für</w:t>
      </w:r>
      <w:proofErr w:type="spellEnd"/>
      <w:r w:rsidR="00577B6A">
        <w:t xml:space="preserve"> die </w:t>
      </w:r>
      <w:proofErr w:type="spellStart"/>
      <w:r w:rsidR="00577B6A">
        <w:t>Sicherung</w:t>
      </w:r>
      <w:proofErr w:type="spellEnd"/>
      <w:r w:rsidR="00577B6A">
        <w:t xml:space="preserve"> </w:t>
      </w:r>
      <w:proofErr w:type="spellStart"/>
      <w:r w:rsidR="00577B6A">
        <w:t>von</w:t>
      </w:r>
      <w:proofErr w:type="spellEnd"/>
      <w:r w:rsidR="00577B6A">
        <w:t xml:space="preserve"> </w:t>
      </w:r>
      <w:proofErr w:type="spellStart"/>
      <w:r w:rsidR="00577B6A">
        <w:t>Arbeitsstellen</w:t>
      </w:r>
      <w:proofErr w:type="spellEnd"/>
      <w:r w:rsidR="00577B6A">
        <w:t xml:space="preserve"> </w:t>
      </w:r>
      <w:proofErr w:type="spellStart"/>
      <w:r w:rsidR="00577B6A">
        <w:t>an</w:t>
      </w:r>
      <w:proofErr w:type="spellEnd"/>
      <w:r w:rsidR="00577B6A">
        <w:t xml:space="preserve"> </w:t>
      </w:r>
      <w:proofErr w:type="spellStart"/>
      <w:r w:rsidR="00577B6A">
        <w:t>Straßen</w:t>
      </w:r>
      <w:proofErr w:type="spellEnd"/>
      <w:r w:rsidR="00577B6A">
        <w:t xml:space="preserve"> RSA-95“ (FGSV 569).</w:t>
      </w:r>
    </w:p>
    <w:p w14:paraId="6E04E546" w14:textId="77777777" w:rsidR="00085196" w:rsidRDefault="000C6DE7">
      <w:pPr>
        <w:widowControl w:val="0"/>
        <w:ind w:firstLine="567"/>
        <w:jc w:val="center"/>
      </w:pPr>
    </w:p>
    <w:p w14:paraId="6E04E547" w14:textId="77777777" w:rsidR="00085196" w:rsidRDefault="000C6DE7">
      <w:pPr>
        <w:widowControl w:val="0"/>
        <w:ind w:left="720"/>
        <w:jc w:val="center"/>
        <w:rPr>
          <w:b/>
          <w:bCs/>
          <w:kern w:val="32"/>
        </w:rPr>
      </w:pPr>
      <w:r w:rsidR="00577B6A">
        <w:rPr>
          <w:b/>
          <w:bCs/>
          <w:kern w:val="32"/>
        </w:rPr>
        <w:t>INTERNETO ADRESAI</w:t>
      </w:r>
    </w:p>
    <w:p w14:paraId="6E04E548" w14:textId="77777777" w:rsidR="00085196" w:rsidRDefault="00085196">
      <w:pPr>
        <w:widowControl w:val="0"/>
        <w:tabs>
          <w:tab w:val="center" w:pos="567"/>
          <w:tab w:val="num" w:pos="993"/>
          <w:tab w:val="num" w:pos="1800"/>
        </w:tabs>
        <w:jc w:val="both"/>
      </w:pPr>
    </w:p>
    <w:p w14:paraId="6E04E549" w14:textId="77777777" w:rsidR="00085196" w:rsidRDefault="000C6DE7">
      <w:pPr>
        <w:widowControl w:val="0"/>
        <w:tabs>
          <w:tab w:val="center" w:pos="567"/>
          <w:tab w:val="num" w:pos="993"/>
          <w:tab w:val="num" w:pos="1800"/>
        </w:tabs>
        <w:jc w:val="both"/>
      </w:pPr>
      <w:r w:rsidR="00577B6A">
        <w:t>1</w:t>
      </w:r>
      <w:r w:rsidR="00577B6A">
        <w:t xml:space="preserve">. Apie atitveriamuosius įtaisus (aptvėrimo barjerus, nukreipiamąsias arba įspėjamąsias gaires, nukreipiamuosius kūgius, kilnojamuosius atitvėrimo skydus) detaliau galima susipažinti internete adresu: </w:t>
      </w:r>
    </w:p>
    <w:p w14:paraId="6E04E54A" w14:textId="77777777" w:rsidR="00085196" w:rsidRDefault="00577B6A">
      <w:pPr>
        <w:widowControl w:val="0"/>
        <w:jc w:val="both"/>
      </w:pPr>
      <w:r>
        <w:rPr>
          <w:u w:val="single"/>
        </w:rPr>
        <w:t>http://www.rsa-95.de/</w:t>
      </w:r>
    </w:p>
    <w:p w14:paraId="6E04E54B" w14:textId="77777777" w:rsidR="00085196" w:rsidRDefault="000C6DE7">
      <w:pPr>
        <w:widowControl w:val="0"/>
        <w:jc w:val="both"/>
      </w:pPr>
    </w:p>
    <w:p w14:paraId="6E04E54C" w14:textId="77777777" w:rsidR="00085196" w:rsidRDefault="000C6DE7">
      <w:pPr>
        <w:widowControl w:val="0"/>
        <w:tabs>
          <w:tab w:val="center" w:pos="567"/>
          <w:tab w:val="num" w:pos="993"/>
          <w:tab w:val="num" w:pos="1800"/>
        </w:tabs>
        <w:jc w:val="both"/>
      </w:pPr>
      <w:r w:rsidR="00577B6A">
        <w:t>2</w:t>
      </w:r>
      <w:r w:rsidR="00577B6A">
        <w:t>. Signalinių žibintų tipų kitas charakteristikas galima surasti internete adresu:</w:t>
      </w:r>
    </w:p>
    <w:p w14:paraId="6E04E54D" w14:textId="77777777" w:rsidR="00085196" w:rsidRDefault="00577B6A">
      <w:pPr>
        <w:widowControl w:val="0"/>
        <w:jc w:val="both"/>
      </w:pPr>
      <w:r>
        <w:rPr>
          <w:u w:val="single"/>
        </w:rPr>
        <w:t>http://www.horizont.com/signaltechnik/english/horizont_Innenteil_GB_NEU__128_.pdf</w:t>
      </w:r>
    </w:p>
    <w:p w14:paraId="6E04E54E" w14:textId="77777777" w:rsidR="00085196" w:rsidRDefault="000C6DE7">
      <w:pPr>
        <w:widowControl w:val="0"/>
        <w:jc w:val="both"/>
      </w:pPr>
    </w:p>
    <w:p w14:paraId="6E04E54F" w14:textId="77777777" w:rsidR="00085196" w:rsidRDefault="000C6DE7">
      <w:pPr>
        <w:widowControl w:val="0"/>
        <w:tabs>
          <w:tab w:val="center" w:pos="567"/>
          <w:tab w:val="num" w:pos="993"/>
          <w:tab w:val="num" w:pos="1800"/>
        </w:tabs>
        <w:jc w:val="both"/>
      </w:pPr>
      <w:r w:rsidR="00577B6A">
        <w:t>3</w:t>
      </w:r>
      <w:r w:rsidR="00577B6A">
        <w:t xml:space="preserve">. Pagal TES aptvertas darbo vietas automagistralėse ir greitkeliuose galima surasti internete adresu: </w:t>
      </w:r>
    </w:p>
    <w:p w14:paraId="6E04E550" w14:textId="77777777" w:rsidR="00085196" w:rsidRDefault="00577B6A">
      <w:pPr>
        <w:widowControl w:val="0"/>
        <w:jc w:val="both"/>
        <w:rPr>
          <w:u w:val="single"/>
        </w:rPr>
      </w:pPr>
      <w:r>
        <w:rPr>
          <w:u w:val="single"/>
        </w:rPr>
        <w:t>http://www.rsa-95.de/3D-D1.htm</w:t>
      </w:r>
    </w:p>
    <w:p w14:paraId="6E04E551" w14:textId="77777777" w:rsidR="00085196" w:rsidRDefault="000C6DE7">
      <w:pPr>
        <w:widowControl w:val="0"/>
        <w:jc w:val="both"/>
      </w:pPr>
    </w:p>
    <w:p w14:paraId="6E04E552" w14:textId="77777777" w:rsidR="00085196" w:rsidRDefault="00577B6A">
      <w:pPr>
        <w:widowControl w:val="0"/>
        <w:jc w:val="center"/>
        <w:rPr>
          <w:b/>
          <w:i/>
        </w:rPr>
      </w:pPr>
      <w:r>
        <w:t>_________________</w:t>
      </w:r>
    </w:p>
    <w:p w14:paraId="6E04E553" w14:textId="77777777" w:rsidR="00085196" w:rsidRDefault="00085196">
      <w:pPr>
        <w:widowControl w:val="0"/>
        <w:jc w:val="both"/>
        <w:rPr>
          <w:color w:val="000000"/>
        </w:rPr>
      </w:pPr>
    </w:p>
    <w:p w14:paraId="6E04E554" w14:textId="77777777" w:rsidR="00085196" w:rsidRDefault="000C6DE7"/>
    <w:sectPr w:rsidR="00085196">
      <w:pgSz w:w="11907" w:h="16840" w:code="9"/>
      <w:pgMar w:top="1134" w:right="1134" w:bottom="1134" w:left="1701"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4E68F" w14:textId="77777777" w:rsidR="00085196" w:rsidRDefault="00577B6A">
      <w:r>
        <w:separator/>
      </w:r>
    </w:p>
  </w:endnote>
  <w:endnote w:type="continuationSeparator" w:id="0">
    <w:p w14:paraId="6E04E690" w14:textId="77777777" w:rsidR="00085196" w:rsidRDefault="00577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4E693" w14:textId="77777777" w:rsidR="00085196" w:rsidRDefault="00085196">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872A5" w14:textId="5E2AA7AE" w:rsidR="001420C3" w:rsidRDefault="001420C3">
    <w:pPr>
      <w:pStyle w:val="Porat"/>
      <w:jc w:val="center"/>
    </w:pPr>
  </w:p>
  <w:p w14:paraId="6E04E694" w14:textId="77777777" w:rsidR="00085196" w:rsidRDefault="00085196">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4E696" w14:textId="77777777" w:rsidR="00085196" w:rsidRDefault="00085196">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4E68D" w14:textId="77777777" w:rsidR="00085196" w:rsidRDefault="00577B6A">
      <w:r>
        <w:separator/>
      </w:r>
    </w:p>
  </w:footnote>
  <w:footnote w:type="continuationSeparator" w:id="0">
    <w:p w14:paraId="6E04E68E" w14:textId="77777777" w:rsidR="00085196" w:rsidRDefault="00577B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4E691" w14:textId="77777777" w:rsidR="00085196" w:rsidRDefault="00085196">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450503"/>
      <w:docPartObj>
        <w:docPartGallery w:val="Page Numbers (Top of Page)"/>
        <w:docPartUnique/>
      </w:docPartObj>
    </w:sdtPr>
    <w:sdtEndPr/>
    <w:sdtContent>
      <w:p w14:paraId="1D4A420B" w14:textId="20E39703" w:rsidR="001420C3" w:rsidRDefault="001420C3">
        <w:pPr>
          <w:pStyle w:val="Antrats"/>
          <w:jc w:val="center"/>
        </w:pPr>
        <w:r>
          <w:fldChar w:fldCharType="begin"/>
        </w:r>
        <w:r>
          <w:instrText>PAGE   \* MERGEFORMAT</w:instrText>
        </w:r>
        <w:r>
          <w:fldChar w:fldCharType="separate"/>
        </w:r>
        <w:r w:rsidR="000C6DE7">
          <w:rPr>
            <w:noProof/>
          </w:rPr>
          <w:t>126</w:t>
        </w:r>
        <w:r>
          <w:fldChar w:fldCharType="end"/>
        </w:r>
      </w:p>
    </w:sdtContent>
  </w:sdt>
  <w:p w14:paraId="6E04E692" w14:textId="77777777" w:rsidR="00085196" w:rsidRDefault="00085196">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4E695" w14:textId="77777777" w:rsidR="00085196" w:rsidRDefault="00085196">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0F"/>
    <w:rsid w:val="00085196"/>
    <w:rsid w:val="000C6DE7"/>
    <w:rsid w:val="001420C3"/>
    <w:rsid w:val="00281B0F"/>
    <w:rsid w:val="00577B6A"/>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53"/>
    <o:shapelayout v:ext="edit">
      <o:idmap v:ext="edit" data="1"/>
    </o:shapelayout>
  </w:shapeDefaults>
  <w:decimalSymbol w:val=","/>
  <w:listSeparator w:val=";"/>
  <w14:docId w14:val="6E0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sdException w:name="foot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1420C3"/>
    <w:rPr>
      <w:rFonts w:ascii="Tahoma" w:hAnsi="Tahoma" w:cs="Tahoma"/>
      <w:sz w:val="16"/>
      <w:szCs w:val="16"/>
    </w:rPr>
  </w:style>
  <w:style w:type="character" w:customStyle="1" w:styleId="DebesliotekstasDiagrama">
    <w:name w:val="Debesėlio tekstas Diagrama"/>
    <w:basedOn w:val="Numatytasispastraiposriftas"/>
    <w:link w:val="Debesliotekstas"/>
    <w:rsid w:val="001420C3"/>
    <w:rPr>
      <w:rFonts w:ascii="Tahoma" w:hAnsi="Tahoma" w:cs="Tahoma"/>
      <w:sz w:val="16"/>
      <w:szCs w:val="16"/>
    </w:rPr>
  </w:style>
  <w:style w:type="character" w:styleId="Vietosrezervavimoenklotekstas">
    <w:name w:val="Placeholder Text"/>
    <w:basedOn w:val="Numatytasispastraiposriftas"/>
    <w:rsid w:val="001420C3"/>
    <w:rPr>
      <w:color w:val="808080"/>
    </w:rPr>
  </w:style>
  <w:style w:type="paragraph" w:styleId="Porat">
    <w:name w:val="footer"/>
    <w:basedOn w:val="prastasis"/>
    <w:link w:val="PoratDiagrama"/>
    <w:uiPriority w:val="99"/>
    <w:unhideWhenUsed/>
    <w:rsid w:val="001420C3"/>
    <w:pPr>
      <w:tabs>
        <w:tab w:val="center" w:pos="4680"/>
        <w:tab w:val="right" w:pos="9360"/>
      </w:tabs>
    </w:pPr>
    <w:rPr>
      <w:rFonts w:asciiTheme="minorHAnsi" w:eastAsiaTheme="minorHAnsi" w:hAnsiTheme="minorHAnsi" w:cstheme="minorBidi"/>
      <w:sz w:val="21"/>
      <w:szCs w:val="21"/>
      <w:lang w:eastAsia="lt-LT"/>
    </w:rPr>
  </w:style>
  <w:style w:type="character" w:customStyle="1" w:styleId="PoratDiagrama">
    <w:name w:val="Poraštė Diagrama"/>
    <w:basedOn w:val="Numatytasispastraiposriftas"/>
    <w:link w:val="Porat"/>
    <w:uiPriority w:val="99"/>
    <w:rsid w:val="001420C3"/>
    <w:rPr>
      <w:rFonts w:asciiTheme="minorHAnsi" w:eastAsiaTheme="minorHAnsi" w:hAnsiTheme="minorHAnsi" w:cstheme="minorBidi"/>
      <w:sz w:val="21"/>
      <w:szCs w:val="21"/>
      <w:lang w:eastAsia="lt-LT"/>
    </w:rPr>
  </w:style>
  <w:style w:type="paragraph" w:styleId="Antrats">
    <w:name w:val="header"/>
    <w:basedOn w:val="prastasis"/>
    <w:link w:val="AntratsDiagrama"/>
    <w:uiPriority w:val="99"/>
    <w:unhideWhenUsed/>
    <w:rsid w:val="001420C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420C3"/>
    <w:rPr>
      <w:rFonts w:asciiTheme="minorHAnsi" w:eastAsiaTheme="minorEastAsia" w:hAnsiTheme="minorHAnsi" w:cstheme="minorBidi"/>
      <w:sz w:val="22"/>
      <w:szCs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sdException w:name="foot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1420C3"/>
    <w:rPr>
      <w:rFonts w:ascii="Tahoma" w:hAnsi="Tahoma" w:cs="Tahoma"/>
      <w:sz w:val="16"/>
      <w:szCs w:val="16"/>
    </w:rPr>
  </w:style>
  <w:style w:type="character" w:customStyle="1" w:styleId="DebesliotekstasDiagrama">
    <w:name w:val="Debesėlio tekstas Diagrama"/>
    <w:basedOn w:val="Numatytasispastraiposriftas"/>
    <w:link w:val="Debesliotekstas"/>
    <w:rsid w:val="001420C3"/>
    <w:rPr>
      <w:rFonts w:ascii="Tahoma" w:hAnsi="Tahoma" w:cs="Tahoma"/>
      <w:sz w:val="16"/>
      <w:szCs w:val="16"/>
    </w:rPr>
  </w:style>
  <w:style w:type="character" w:styleId="Vietosrezervavimoenklotekstas">
    <w:name w:val="Placeholder Text"/>
    <w:basedOn w:val="Numatytasispastraiposriftas"/>
    <w:rsid w:val="001420C3"/>
    <w:rPr>
      <w:color w:val="808080"/>
    </w:rPr>
  </w:style>
  <w:style w:type="paragraph" w:styleId="Porat">
    <w:name w:val="footer"/>
    <w:basedOn w:val="prastasis"/>
    <w:link w:val="PoratDiagrama"/>
    <w:uiPriority w:val="99"/>
    <w:unhideWhenUsed/>
    <w:rsid w:val="001420C3"/>
    <w:pPr>
      <w:tabs>
        <w:tab w:val="center" w:pos="4680"/>
        <w:tab w:val="right" w:pos="9360"/>
      </w:tabs>
    </w:pPr>
    <w:rPr>
      <w:rFonts w:asciiTheme="minorHAnsi" w:eastAsiaTheme="minorHAnsi" w:hAnsiTheme="minorHAnsi" w:cstheme="minorBidi"/>
      <w:sz w:val="21"/>
      <w:szCs w:val="21"/>
      <w:lang w:eastAsia="lt-LT"/>
    </w:rPr>
  </w:style>
  <w:style w:type="character" w:customStyle="1" w:styleId="PoratDiagrama">
    <w:name w:val="Poraštė Diagrama"/>
    <w:basedOn w:val="Numatytasispastraiposriftas"/>
    <w:link w:val="Porat"/>
    <w:uiPriority w:val="99"/>
    <w:rsid w:val="001420C3"/>
    <w:rPr>
      <w:rFonts w:asciiTheme="minorHAnsi" w:eastAsiaTheme="minorHAnsi" w:hAnsiTheme="minorHAnsi" w:cstheme="minorBidi"/>
      <w:sz w:val="21"/>
      <w:szCs w:val="21"/>
      <w:lang w:eastAsia="lt-LT"/>
    </w:rPr>
  </w:style>
  <w:style w:type="paragraph" w:styleId="Antrats">
    <w:name w:val="header"/>
    <w:basedOn w:val="prastasis"/>
    <w:link w:val="AntratsDiagrama"/>
    <w:uiPriority w:val="99"/>
    <w:unhideWhenUsed/>
    <w:rsid w:val="001420C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1420C3"/>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0" Type="http://schemas.openxmlformats.org/officeDocument/2006/relationships/hyperlink" TargetMode="External" Target="https://www.e-tar.lt/portal/lt/legalAct/TAR.D44627EE32C7"/>
  <Relationship Id="rId100" Type="http://schemas.openxmlformats.org/officeDocument/2006/relationships/image" Target="media/image56.jpeg"/>
  <Relationship Id="rId101" Type="http://schemas.openxmlformats.org/officeDocument/2006/relationships/image" Target="media/image57.jpeg"/>
  <Relationship Id="rId102" Type="http://schemas.openxmlformats.org/officeDocument/2006/relationships/image" Target="media/image58.jpeg"/>
  <Relationship Id="rId103" Type="http://schemas.openxmlformats.org/officeDocument/2006/relationships/image" Target="media/image59.jpeg"/>
  <Relationship Id="rId104" Type="http://schemas.openxmlformats.org/officeDocument/2006/relationships/image" Target="media/image60.png"/>
  <Relationship Id="rId105" Type="http://schemas.openxmlformats.org/officeDocument/2006/relationships/image" Target="media/image61.png"/>
  <Relationship Id="rId106" Type="http://schemas.openxmlformats.org/officeDocument/2006/relationships/image" Target="media/image62.png"/>
  <Relationship Id="rId107" Type="http://schemas.openxmlformats.org/officeDocument/2006/relationships/image" Target="media/image63.png"/>
  <Relationship Id="rId108" Type="http://schemas.openxmlformats.org/officeDocument/2006/relationships/image" Target="media/image64.png"/>
  <Relationship Id="rId109" Type="http://schemas.openxmlformats.org/officeDocument/2006/relationships/image" Target="media/image65.png"/>
  <Relationship Id="rId11" Type="http://schemas.openxmlformats.org/officeDocument/2006/relationships/hyperlink" TargetMode="External" Target="https://www.e-tar.lt/portal/lt/legalAct/TAR.69F5E483958F"/>
  <Relationship Id="rId110" Type="http://schemas.openxmlformats.org/officeDocument/2006/relationships/image" Target="media/image66.png"/>
  <Relationship Id="rId111" Type="http://schemas.openxmlformats.org/officeDocument/2006/relationships/image" Target="media/image67.png"/>
  <Relationship Id="rId112" Type="http://schemas.openxmlformats.org/officeDocument/2006/relationships/image" Target="media/image68.png"/>
  <Relationship Id="rId113" Type="http://schemas.openxmlformats.org/officeDocument/2006/relationships/image" Target="media/image69.png"/>
  <Relationship Id="rId114" Type="http://schemas.openxmlformats.org/officeDocument/2006/relationships/image" Target="media/image70.png"/>
  <Relationship Id="rId115" Type="http://schemas.openxmlformats.org/officeDocument/2006/relationships/image" Target="media/image71.png"/>
  <Relationship Id="rId116" Type="http://schemas.openxmlformats.org/officeDocument/2006/relationships/image" Target="media/image72.png"/>
  <Relationship Id="rId117" Type="http://schemas.openxmlformats.org/officeDocument/2006/relationships/image" Target="media/image73.png"/>
  <Relationship Id="rId118" Type="http://schemas.openxmlformats.org/officeDocument/2006/relationships/image" Target="media/image74.png"/>
  <Relationship Id="rId119" Type="http://schemas.openxmlformats.org/officeDocument/2006/relationships/image" Target="media/image75.png"/>
  <Relationship Id="rId12" Type="http://schemas.openxmlformats.org/officeDocument/2006/relationships/hyperlink" TargetMode="External" Target="https://www.e-tar.lt/portal/lt/legalAct/TAR.4DC46B48D8AE"/>
  <Relationship Id="rId120" Type="http://schemas.openxmlformats.org/officeDocument/2006/relationships/image" Target="media/image76.png"/>
  <Relationship Id="rId121" Type="http://schemas.openxmlformats.org/officeDocument/2006/relationships/image" Target="media/image77.png"/>
  <Relationship Id="rId122" Type="http://schemas.openxmlformats.org/officeDocument/2006/relationships/image" Target="media/image78.png"/>
  <Relationship Id="rId123" Type="http://schemas.openxmlformats.org/officeDocument/2006/relationships/image" Target="media/image79.png"/>
  <Relationship Id="rId124" Type="http://schemas.openxmlformats.org/officeDocument/2006/relationships/image" Target="media/image80.png"/>
  <Relationship Id="rId125" Type="http://schemas.openxmlformats.org/officeDocument/2006/relationships/image" Target="media/image81.png"/>
  <Relationship Id="rId126" Type="http://schemas.openxmlformats.org/officeDocument/2006/relationships/image" Target="media/image82.png"/>
  <Relationship Id="rId127" Type="http://schemas.openxmlformats.org/officeDocument/2006/relationships/image" Target="media/image83.png"/>
  <Relationship Id="rId128" Type="http://schemas.openxmlformats.org/officeDocument/2006/relationships/image" Target="media/image84.png"/>
  <Relationship Id="rId129" Type="http://schemas.openxmlformats.org/officeDocument/2006/relationships/image" Target="media/image85.png"/>
  <Relationship Id="rId13" Type="http://schemas.openxmlformats.org/officeDocument/2006/relationships/hyperlink" TargetMode="External" Target="https://www.e-tar.lt/portal/lt/legalAct/TAR.4DC46B48D8AE"/>
  <Relationship Id="rId130" Type="http://schemas.openxmlformats.org/officeDocument/2006/relationships/image" Target="media/image86.png"/>
  <Relationship Id="rId131" Type="http://schemas.openxmlformats.org/officeDocument/2006/relationships/oleObject" Target="embeddings/oleObject10.bin"/>
  <Relationship Id="rId132" Type="http://schemas.openxmlformats.org/officeDocument/2006/relationships/oleObject" Target="embeddings/oleObject11.bin"/>
  <Relationship Id="rId133" Type="http://schemas.openxmlformats.org/officeDocument/2006/relationships/oleObject" Target="embeddings/oleObject12.bin"/>
  <Relationship Id="rId134" Type="http://schemas.openxmlformats.org/officeDocument/2006/relationships/image" Target="media/image87.png"/>
  <Relationship Id="rId135" Type="http://schemas.openxmlformats.org/officeDocument/2006/relationships/oleObject" Target="embeddings/oleObject13.bin"/>
  <Relationship Id="rId136" Type="http://schemas.openxmlformats.org/officeDocument/2006/relationships/oleObject" Target="embeddings/oleObject14.bin"/>
  <Relationship Id="rId137" Type="http://schemas.openxmlformats.org/officeDocument/2006/relationships/image" Target="media/image88.png"/>
  <Relationship Id="rId138" Type="http://schemas.openxmlformats.org/officeDocument/2006/relationships/oleObject" Target="embeddings/oleObject15.bin"/>
  <Relationship Id="rId139" Type="http://schemas.openxmlformats.org/officeDocument/2006/relationships/oleObject" Target="embeddings/oleObject16.bin"/>
  <Relationship Id="rId14" Type="http://schemas.openxmlformats.org/officeDocument/2006/relationships/hyperlink" TargetMode="External" Target="https://www.e-tar.lt/portal/lt/legalAct/TAR.8A39C83848CB"/>
  <Relationship Id="rId140" Type="http://schemas.openxmlformats.org/officeDocument/2006/relationships/image" Target="media/image89.png"/>
  <Relationship Id="rId141" Type="http://schemas.openxmlformats.org/officeDocument/2006/relationships/oleObject" Target="embeddings/oleObject17.bin"/>
  <Relationship Id="rId142" Type="http://schemas.openxmlformats.org/officeDocument/2006/relationships/oleObject" Target="embeddings/oleObject18.bin"/>
  <Relationship Id="rId143" Type="http://schemas.openxmlformats.org/officeDocument/2006/relationships/image" Target="media/image90.png"/>
  <Relationship Id="rId144" Type="http://schemas.openxmlformats.org/officeDocument/2006/relationships/oleObject" Target="embeddings/oleObject19.bin"/>
  <Relationship Id="rId145" Type="http://schemas.openxmlformats.org/officeDocument/2006/relationships/oleObject" Target="embeddings/oleObject20.bin"/>
  <Relationship Id="rId146" Type="http://schemas.openxmlformats.org/officeDocument/2006/relationships/image" Target="media/image91.png"/>
  <Relationship Id="rId147" Type="http://schemas.openxmlformats.org/officeDocument/2006/relationships/oleObject" Target="embeddings/oleObject21.bin"/>
  <Relationship Id="rId148" Type="http://schemas.openxmlformats.org/officeDocument/2006/relationships/oleObject" Target="embeddings/oleObject22.bin"/>
  <Relationship Id="rId149" Type="http://schemas.openxmlformats.org/officeDocument/2006/relationships/image" Target="media/image92.png"/>
  <Relationship Id="rId15" Type="http://schemas.openxmlformats.org/officeDocument/2006/relationships/hyperlink" TargetMode="External" Target="https://www.e-tar.lt/portal/lt/legalAct/TAR.BF41D2C35D24"/>
  <Relationship Id="rId150" Type="http://schemas.openxmlformats.org/officeDocument/2006/relationships/oleObject" Target="embeddings/oleObject23.bin"/>
  <Relationship Id="rId151" Type="http://schemas.openxmlformats.org/officeDocument/2006/relationships/oleObject" Target="embeddings/oleObject24.bin"/>
  <Relationship Id="rId152" Type="http://schemas.openxmlformats.org/officeDocument/2006/relationships/image" Target="media/image93.png"/>
  <Relationship Id="rId153" Type="http://schemas.openxmlformats.org/officeDocument/2006/relationships/oleObject" Target="embeddings/oleObject25.bin"/>
  <Relationship Id="rId154" Type="http://schemas.openxmlformats.org/officeDocument/2006/relationships/oleObject" Target="embeddings/oleObject26.bin"/>
  <Relationship Id="rId155" Type="http://schemas.openxmlformats.org/officeDocument/2006/relationships/image" Target="media/image94.png"/>
  <Relationship Id="rId156" Type="http://schemas.openxmlformats.org/officeDocument/2006/relationships/oleObject" Target="embeddings/oleObject27.bin"/>
  <Relationship Id="rId157" Type="http://schemas.openxmlformats.org/officeDocument/2006/relationships/oleObject" Target="embeddings/oleObject28.bin"/>
  <Relationship Id="rId158" Type="http://schemas.openxmlformats.org/officeDocument/2006/relationships/image" Target="media/image95.png"/>
  <Relationship Id="rId159" Type="http://schemas.openxmlformats.org/officeDocument/2006/relationships/oleObject" Target="embeddings/oleObject29.bin"/>
  <Relationship Id="rId16" Type="http://schemas.openxmlformats.org/officeDocument/2006/relationships/hyperlink" TargetMode="External" Target="https://www.e-tar.lt/portal/lt/legalAct/TAR.37CA8EC066D3"/>
  <Relationship Id="rId160" Type="http://schemas.openxmlformats.org/officeDocument/2006/relationships/oleObject" Target="embeddings/oleObject30.bin"/>
  <Relationship Id="rId161" Type="http://schemas.openxmlformats.org/officeDocument/2006/relationships/oleObject" Target="embeddings/oleObject31.bin"/>
  <Relationship Id="rId162" Type="http://schemas.openxmlformats.org/officeDocument/2006/relationships/image" Target="media/image96.png"/>
  <Relationship Id="rId163" Type="http://schemas.openxmlformats.org/officeDocument/2006/relationships/image" Target="media/image97.png"/>
  <Relationship Id="rId164" Type="http://schemas.openxmlformats.org/officeDocument/2006/relationships/oleObject" Target="embeddings/oleObject32.bin"/>
  <Relationship Id="rId165" Type="http://schemas.openxmlformats.org/officeDocument/2006/relationships/oleObject" Target="embeddings/oleObject33.bin"/>
  <Relationship Id="rId166" Type="http://schemas.openxmlformats.org/officeDocument/2006/relationships/image" Target="media/image98.png"/>
  <Relationship Id="rId167" Type="http://schemas.openxmlformats.org/officeDocument/2006/relationships/oleObject" Target="embeddings/oleObject34.bin"/>
  <Relationship Id="rId168" Type="http://schemas.openxmlformats.org/officeDocument/2006/relationships/oleObject" Target="embeddings/oleObject35.bin"/>
  <Relationship Id="rId169" Type="http://schemas.openxmlformats.org/officeDocument/2006/relationships/image" Target="media/image99.png"/>
  <Relationship Id="rId17" Type="http://schemas.openxmlformats.org/officeDocument/2006/relationships/hyperlink" TargetMode="External" Target="https://www.e-tar.lt/portal/lt/legalAct/TAR.5DC1759E42CB"/>
  <Relationship Id="rId170" Type="http://schemas.openxmlformats.org/officeDocument/2006/relationships/oleObject" Target="embeddings/oleObject36.bin"/>
  <Relationship Id="rId171" Type="http://schemas.openxmlformats.org/officeDocument/2006/relationships/oleObject" Target="embeddings/oleObject37.bin"/>
  <Relationship Id="rId172" Type="http://schemas.openxmlformats.org/officeDocument/2006/relationships/image" Target="media/image100.png"/>
  <Relationship Id="rId173" Type="http://schemas.openxmlformats.org/officeDocument/2006/relationships/oleObject" Target="embeddings/oleObject38.bin"/>
  <Relationship Id="rId174" Type="http://schemas.openxmlformats.org/officeDocument/2006/relationships/oleObject" Target="embeddings/oleObject39.bin"/>
  <Relationship Id="rId175" Type="http://schemas.openxmlformats.org/officeDocument/2006/relationships/image" Target="media/image101.png"/>
  <Relationship Id="rId176" Type="http://schemas.openxmlformats.org/officeDocument/2006/relationships/oleObject" Target="embeddings/oleObject40.bin"/>
  <Relationship Id="rId177" Type="http://schemas.openxmlformats.org/officeDocument/2006/relationships/oleObject" Target="embeddings/oleObject41.bin"/>
  <Relationship Id="rId178" Type="http://schemas.openxmlformats.org/officeDocument/2006/relationships/image" Target="media/image102.png"/>
  <Relationship Id="rId179" Type="http://schemas.openxmlformats.org/officeDocument/2006/relationships/oleObject" Target="embeddings/oleObject42.bin"/>
  <Relationship Id="rId18" Type="http://schemas.openxmlformats.org/officeDocument/2006/relationships/hyperlink" TargetMode="External" Target="https://www.e-tar.lt/portal/lt/legalAct/TAR.8D97CD7E1857"/>
  <Relationship Id="rId180" Type="http://schemas.openxmlformats.org/officeDocument/2006/relationships/oleObject" Target="embeddings/oleObject43.bin"/>
  <Relationship Id="rId181" Type="http://schemas.openxmlformats.org/officeDocument/2006/relationships/image" Target="media/image103.png"/>
  <Relationship Id="rId182" Type="http://schemas.openxmlformats.org/officeDocument/2006/relationships/oleObject" Target="embeddings/oleObject44.bin"/>
  <Relationship Id="rId183" Type="http://schemas.openxmlformats.org/officeDocument/2006/relationships/oleObject" Target="embeddings/oleObject45.bin"/>
  <Relationship Id="rId184" Type="http://schemas.openxmlformats.org/officeDocument/2006/relationships/image" Target="media/image104.png"/>
  <Relationship Id="rId185" Type="http://schemas.openxmlformats.org/officeDocument/2006/relationships/oleObject" Target="embeddings/oleObject46.bin"/>
  <Relationship Id="rId186" Type="http://schemas.openxmlformats.org/officeDocument/2006/relationships/oleObject" Target="embeddings/oleObject47.bin"/>
  <Relationship Id="rId187" Type="http://schemas.openxmlformats.org/officeDocument/2006/relationships/image" Target="media/image105.png"/>
  <Relationship Id="rId188" Type="http://schemas.openxmlformats.org/officeDocument/2006/relationships/image" Target="media/image106.png"/>
  <Relationship Id="rId189" Type="http://schemas.openxmlformats.org/officeDocument/2006/relationships/image" Target="media/image107.png"/>
  <Relationship Id="rId19" Type="http://schemas.openxmlformats.org/officeDocument/2006/relationships/hyperlink" TargetMode="External" Target="https://www.e-tar.lt/portal/lt/legalAct/TAR.BBE7D61A0416"/>
  <Relationship Id="rId190" Type="http://schemas.openxmlformats.org/officeDocument/2006/relationships/image" Target="media/image108.png"/>
  <Relationship Id="rId191" Type="http://schemas.openxmlformats.org/officeDocument/2006/relationships/image" Target="media/image109.png"/>
  <Relationship Id="rId192" Type="http://schemas.openxmlformats.org/officeDocument/2006/relationships/image" Target="media/image110.png"/>
  <Relationship Id="rId193" Type="http://schemas.openxmlformats.org/officeDocument/2006/relationships/image" Target="media/image111.png"/>
  <Relationship Id="rId194" Type="http://schemas.openxmlformats.org/officeDocument/2006/relationships/image" Target="media/image112.png"/>
  <Relationship Id="rId195" Type="http://schemas.openxmlformats.org/officeDocument/2006/relationships/image" Target="media/image113.png"/>
  <Relationship Id="rId196" Type="http://schemas.openxmlformats.org/officeDocument/2006/relationships/image" Target="media/image114.png"/>
  <Relationship Id="rId197" Type="http://schemas.openxmlformats.org/officeDocument/2006/relationships/image" Target="media/image115.png"/>
  <Relationship Id="rId198" Type="http://schemas.openxmlformats.org/officeDocument/2006/relationships/image" Target="media/image116.png"/>
  <Relationship Id="rId199" Type="http://schemas.openxmlformats.org/officeDocument/2006/relationships/image" Target="media/image117.png"/>
  <Relationship Id="rId2" Type="http://schemas.openxmlformats.org/officeDocument/2006/relationships/styles" Target="styles.xml"/>
  <Relationship Id="rId20" Type="http://schemas.openxmlformats.org/officeDocument/2006/relationships/hyperlink" TargetMode="External" Target="https://www.e-tar.lt/portal/lt/legalAct/TAR.FCE1E8F735DE"/>
  <Relationship Id="rId200" Type="http://schemas.openxmlformats.org/officeDocument/2006/relationships/image" Target="media/image118.png"/>
  <Relationship Id="rId201" Type="http://schemas.openxmlformats.org/officeDocument/2006/relationships/image" Target="media/image119.png"/>
  <Relationship Id="rId202" Type="http://schemas.openxmlformats.org/officeDocument/2006/relationships/image" Target="media/image120.png"/>
  <Relationship Id="rId203" Type="http://schemas.openxmlformats.org/officeDocument/2006/relationships/image" Target="media/image121.png"/>
  <Relationship Id="rId204" Type="http://schemas.openxmlformats.org/officeDocument/2006/relationships/image" Target="media/image122.png"/>
  <Relationship Id="rId205" Type="http://schemas.openxmlformats.org/officeDocument/2006/relationships/image" Target="media/image123.png"/>
  <Relationship Id="rId206" Type="http://schemas.openxmlformats.org/officeDocument/2006/relationships/image" Target="media/image124.png"/>
  <Relationship Id="rId207" Type="http://schemas.openxmlformats.org/officeDocument/2006/relationships/image" Target="media/image125.png"/>
  <Relationship Id="rId208" Type="http://schemas.openxmlformats.org/officeDocument/2006/relationships/image" Target="media/image126.png"/>
  <Relationship Id="rId209" Type="http://schemas.openxmlformats.org/officeDocument/2006/relationships/image" Target="media/image127.png"/>
  <Relationship Id="rId21" Type="http://schemas.openxmlformats.org/officeDocument/2006/relationships/hyperlink" TargetMode="External" Target="https://www.e-tar.lt/portal/lt/legalAct/TAR.6569EF63B764"/>
  <Relationship Id="rId210" Type="http://schemas.openxmlformats.org/officeDocument/2006/relationships/image" Target="media/image128.png"/>
  <Relationship Id="rId211" Type="http://schemas.openxmlformats.org/officeDocument/2006/relationships/image" Target="media/image129.png"/>
  <Relationship Id="rId212" Type="http://schemas.openxmlformats.org/officeDocument/2006/relationships/image" Target="media/image130.png"/>
  <Relationship Id="rId213" Type="http://schemas.openxmlformats.org/officeDocument/2006/relationships/image" Target="media/image131.png"/>
  <Relationship Id="rId214" Type="http://schemas.openxmlformats.org/officeDocument/2006/relationships/image" Target="media/image132.png"/>
  <Relationship Id="rId215" Type="http://schemas.openxmlformats.org/officeDocument/2006/relationships/image" Target="media/image133.png"/>
  <Relationship Id="rId216" Type="http://schemas.openxmlformats.org/officeDocument/2006/relationships/image" Target="media/image134.png"/>
  <Relationship Id="rId217" Type="http://schemas.openxmlformats.org/officeDocument/2006/relationships/image" Target="media/image135.png"/>
  <Relationship Id="rId218" Type="http://schemas.openxmlformats.org/officeDocument/2006/relationships/image" Target="media/image136.png"/>
  <Relationship Id="rId219" Type="http://schemas.openxmlformats.org/officeDocument/2006/relationships/image" Target="media/image137.png"/>
  <Relationship Id="rId22" Type="http://schemas.openxmlformats.org/officeDocument/2006/relationships/hyperlink" TargetMode="External" Target="https://www.e-tar.lt/portal/lt/legalAct/TAR.012C5EF3A29A"/>
  <Relationship Id="rId220" Type="http://schemas.openxmlformats.org/officeDocument/2006/relationships/fontTable" Target="fontTable.xml"/>
  <Relationship Id="rId221" Type="http://schemas.openxmlformats.org/officeDocument/2006/relationships/glossaryDocument" Target="glossary/document.xml"/>
  <Relationship Id="rId222" Type="http://schemas.openxmlformats.org/officeDocument/2006/relationships/theme" Target="theme/theme1.xml"/>
  <Relationship Id="rId23" Type="http://schemas.openxmlformats.org/officeDocument/2006/relationships/hyperlink" TargetMode="External" Target="https://www.e-tar.lt/portal/lt/legalAct/TAR.3383DAEA9386"/>
  <Relationship Id="rId24" Type="http://schemas.openxmlformats.org/officeDocument/2006/relationships/hyperlink" TargetMode="External" Target="https://www.e-tar.lt/portal/lt/legalAct/TAR.188BD1EA7F9A"/>
  <Relationship Id="rId25" Type="http://schemas.openxmlformats.org/officeDocument/2006/relationships/hyperlink" TargetMode="External" Target="https://www.e-tar.lt/portal/lt/legalAct/TAR.DFE4D46E0716"/>
  <Relationship Id="rId26" Type="http://schemas.openxmlformats.org/officeDocument/2006/relationships/hyperlink" TargetMode="External" Target="https://www.e-tar.lt/portal/lt/legalAct/TAR.91891E789689"/>
  <Relationship Id="rId27" Type="http://schemas.openxmlformats.org/officeDocument/2006/relationships/hyperlink" TargetMode="External" Target="https://www.e-tar.lt/portal/lt/legalAct/TAR.D4CD47236BC8"/>
  <Relationship Id="rId28" Type="http://schemas.openxmlformats.org/officeDocument/2006/relationships/hyperlink" TargetMode="External" Target="https://www.e-tar.lt/portal/lt/legalAct/TAR.6911D63C5C5D"/>
  <Relationship Id="rId29" Type="http://schemas.openxmlformats.org/officeDocument/2006/relationships/hyperlink" TargetMode="External" Target="https://www.e-tar.lt/portal/lt/legalAct/TAR.F3EBEF9B1AAB"/>
  <Relationship Id="rId3" Type="http://schemas.microsoft.com/office/2007/relationships/stylesWithEffects" Target="stylesWithEffects.xml"/>
  <Relationship Id="rId30" Type="http://schemas.openxmlformats.org/officeDocument/2006/relationships/hyperlink" TargetMode="External" Target="https://www.e-tar.lt/portal/lt/legalAct/TAR.6477F9203001"/>
  <Relationship Id="rId31" Type="http://schemas.openxmlformats.org/officeDocument/2006/relationships/image" Target="media/image2.png"/>
  <Relationship Id="rId32" Type="http://schemas.openxmlformats.org/officeDocument/2006/relationships/image" Target="media/image3.png"/>
  <Relationship Id="rId33" Type="http://schemas.openxmlformats.org/officeDocument/2006/relationships/image" Target="media/image4.png"/>
  <Relationship Id="rId34" Type="http://schemas.openxmlformats.org/officeDocument/2006/relationships/image" Target="media/image5.jpeg"/>
  <Relationship Id="rId35" Type="http://schemas.openxmlformats.org/officeDocument/2006/relationships/image" Target="media/image6.jpeg"/>
  <Relationship Id="rId36" Type="http://schemas.openxmlformats.org/officeDocument/2006/relationships/image" Target="media/image7.png"/>
  <Relationship Id="rId37" Type="http://schemas.openxmlformats.org/officeDocument/2006/relationships/image" Target="media/image8.png"/>
  <Relationship Id="rId38" Type="http://schemas.openxmlformats.org/officeDocument/2006/relationships/image" Target="media/image9.jpeg"/>
  <Relationship Id="rId39" Type="http://schemas.openxmlformats.org/officeDocument/2006/relationships/image" Target="media/image10.jpeg"/>
  <Relationship Id="rId4" Type="http://schemas.openxmlformats.org/officeDocument/2006/relationships/settings" Target="settings.xml"/>
  <Relationship Id="rId40" Type="http://schemas.openxmlformats.org/officeDocument/2006/relationships/image" Target="media/image11.jpeg"/>
  <Relationship Id="rId41" Type="http://schemas.openxmlformats.org/officeDocument/2006/relationships/image" Target="media/image12.wmf"/>
  <Relationship Id="rId42" Type="http://schemas.openxmlformats.org/officeDocument/2006/relationships/oleObject" Target="embeddings/oleObject1.bin"/>
  <Relationship Id="rId43" Type="http://schemas.openxmlformats.org/officeDocument/2006/relationships/image" Target="media/image13.wmf"/>
  <Relationship Id="rId44" Type="http://schemas.openxmlformats.org/officeDocument/2006/relationships/oleObject" Target="embeddings/oleObject2.bin"/>
  <Relationship Id="rId45" Type="http://schemas.openxmlformats.org/officeDocument/2006/relationships/oleObject" Target="embeddings/oleObject3.bin"/>
  <Relationship Id="rId46" Type="http://schemas.openxmlformats.org/officeDocument/2006/relationships/oleObject" Target="embeddings/oleObject4.bin"/>
  <Relationship Id="rId47" Type="http://schemas.openxmlformats.org/officeDocument/2006/relationships/image" Target="media/image14.jpeg"/>
  <Relationship Id="rId48" Type="http://schemas.openxmlformats.org/officeDocument/2006/relationships/image" Target="media/image15.jpeg"/>
  <Relationship Id="rId49" Type="http://schemas.openxmlformats.org/officeDocument/2006/relationships/image" Target="media/image16.jpeg"/>
  <Relationship Id="rId5" Type="http://schemas.openxmlformats.org/officeDocument/2006/relationships/webSettings" Target="webSettings.xml"/>
  <Relationship Id="rId50" Type="http://schemas.openxmlformats.org/officeDocument/2006/relationships/image" Target="media/image17.png"/>
  <Relationship Id="rId51" Type="http://schemas.openxmlformats.org/officeDocument/2006/relationships/image" Target="media/image18.jpeg"/>
  <Relationship Id="rId52" Type="http://schemas.openxmlformats.org/officeDocument/2006/relationships/image" Target="media/image19.png"/>
  <Relationship Id="rId53" Type="http://schemas.openxmlformats.org/officeDocument/2006/relationships/image" Target="media/image20.png"/>
  <Relationship Id="rId54" Type="http://schemas.openxmlformats.org/officeDocument/2006/relationships/image" Target="media/image21.png"/>
  <Relationship Id="rId55" Type="http://schemas.openxmlformats.org/officeDocument/2006/relationships/image" Target="media/image22.png"/>
  <Relationship Id="rId56" Type="http://schemas.openxmlformats.org/officeDocument/2006/relationships/image" Target="media/image23.jpeg"/>
  <Relationship Id="rId57" Type="http://schemas.openxmlformats.org/officeDocument/2006/relationships/image" Target="media/image24.png"/>
  <Relationship Id="rId58" Type="http://schemas.openxmlformats.org/officeDocument/2006/relationships/image" Target="media/image25.png"/>
  <Relationship Id="rId59" Type="http://schemas.openxmlformats.org/officeDocument/2006/relationships/image" Target="media/image26.jpeg"/>
  <Relationship Id="rId6" Type="http://schemas.openxmlformats.org/officeDocument/2006/relationships/footnotes" Target="footnotes.xml"/>
  <Relationship Id="rId60" Type="http://schemas.openxmlformats.org/officeDocument/2006/relationships/header" Target="header1.xml"/>
  <Relationship Id="rId61" Type="http://schemas.openxmlformats.org/officeDocument/2006/relationships/header" Target="header2.xml"/>
  <Relationship Id="rId62" Type="http://schemas.openxmlformats.org/officeDocument/2006/relationships/footer" Target="footer1.xml"/>
  <Relationship Id="rId63" Type="http://schemas.openxmlformats.org/officeDocument/2006/relationships/footer" Target="footer2.xml"/>
  <Relationship Id="rId64" Type="http://schemas.openxmlformats.org/officeDocument/2006/relationships/header" Target="header3.xml"/>
  <Relationship Id="rId65" Type="http://schemas.openxmlformats.org/officeDocument/2006/relationships/footer" Target="footer3.xml"/>
  <Relationship Id="rId66" Type="http://schemas.openxmlformats.org/officeDocument/2006/relationships/image" Target="media/image27.jpeg"/>
  <Relationship Id="rId67" Type="http://schemas.openxmlformats.org/officeDocument/2006/relationships/image" Target="media/image28.jpeg"/>
  <Relationship Id="rId68" Type="http://schemas.openxmlformats.org/officeDocument/2006/relationships/image" Target="media/image29.jpeg"/>
  <Relationship Id="rId69" Type="http://schemas.openxmlformats.org/officeDocument/2006/relationships/image" Target="media/image30.png"/>
  <Relationship Id="rId7" Type="http://schemas.openxmlformats.org/officeDocument/2006/relationships/endnotes" Target="endnotes.xml"/>
  <Relationship Id="rId70" Type="http://schemas.openxmlformats.org/officeDocument/2006/relationships/image" Target="media/image31.png"/>
  <Relationship Id="rId71" Type="http://schemas.openxmlformats.org/officeDocument/2006/relationships/image" Target="media/image32.png"/>
  <Relationship Id="rId72" Type="http://schemas.openxmlformats.org/officeDocument/2006/relationships/image" Target="media/image33.png"/>
  <Relationship Id="rId73" Type="http://schemas.openxmlformats.org/officeDocument/2006/relationships/image" Target="media/image34.jpeg"/>
  <Relationship Id="rId74" Type="http://schemas.openxmlformats.org/officeDocument/2006/relationships/oleObject" Target="embeddings/oleObject5.bin"/>
  <Relationship Id="rId75" Type="http://schemas.openxmlformats.org/officeDocument/2006/relationships/image" Target="media/image35.jpeg"/>
  <Relationship Id="rId76" Type="http://schemas.openxmlformats.org/officeDocument/2006/relationships/oleObject" Target="embeddings/oleObject6.bin"/>
  <Relationship Id="rId77" Type="http://schemas.openxmlformats.org/officeDocument/2006/relationships/image" Target="media/image36.jpeg"/>
  <Relationship Id="rId78" Type="http://schemas.openxmlformats.org/officeDocument/2006/relationships/image" Target="media/image37.wmf"/>
  <Relationship Id="rId79" Type="http://schemas.openxmlformats.org/officeDocument/2006/relationships/oleObject" Target="embeddings/oleObject7.bin"/>
  <Relationship Id="rId8" Type="http://schemas.openxmlformats.org/officeDocument/2006/relationships/image" Target="media/image1.wmf"/>
  <Relationship Id="rId80" Type="http://schemas.openxmlformats.org/officeDocument/2006/relationships/image" Target="media/image38.wmf"/>
  <Relationship Id="rId81" Type="http://schemas.openxmlformats.org/officeDocument/2006/relationships/oleObject" Target="embeddings/oleObject8.bin"/>
  <Relationship Id="rId82" Type="http://schemas.openxmlformats.org/officeDocument/2006/relationships/oleObject" Target="embeddings/oleObject9.bin"/>
  <Relationship Id="rId83" Type="http://schemas.openxmlformats.org/officeDocument/2006/relationships/image" Target="media/image39.jpeg"/>
  <Relationship Id="rId84" Type="http://schemas.openxmlformats.org/officeDocument/2006/relationships/image" Target="media/image40.jpeg"/>
  <Relationship Id="rId85" Type="http://schemas.openxmlformats.org/officeDocument/2006/relationships/image" Target="media/image41.jpeg"/>
  <Relationship Id="rId86" Type="http://schemas.openxmlformats.org/officeDocument/2006/relationships/image" Target="media/image42.png"/>
  <Relationship Id="rId87" Type="http://schemas.openxmlformats.org/officeDocument/2006/relationships/image" Target="media/image43.jpeg"/>
  <Relationship Id="rId88" Type="http://schemas.openxmlformats.org/officeDocument/2006/relationships/image" Target="media/image44.png"/>
  <Relationship Id="rId89" Type="http://schemas.openxmlformats.org/officeDocument/2006/relationships/image" Target="media/image45.jpeg"/>
  <Relationship Id="rId9" Type="http://schemas.openxmlformats.org/officeDocument/2006/relationships/control" Target="activeX/activeX1.xml"/>
  <Relationship Id="rId90" Type="http://schemas.openxmlformats.org/officeDocument/2006/relationships/image" Target="media/image46.jpeg"/>
  <Relationship Id="rId91" Type="http://schemas.openxmlformats.org/officeDocument/2006/relationships/image" Target="media/image47.jpeg"/>
  <Relationship Id="rId92" Type="http://schemas.openxmlformats.org/officeDocument/2006/relationships/image" Target="media/image48.jpeg"/>
  <Relationship Id="rId93" Type="http://schemas.openxmlformats.org/officeDocument/2006/relationships/image" Target="media/image49.png"/>
  <Relationship Id="rId94" Type="http://schemas.openxmlformats.org/officeDocument/2006/relationships/image" Target="media/image50.jpeg"/>
  <Relationship Id="rId95" Type="http://schemas.openxmlformats.org/officeDocument/2006/relationships/image" Target="media/image51.jpeg"/>
  <Relationship Id="rId96" Type="http://schemas.openxmlformats.org/officeDocument/2006/relationships/image" Target="media/image52.jpeg"/>
  <Relationship Id="rId97" Type="http://schemas.openxmlformats.org/officeDocument/2006/relationships/image" Target="media/image53.png"/>
  <Relationship Id="rId98" Type="http://schemas.openxmlformats.org/officeDocument/2006/relationships/image" Target="media/image54.jpeg"/>
  <Relationship Id="rId99" Type="http://schemas.openxmlformats.org/officeDocument/2006/relationships/image" Target="media/image55.jpeg"/>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57"/>
    <w:rsid w:val="000A1657"/>
    <w:rsid w:val="004C6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5F2CB4A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665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66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157</Pages>
  <Words>158644</Words>
  <Characters>90428</Characters>
  <Application>Microsoft Office Word</Application>
  <DocSecurity>0</DocSecurity>
  <Lines>753</Lines>
  <Paragraphs>497</Paragraphs>
  <ScaleCrop>false</ScaleCrop>
  <Company>Teisines informacijos centras</Company>
  <LinksUpToDate>false</LinksUpToDate>
  <CharactersWithSpaces>248575</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2015-08-31T22:45:00Z</dcterms:created>
  <dc:creator>Kamilija</dc:creator>
  <lastModifiedBy>PETRAUSKAITĖ Girmantė</lastModifiedBy>
  <dcterms:modified xsi:type="dcterms:W3CDTF">2016-04-14T10:51:00Z</dcterms:modified>
  <revision>5</revision>
  <dc:title>LIETUVOS AUTOMOBILIŲ KELIŲ DIREKCIJOS</dc:title>
</coreProperties>
</file>